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D01" w:rsidRPr="00693D01" w:rsidRDefault="00693D01" w:rsidP="00693D01">
      <w:pPr>
        <w:spacing w:after="0" w:line="276" w:lineRule="auto"/>
        <w:jc w:val="center"/>
        <w:rPr>
          <w:rFonts w:ascii="Times New Roman" w:eastAsia="Calibri" w:hAnsi="Times New Roman" w:cs="Times New Roman"/>
          <w:sz w:val="28"/>
          <w:szCs w:val="28"/>
        </w:rPr>
      </w:pPr>
      <w:r w:rsidRPr="00693D01">
        <w:rPr>
          <w:rFonts w:ascii="Times New Roman" w:eastAsia="Calibri" w:hAnsi="Times New Roman" w:cs="Times New Roman"/>
          <w:noProof/>
          <w:sz w:val="28"/>
          <w:szCs w:val="28"/>
          <w:lang w:eastAsia="ru-RU"/>
        </w:rPr>
        <w:drawing>
          <wp:inline distT="0" distB="0" distL="0" distR="0" wp14:anchorId="3E0BB3D3" wp14:editId="61FE8496">
            <wp:extent cx="648000" cy="644400"/>
            <wp:effectExtent l="0" t="0" r="0" b="3810"/>
            <wp:docPr id="2" name="Рисунок 2"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693D01" w:rsidRPr="00693D01" w:rsidRDefault="001012F4" w:rsidP="00693D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Российская Федерация</w:t>
      </w:r>
    </w:p>
    <w:p w:rsidR="00693D01" w:rsidRPr="00693D01" w:rsidRDefault="00693D01" w:rsidP="00693D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93D01">
        <w:rPr>
          <w:rFonts w:ascii="Times New Roman" w:eastAsia="Times New Roman" w:hAnsi="Times New Roman" w:cs="Times New Roman"/>
          <w:sz w:val="24"/>
          <w:szCs w:val="24"/>
          <w:lang w:eastAsia="ru-RU"/>
        </w:rPr>
        <w:t xml:space="preserve">Камчатский </w:t>
      </w:r>
      <w:r w:rsidR="001012F4">
        <w:rPr>
          <w:rFonts w:ascii="Times New Roman" w:eastAsia="Times New Roman" w:hAnsi="Times New Roman" w:cs="Times New Roman"/>
          <w:sz w:val="24"/>
          <w:szCs w:val="24"/>
          <w:lang w:eastAsia="ru-RU"/>
        </w:rPr>
        <w:t>край</w:t>
      </w:r>
    </w:p>
    <w:p w:rsidR="00693D01" w:rsidRPr="00693D01" w:rsidRDefault="00693D01" w:rsidP="00693D01">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693D01" w:rsidRPr="00693D01" w:rsidRDefault="00693D01" w:rsidP="00693D01">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sidRPr="00693D01">
        <w:rPr>
          <w:rFonts w:ascii="Times New Roman" w:eastAsia="Times New Roman" w:hAnsi="Times New Roman" w:cs="Times New Roman"/>
          <w:b/>
          <w:bCs/>
          <w:sz w:val="32"/>
          <w:szCs w:val="32"/>
          <w:lang w:eastAsia="ru-RU"/>
        </w:rPr>
        <w:t>П О С Т А Н О В Л Е Н И Е</w:t>
      </w:r>
    </w:p>
    <w:p w:rsidR="00693D01" w:rsidRDefault="00693D01" w:rsidP="00693D01">
      <w:pPr>
        <w:spacing w:after="0" w:line="276" w:lineRule="auto"/>
        <w:ind w:firstLine="709"/>
        <w:jc w:val="center"/>
        <w:rPr>
          <w:rFonts w:ascii="Times New Roman" w:eastAsia="Calibri" w:hAnsi="Times New Roman" w:cs="Times New Roman"/>
          <w:b/>
          <w:bCs/>
          <w:sz w:val="28"/>
          <w:szCs w:val="28"/>
          <w:lang w:eastAsia="ru-RU"/>
        </w:rPr>
      </w:pPr>
      <w:r w:rsidRPr="00693D01">
        <w:rPr>
          <w:rFonts w:ascii="Times New Roman" w:eastAsia="Calibri" w:hAnsi="Times New Roman" w:cs="Times New Roman"/>
          <w:b/>
          <w:bCs/>
          <w:sz w:val="28"/>
          <w:szCs w:val="28"/>
          <w:lang w:eastAsia="ru-RU"/>
        </w:rPr>
        <w:t xml:space="preserve">Администрации Усть-Камчатского муниципального </w:t>
      </w:r>
      <w:r w:rsidR="001012F4">
        <w:rPr>
          <w:rFonts w:ascii="Times New Roman" w:eastAsia="Calibri" w:hAnsi="Times New Roman" w:cs="Times New Roman"/>
          <w:b/>
          <w:bCs/>
          <w:sz w:val="28"/>
          <w:szCs w:val="28"/>
          <w:lang w:eastAsia="ru-RU"/>
        </w:rPr>
        <w:t>округа</w:t>
      </w:r>
    </w:p>
    <w:p w:rsidR="001012F4" w:rsidRPr="00693D01" w:rsidRDefault="001012F4" w:rsidP="00693D01">
      <w:pPr>
        <w:spacing w:after="0" w:line="276" w:lineRule="auto"/>
        <w:ind w:firstLine="709"/>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Камчатского края</w:t>
      </w:r>
    </w:p>
    <w:p w:rsidR="00693D01" w:rsidRDefault="00693D01" w:rsidP="00107B8B">
      <w:pPr>
        <w:spacing w:after="0" w:line="240" w:lineRule="auto"/>
        <w:jc w:val="both"/>
        <w:rPr>
          <w:rFonts w:ascii="Times New Roman" w:eastAsia="Calibri" w:hAnsi="Times New Roman" w:cs="Times New Roman"/>
          <w:sz w:val="28"/>
          <w:szCs w:val="28"/>
        </w:rPr>
      </w:pPr>
    </w:p>
    <w:p w:rsidR="00F95B79" w:rsidRPr="00F935A5" w:rsidRDefault="00F935A5" w:rsidP="00F95B79">
      <w:pPr>
        <w:spacing w:after="0" w:line="240" w:lineRule="auto"/>
        <w:ind w:left="-284" w:right="5526"/>
        <w:jc w:val="center"/>
        <w:rPr>
          <w:rFonts w:ascii="Times New Roman" w:eastAsia="Calibri" w:hAnsi="Times New Roman" w:cs="Times New Roman"/>
          <w:bCs/>
          <w:sz w:val="28"/>
          <w:szCs w:val="28"/>
        </w:rPr>
      </w:pPr>
      <w:bookmarkStart w:id="0" w:name="REGNUMDATESTAMP"/>
      <w:r w:rsidRPr="00F935A5">
        <w:rPr>
          <w:rFonts w:ascii="Times New Roman" w:eastAsia="Times New Roman" w:hAnsi="Times New Roman" w:cs="Times New Roman"/>
          <w:color w:val="000000"/>
          <w:sz w:val="28"/>
          <w:szCs w:val="28"/>
          <w:u w:val="single"/>
          <w:lang w:eastAsia="ru-RU"/>
        </w:rPr>
        <w:t xml:space="preserve">12.08.2026 </w:t>
      </w:r>
      <w:r w:rsidR="00F95B79" w:rsidRPr="00F935A5">
        <w:rPr>
          <w:rFonts w:ascii="Times New Roman" w:eastAsia="Times New Roman" w:hAnsi="Times New Roman" w:cs="Times New Roman"/>
          <w:color w:val="000000"/>
          <w:sz w:val="28"/>
          <w:szCs w:val="28"/>
          <w:u w:val="single"/>
          <w:lang w:eastAsia="ru-RU"/>
        </w:rPr>
        <w:t xml:space="preserve">№ </w:t>
      </w:r>
      <w:bookmarkEnd w:id="0"/>
      <w:r w:rsidRPr="00F935A5">
        <w:rPr>
          <w:rFonts w:ascii="Times New Roman" w:eastAsia="Times New Roman" w:hAnsi="Times New Roman" w:cs="Times New Roman"/>
          <w:color w:val="000000"/>
          <w:sz w:val="28"/>
          <w:szCs w:val="28"/>
          <w:u w:val="single"/>
          <w:lang w:eastAsia="ru-RU"/>
        </w:rPr>
        <w:t>357</w:t>
      </w:r>
    </w:p>
    <w:p w:rsidR="00F95B79" w:rsidRPr="00F95B79" w:rsidRDefault="00F95B79" w:rsidP="00F95B79">
      <w:pPr>
        <w:spacing w:after="0" w:line="240" w:lineRule="auto"/>
        <w:ind w:right="5526"/>
        <w:jc w:val="center"/>
        <w:rPr>
          <w:rFonts w:ascii="Times New Roman" w:eastAsia="Calibri" w:hAnsi="Times New Roman" w:cs="Times New Roman"/>
          <w:bCs/>
          <w:sz w:val="28"/>
          <w:szCs w:val="28"/>
        </w:rPr>
      </w:pPr>
      <w:r w:rsidRPr="00F95B79">
        <w:rPr>
          <w:rFonts w:ascii="Times New Roman" w:eastAsia="Calibri" w:hAnsi="Times New Roman" w:cs="Times New Roman"/>
          <w:bCs/>
          <w:sz w:val="24"/>
          <w:szCs w:val="28"/>
        </w:rPr>
        <w:t>п. Усть-Камчатск</w:t>
      </w:r>
    </w:p>
    <w:p w:rsidR="00107B8B" w:rsidRPr="00107B8B" w:rsidRDefault="00107B8B" w:rsidP="00107B8B">
      <w:pPr>
        <w:spacing w:after="0" w:line="240" w:lineRule="auto"/>
        <w:jc w:val="both"/>
        <w:rPr>
          <w:rFonts w:ascii="Times New Roman" w:eastAsia="Calibri" w:hAnsi="Times New Roman" w:cs="Times New Roman"/>
          <w:bCs/>
          <w:sz w:val="28"/>
          <w:szCs w:val="28"/>
        </w:rPr>
      </w:pPr>
    </w:p>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93D01" w:rsidRPr="00693D01" w:rsidTr="00107B8B">
        <w:tc>
          <w:tcPr>
            <w:tcW w:w="4395" w:type="dxa"/>
          </w:tcPr>
          <w:p w:rsidR="00693D01" w:rsidRPr="00693D01" w:rsidRDefault="00693D01" w:rsidP="00DC3740">
            <w:pPr>
              <w:ind w:left="-105"/>
              <w:jc w:val="both"/>
              <w:rPr>
                <w:rFonts w:ascii="Times New Roman" w:eastAsia="Times New Roman" w:hAnsi="Times New Roman" w:cs="Times New Roman"/>
                <w:sz w:val="28"/>
                <w:szCs w:val="28"/>
                <w:lang w:eastAsia="ru-RU"/>
              </w:rPr>
            </w:pPr>
            <w:r w:rsidRPr="00693D01">
              <w:rPr>
                <w:rFonts w:ascii="Times New Roman" w:eastAsia="Times New Roman" w:hAnsi="Times New Roman" w:cs="Times New Roman"/>
                <w:sz w:val="28"/>
                <w:szCs w:val="28"/>
                <w:lang w:eastAsia="ru-RU"/>
              </w:rPr>
              <w:t xml:space="preserve">Об утверждении отчета об исполнении бюджета Усть-Камчатского муниципального </w:t>
            </w:r>
            <w:r w:rsidR="001012F4">
              <w:rPr>
                <w:rFonts w:ascii="Times New Roman" w:eastAsia="Times New Roman" w:hAnsi="Times New Roman" w:cs="Times New Roman"/>
                <w:sz w:val="28"/>
                <w:szCs w:val="28"/>
                <w:lang w:eastAsia="ru-RU"/>
              </w:rPr>
              <w:t>округа</w:t>
            </w:r>
            <w:r w:rsidRPr="00693D01">
              <w:rPr>
                <w:rFonts w:ascii="Times New Roman" w:eastAsia="Times New Roman" w:hAnsi="Times New Roman" w:cs="Times New Roman"/>
                <w:sz w:val="28"/>
                <w:szCs w:val="28"/>
                <w:lang w:eastAsia="ru-RU"/>
              </w:rPr>
              <w:t xml:space="preserve"> за </w:t>
            </w:r>
            <w:r w:rsidR="00DC3740">
              <w:rPr>
                <w:rFonts w:ascii="Times New Roman" w:eastAsia="Times New Roman" w:hAnsi="Times New Roman" w:cs="Times New Roman"/>
                <w:sz w:val="28"/>
                <w:szCs w:val="28"/>
                <w:lang w:eastAsia="ru-RU"/>
              </w:rPr>
              <w:t>первое полугодие</w:t>
            </w:r>
            <w:r w:rsidRPr="00693D01">
              <w:rPr>
                <w:rFonts w:ascii="Times New Roman" w:eastAsia="Times New Roman" w:hAnsi="Times New Roman" w:cs="Times New Roman"/>
                <w:sz w:val="28"/>
                <w:szCs w:val="28"/>
                <w:lang w:eastAsia="ru-RU"/>
              </w:rPr>
              <w:t xml:space="preserve"> 202</w:t>
            </w:r>
            <w:r w:rsidR="00A94E38">
              <w:rPr>
                <w:rFonts w:ascii="Times New Roman" w:eastAsia="Times New Roman" w:hAnsi="Times New Roman" w:cs="Times New Roman"/>
                <w:sz w:val="28"/>
                <w:szCs w:val="28"/>
                <w:lang w:eastAsia="ru-RU"/>
              </w:rPr>
              <w:t>6</w:t>
            </w:r>
            <w:r w:rsidRPr="00693D01">
              <w:rPr>
                <w:rFonts w:ascii="Times New Roman" w:eastAsia="Times New Roman" w:hAnsi="Times New Roman" w:cs="Times New Roman"/>
                <w:sz w:val="28"/>
                <w:szCs w:val="28"/>
                <w:lang w:eastAsia="ru-RU"/>
              </w:rPr>
              <w:t xml:space="preserve"> года </w:t>
            </w:r>
          </w:p>
        </w:tc>
      </w:tr>
    </w:tbl>
    <w:p w:rsidR="00693D01" w:rsidRPr="00693D01" w:rsidRDefault="00693D01" w:rsidP="00693D01">
      <w:pPr>
        <w:spacing w:after="0" w:line="240" w:lineRule="auto"/>
        <w:ind w:firstLine="709"/>
        <w:jc w:val="both"/>
        <w:rPr>
          <w:rFonts w:ascii="Times New Roman" w:eastAsia="Times New Roman" w:hAnsi="Times New Roman" w:cs="Times New Roman"/>
          <w:sz w:val="28"/>
          <w:szCs w:val="28"/>
          <w:lang w:eastAsia="ru-RU"/>
        </w:rPr>
      </w:pPr>
    </w:p>
    <w:p w:rsidR="00693D01" w:rsidRPr="00693D01" w:rsidRDefault="00693D01" w:rsidP="00693D01">
      <w:pPr>
        <w:spacing w:after="0" w:line="240" w:lineRule="auto"/>
        <w:ind w:firstLine="709"/>
        <w:jc w:val="both"/>
        <w:rPr>
          <w:rFonts w:ascii="Times New Roman" w:eastAsia="Times New Roman" w:hAnsi="Times New Roman" w:cs="Times New Roman"/>
          <w:sz w:val="28"/>
          <w:szCs w:val="28"/>
          <w:lang w:eastAsia="ru-RU"/>
        </w:rPr>
      </w:pPr>
      <w:r w:rsidRPr="00693D01">
        <w:rPr>
          <w:rFonts w:ascii="Times New Roman" w:eastAsia="Times New Roman" w:hAnsi="Times New Roman" w:cs="Times New Roman"/>
          <w:sz w:val="28"/>
          <w:szCs w:val="28"/>
          <w:lang w:eastAsia="ru-RU"/>
        </w:rPr>
        <w:t xml:space="preserve">В соответствии со статьей 264.2 Бюджетного кодекса Российской Федерации, Решением Совета народных депутатов Усть-Камчатского муниципального </w:t>
      </w:r>
      <w:r w:rsidR="005121DF">
        <w:rPr>
          <w:rFonts w:ascii="Times New Roman" w:eastAsia="Times New Roman" w:hAnsi="Times New Roman" w:cs="Times New Roman"/>
          <w:sz w:val="28"/>
          <w:szCs w:val="28"/>
          <w:lang w:eastAsia="ru-RU"/>
        </w:rPr>
        <w:t>округа Камчатского края</w:t>
      </w:r>
      <w:r w:rsidRPr="00693D01">
        <w:rPr>
          <w:rFonts w:ascii="Times New Roman" w:eastAsia="Times New Roman" w:hAnsi="Times New Roman" w:cs="Times New Roman"/>
          <w:sz w:val="28"/>
          <w:szCs w:val="28"/>
          <w:lang w:eastAsia="ru-RU"/>
        </w:rPr>
        <w:t xml:space="preserve"> от 2</w:t>
      </w:r>
      <w:r w:rsidR="005121DF">
        <w:rPr>
          <w:rFonts w:ascii="Times New Roman" w:eastAsia="Times New Roman" w:hAnsi="Times New Roman" w:cs="Times New Roman"/>
          <w:sz w:val="28"/>
          <w:szCs w:val="28"/>
          <w:lang w:eastAsia="ru-RU"/>
        </w:rPr>
        <w:t>4</w:t>
      </w:r>
      <w:r w:rsidRPr="00693D01">
        <w:rPr>
          <w:rFonts w:ascii="Times New Roman" w:eastAsia="Times New Roman" w:hAnsi="Times New Roman" w:cs="Times New Roman"/>
          <w:sz w:val="28"/>
          <w:szCs w:val="28"/>
          <w:lang w:eastAsia="ru-RU"/>
        </w:rPr>
        <w:t>.12.20</w:t>
      </w:r>
      <w:r w:rsidR="005121DF">
        <w:rPr>
          <w:rFonts w:ascii="Times New Roman" w:eastAsia="Times New Roman" w:hAnsi="Times New Roman" w:cs="Times New Roman"/>
          <w:sz w:val="28"/>
          <w:szCs w:val="28"/>
          <w:lang w:eastAsia="ru-RU"/>
        </w:rPr>
        <w:t>24 № 34</w:t>
      </w:r>
      <w:r w:rsidRPr="00693D01">
        <w:rPr>
          <w:rFonts w:ascii="Times New Roman" w:eastAsia="Times New Roman" w:hAnsi="Times New Roman" w:cs="Times New Roman"/>
          <w:sz w:val="28"/>
          <w:szCs w:val="28"/>
          <w:lang w:eastAsia="ru-RU"/>
        </w:rPr>
        <w:t xml:space="preserve">-нпа «О бюджетном процессе в Усть-Камчатском муниципальном </w:t>
      </w:r>
      <w:r w:rsidR="005121DF">
        <w:rPr>
          <w:rFonts w:ascii="Times New Roman" w:eastAsia="Times New Roman" w:hAnsi="Times New Roman" w:cs="Times New Roman"/>
          <w:sz w:val="28"/>
          <w:szCs w:val="28"/>
          <w:lang w:eastAsia="ru-RU"/>
        </w:rPr>
        <w:t>округе Камчатского края</w:t>
      </w:r>
      <w:r w:rsidRPr="00693D01">
        <w:rPr>
          <w:rFonts w:ascii="Times New Roman" w:eastAsia="Times New Roman" w:hAnsi="Times New Roman" w:cs="Times New Roman"/>
          <w:sz w:val="28"/>
          <w:szCs w:val="28"/>
          <w:lang w:eastAsia="ru-RU"/>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p>
    <w:p w:rsidR="00693D01" w:rsidRPr="00693D01" w:rsidRDefault="00693D01" w:rsidP="00693D01">
      <w:pPr>
        <w:spacing w:after="0" w:line="240" w:lineRule="auto"/>
        <w:ind w:firstLine="709"/>
        <w:jc w:val="center"/>
        <w:rPr>
          <w:rFonts w:ascii="Times New Roman" w:eastAsia="Calibri" w:hAnsi="Times New Roman" w:cs="Times New Roman"/>
          <w:b/>
          <w:bCs/>
          <w:sz w:val="28"/>
          <w:szCs w:val="28"/>
        </w:rPr>
      </w:pPr>
      <w:r w:rsidRPr="00693D01">
        <w:rPr>
          <w:rFonts w:ascii="Times New Roman" w:eastAsia="Calibri" w:hAnsi="Times New Roman" w:cs="Times New Roman"/>
          <w:b/>
          <w:bCs/>
          <w:sz w:val="28"/>
          <w:szCs w:val="28"/>
        </w:rPr>
        <w:t>ПОСТАНОВЛЯЕТ:</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 Утвердить отчет об исполнении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за </w:t>
      </w:r>
      <w:r w:rsidR="00A94E38">
        <w:rPr>
          <w:rFonts w:ascii="Times New Roman" w:eastAsia="Calibri" w:hAnsi="Times New Roman" w:cs="Times New Roman"/>
          <w:bCs/>
          <w:sz w:val="28"/>
          <w:szCs w:val="28"/>
        </w:rPr>
        <w:t>перв</w:t>
      </w:r>
      <w:r w:rsidR="00DC3740">
        <w:rPr>
          <w:rFonts w:ascii="Times New Roman" w:eastAsia="Calibri" w:hAnsi="Times New Roman" w:cs="Times New Roman"/>
          <w:bCs/>
          <w:sz w:val="28"/>
          <w:szCs w:val="28"/>
        </w:rPr>
        <w:t>ое</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полугодие</w:t>
      </w:r>
      <w:r w:rsidRPr="00693D01">
        <w:rPr>
          <w:rFonts w:ascii="Times New Roman" w:eastAsia="Calibri" w:hAnsi="Times New Roman" w:cs="Times New Roman"/>
          <w:bCs/>
          <w:sz w:val="28"/>
          <w:szCs w:val="28"/>
        </w:rPr>
        <w:t xml:space="preserve"> 202</w:t>
      </w:r>
      <w:r w:rsidR="00A94E38">
        <w:rPr>
          <w:rFonts w:ascii="Times New Roman" w:eastAsia="Calibri" w:hAnsi="Times New Roman" w:cs="Times New Roman"/>
          <w:bCs/>
          <w:sz w:val="28"/>
          <w:szCs w:val="28"/>
        </w:rPr>
        <w:t>6</w:t>
      </w:r>
      <w:r w:rsidRPr="00693D01">
        <w:rPr>
          <w:rFonts w:ascii="Times New Roman" w:eastAsia="Calibri" w:hAnsi="Times New Roman" w:cs="Times New Roman"/>
          <w:bCs/>
          <w:sz w:val="28"/>
          <w:szCs w:val="28"/>
        </w:rPr>
        <w:t xml:space="preserve"> года по доходам в сумме </w:t>
      </w:r>
      <w:r w:rsidR="00DC3740">
        <w:rPr>
          <w:rFonts w:ascii="Times New Roman" w:eastAsia="Calibri" w:hAnsi="Times New Roman" w:cs="Times New Roman"/>
          <w:bCs/>
          <w:sz w:val="28"/>
          <w:szCs w:val="28"/>
        </w:rPr>
        <w:t>1 327 222 073</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один миллиард триста двадцать семь</w:t>
      </w:r>
      <w:r w:rsidR="00A94E38">
        <w:rPr>
          <w:rFonts w:ascii="Times New Roman" w:eastAsia="Calibri" w:hAnsi="Times New Roman" w:cs="Times New Roman"/>
          <w:bCs/>
          <w:sz w:val="28"/>
          <w:szCs w:val="28"/>
        </w:rPr>
        <w:t xml:space="preserve"> миллион</w:t>
      </w:r>
      <w:r w:rsidR="00DC3740">
        <w:rPr>
          <w:rFonts w:ascii="Times New Roman" w:eastAsia="Calibri" w:hAnsi="Times New Roman" w:cs="Times New Roman"/>
          <w:bCs/>
          <w:sz w:val="28"/>
          <w:szCs w:val="28"/>
        </w:rPr>
        <w:t>ов</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двести двадцать две</w:t>
      </w:r>
      <w:r w:rsidR="00A94E38">
        <w:rPr>
          <w:rFonts w:ascii="Times New Roman" w:eastAsia="Calibri" w:hAnsi="Times New Roman" w:cs="Times New Roman"/>
          <w:bCs/>
          <w:sz w:val="28"/>
          <w:szCs w:val="28"/>
        </w:rPr>
        <w:t xml:space="preserve"> тысяч</w:t>
      </w:r>
      <w:r w:rsidR="00DC3740">
        <w:rPr>
          <w:rFonts w:ascii="Times New Roman" w:eastAsia="Calibri" w:hAnsi="Times New Roman" w:cs="Times New Roman"/>
          <w:bCs/>
          <w:sz w:val="28"/>
          <w:szCs w:val="28"/>
        </w:rPr>
        <w:t>и</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семьдесят три</w:t>
      </w:r>
      <w:r w:rsidRPr="00693D01">
        <w:rPr>
          <w:rFonts w:ascii="Times New Roman" w:eastAsia="Calibri" w:hAnsi="Times New Roman" w:cs="Times New Roman"/>
          <w:bCs/>
          <w:sz w:val="28"/>
          <w:szCs w:val="28"/>
        </w:rPr>
        <w:t>) рубл</w:t>
      </w:r>
      <w:r w:rsidR="00DC3740">
        <w:rPr>
          <w:rFonts w:ascii="Times New Roman" w:eastAsia="Calibri" w:hAnsi="Times New Roman" w:cs="Times New Roman"/>
          <w:bCs/>
          <w:sz w:val="28"/>
          <w:szCs w:val="28"/>
        </w:rPr>
        <w:t>я</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79</w:t>
      </w:r>
      <w:r w:rsidRPr="00693D01">
        <w:rPr>
          <w:rFonts w:ascii="Times New Roman" w:eastAsia="Calibri" w:hAnsi="Times New Roman" w:cs="Times New Roman"/>
          <w:bCs/>
          <w:sz w:val="28"/>
          <w:szCs w:val="28"/>
        </w:rPr>
        <w:t xml:space="preserve"> копе</w:t>
      </w:r>
      <w:r w:rsidR="00A94E38">
        <w:rPr>
          <w:rFonts w:ascii="Times New Roman" w:eastAsia="Calibri" w:hAnsi="Times New Roman" w:cs="Times New Roman"/>
          <w:bCs/>
          <w:sz w:val="28"/>
          <w:szCs w:val="28"/>
        </w:rPr>
        <w:t>ек</w:t>
      </w:r>
      <w:r w:rsidRPr="00693D01">
        <w:rPr>
          <w:rFonts w:ascii="Times New Roman" w:eastAsia="Calibri" w:hAnsi="Times New Roman" w:cs="Times New Roman"/>
          <w:bCs/>
          <w:sz w:val="28"/>
          <w:szCs w:val="28"/>
        </w:rPr>
        <w:t xml:space="preserve">, по расходам бюджета в сумме </w:t>
      </w:r>
      <w:r w:rsidR="00DC3740">
        <w:rPr>
          <w:rFonts w:ascii="Times New Roman" w:eastAsia="Calibri" w:hAnsi="Times New Roman" w:cs="Times New Roman"/>
          <w:bCs/>
          <w:sz w:val="28"/>
          <w:szCs w:val="28"/>
        </w:rPr>
        <w:t>1 340 283 773</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один миллиард триста сорок</w:t>
      </w:r>
      <w:r w:rsidR="00A94E38">
        <w:rPr>
          <w:rFonts w:ascii="Times New Roman" w:eastAsia="Calibri" w:hAnsi="Times New Roman" w:cs="Times New Roman"/>
          <w:bCs/>
          <w:sz w:val="28"/>
          <w:szCs w:val="28"/>
        </w:rPr>
        <w:t xml:space="preserve"> миллион</w:t>
      </w:r>
      <w:r w:rsidR="00DC3740">
        <w:rPr>
          <w:rFonts w:ascii="Times New Roman" w:eastAsia="Calibri" w:hAnsi="Times New Roman" w:cs="Times New Roman"/>
          <w:bCs/>
          <w:sz w:val="28"/>
          <w:szCs w:val="28"/>
        </w:rPr>
        <w:t>ов</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двести восемьдесят три</w:t>
      </w:r>
      <w:r w:rsidR="00A94E38">
        <w:rPr>
          <w:rFonts w:ascii="Times New Roman" w:eastAsia="Calibri" w:hAnsi="Times New Roman" w:cs="Times New Roman"/>
          <w:bCs/>
          <w:sz w:val="28"/>
          <w:szCs w:val="28"/>
        </w:rPr>
        <w:t xml:space="preserve"> тысячи </w:t>
      </w:r>
      <w:r w:rsidR="00DC3740">
        <w:rPr>
          <w:rFonts w:ascii="Times New Roman" w:eastAsia="Calibri" w:hAnsi="Times New Roman" w:cs="Times New Roman"/>
          <w:bCs/>
          <w:sz w:val="28"/>
          <w:szCs w:val="28"/>
        </w:rPr>
        <w:t>семьсот семьдесят три</w:t>
      </w:r>
      <w:r w:rsidR="00992E6E">
        <w:rPr>
          <w:rFonts w:ascii="Times New Roman" w:eastAsia="Calibri" w:hAnsi="Times New Roman" w:cs="Times New Roman"/>
          <w:bCs/>
          <w:sz w:val="28"/>
          <w:szCs w:val="28"/>
        </w:rPr>
        <w:t>)</w:t>
      </w:r>
      <w:r w:rsidRPr="00693D01">
        <w:rPr>
          <w:rFonts w:ascii="Times New Roman" w:eastAsia="Calibri" w:hAnsi="Times New Roman" w:cs="Times New Roman"/>
          <w:bCs/>
          <w:sz w:val="28"/>
          <w:szCs w:val="28"/>
        </w:rPr>
        <w:t xml:space="preserve"> рубл</w:t>
      </w:r>
      <w:r w:rsidR="00DC3740">
        <w:rPr>
          <w:rFonts w:ascii="Times New Roman" w:eastAsia="Calibri" w:hAnsi="Times New Roman" w:cs="Times New Roman"/>
          <w:bCs/>
          <w:sz w:val="28"/>
          <w:szCs w:val="28"/>
        </w:rPr>
        <w:t>я</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50</w:t>
      </w:r>
      <w:r w:rsidRPr="00693D01">
        <w:rPr>
          <w:rFonts w:ascii="Times New Roman" w:eastAsia="Calibri" w:hAnsi="Times New Roman" w:cs="Times New Roman"/>
          <w:bCs/>
          <w:sz w:val="28"/>
          <w:szCs w:val="28"/>
        </w:rPr>
        <w:t xml:space="preserve"> копе</w:t>
      </w:r>
      <w:r w:rsidR="00DC3740">
        <w:rPr>
          <w:rFonts w:ascii="Times New Roman" w:eastAsia="Calibri" w:hAnsi="Times New Roman" w:cs="Times New Roman"/>
          <w:bCs/>
          <w:sz w:val="28"/>
          <w:szCs w:val="28"/>
        </w:rPr>
        <w:t>ек</w:t>
      </w:r>
      <w:r w:rsidRPr="00693D01">
        <w:rPr>
          <w:rFonts w:ascii="Times New Roman" w:eastAsia="Calibri" w:hAnsi="Times New Roman" w:cs="Times New Roman"/>
          <w:bCs/>
          <w:sz w:val="28"/>
          <w:szCs w:val="28"/>
        </w:rPr>
        <w:t xml:space="preserve">, с превышением </w:t>
      </w:r>
      <w:r w:rsidR="00DC3740">
        <w:rPr>
          <w:rFonts w:ascii="Times New Roman" w:eastAsia="Calibri" w:hAnsi="Times New Roman" w:cs="Times New Roman"/>
          <w:bCs/>
          <w:sz w:val="28"/>
          <w:szCs w:val="28"/>
        </w:rPr>
        <w:t>расходов</w:t>
      </w:r>
      <w:r w:rsidRPr="00693D01">
        <w:rPr>
          <w:rFonts w:ascii="Times New Roman" w:eastAsia="Calibri" w:hAnsi="Times New Roman" w:cs="Times New Roman"/>
          <w:bCs/>
          <w:sz w:val="28"/>
          <w:szCs w:val="28"/>
        </w:rPr>
        <w:t xml:space="preserve"> над </w:t>
      </w:r>
      <w:r w:rsidR="00DC3740">
        <w:rPr>
          <w:rFonts w:ascii="Times New Roman" w:eastAsia="Calibri" w:hAnsi="Times New Roman" w:cs="Times New Roman"/>
          <w:bCs/>
          <w:sz w:val="28"/>
          <w:szCs w:val="28"/>
        </w:rPr>
        <w:t>доходами</w:t>
      </w:r>
      <w:r w:rsidRPr="00693D01">
        <w:rPr>
          <w:rFonts w:ascii="Times New Roman" w:eastAsia="Calibri" w:hAnsi="Times New Roman" w:cs="Times New Roman"/>
          <w:bCs/>
          <w:sz w:val="28"/>
          <w:szCs w:val="28"/>
        </w:rPr>
        <w:t xml:space="preserve"> в сумме </w:t>
      </w:r>
      <w:r w:rsidR="00DC3740">
        <w:rPr>
          <w:rFonts w:ascii="Times New Roman" w:eastAsia="Calibri" w:hAnsi="Times New Roman" w:cs="Times New Roman"/>
          <w:bCs/>
          <w:sz w:val="28"/>
          <w:szCs w:val="28"/>
        </w:rPr>
        <w:t>13 061 699</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тринадцать</w:t>
      </w:r>
      <w:r w:rsidR="00A94E38">
        <w:rPr>
          <w:rFonts w:ascii="Times New Roman" w:eastAsia="Calibri" w:hAnsi="Times New Roman" w:cs="Times New Roman"/>
          <w:bCs/>
          <w:sz w:val="28"/>
          <w:szCs w:val="28"/>
        </w:rPr>
        <w:t xml:space="preserve"> миллион</w:t>
      </w:r>
      <w:r w:rsidR="00DC3740">
        <w:rPr>
          <w:rFonts w:ascii="Times New Roman" w:eastAsia="Calibri" w:hAnsi="Times New Roman" w:cs="Times New Roman"/>
          <w:bCs/>
          <w:sz w:val="28"/>
          <w:szCs w:val="28"/>
        </w:rPr>
        <w:t>ов</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шестьдесят одна</w:t>
      </w:r>
      <w:r w:rsidR="00A94E38">
        <w:rPr>
          <w:rFonts w:ascii="Times New Roman" w:eastAsia="Calibri" w:hAnsi="Times New Roman" w:cs="Times New Roman"/>
          <w:bCs/>
          <w:sz w:val="28"/>
          <w:szCs w:val="28"/>
        </w:rPr>
        <w:t xml:space="preserve"> тысяч</w:t>
      </w:r>
      <w:r w:rsidR="00DC3740">
        <w:rPr>
          <w:rFonts w:ascii="Times New Roman" w:eastAsia="Calibri" w:hAnsi="Times New Roman" w:cs="Times New Roman"/>
          <w:bCs/>
          <w:sz w:val="28"/>
          <w:szCs w:val="28"/>
        </w:rPr>
        <w:t>а</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шестьсот девяносто девять</w:t>
      </w:r>
      <w:r w:rsidRPr="00693D01">
        <w:rPr>
          <w:rFonts w:ascii="Times New Roman" w:eastAsia="Calibri" w:hAnsi="Times New Roman" w:cs="Times New Roman"/>
          <w:bCs/>
          <w:sz w:val="28"/>
          <w:szCs w:val="28"/>
        </w:rPr>
        <w:t>) рубл</w:t>
      </w:r>
      <w:r w:rsidR="00DC3740">
        <w:rPr>
          <w:rFonts w:ascii="Times New Roman" w:eastAsia="Calibri" w:hAnsi="Times New Roman" w:cs="Times New Roman"/>
          <w:bCs/>
          <w:sz w:val="28"/>
          <w:szCs w:val="28"/>
        </w:rPr>
        <w:t>ей</w:t>
      </w:r>
      <w:r w:rsidRPr="00693D01">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71</w:t>
      </w:r>
      <w:r w:rsidRPr="00693D01">
        <w:rPr>
          <w:rFonts w:ascii="Times New Roman" w:eastAsia="Calibri" w:hAnsi="Times New Roman" w:cs="Times New Roman"/>
          <w:bCs/>
          <w:sz w:val="28"/>
          <w:szCs w:val="28"/>
        </w:rPr>
        <w:t xml:space="preserve"> копе</w:t>
      </w:r>
      <w:r w:rsidR="00DC3740">
        <w:rPr>
          <w:rFonts w:ascii="Times New Roman" w:eastAsia="Calibri" w:hAnsi="Times New Roman" w:cs="Times New Roman"/>
          <w:bCs/>
          <w:sz w:val="28"/>
          <w:szCs w:val="28"/>
        </w:rPr>
        <w:t>йка</w:t>
      </w:r>
      <w:r w:rsidRPr="00693D01">
        <w:rPr>
          <w:rFonts w:ascii="Times New Roman" w:eastAsia="Calibri" w:hAnsi="Times New Roman" w:cs="Times New Roman"/>
          <w:bCs/>
          <w:sz w:val="28"/>
          <w:szCs w:val="28"/>
        </w:rPr>
        <w:t xml:space="preserve"> со следующими показателями:</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1.1 по доходам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согласно приложению 1;</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1.2 по источникам финансирования дефицита бюджета по кодам классификации источников финансирования дефицита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согласно приложению 2;</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1.3 по расходам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по разделам, подразделам, целевым статьям (муниципальным программам и </w:t>
      </w:r>
      <w:r w:rsidRPr="00693D01">
        <w:rPr>
          <w:rFonts w:ascii="Times New Roman" w:eastAsia="Calibri" w:hAnsi="Times New Roman" w:cs="Times New Roman"/>
          <w:bCs/>
          <w:sz w:val="28"/>
          <w:szCs w:val="28"/>
        </w:rPr>
        <w:lastRenderedPageBreak/>
        <w:t>непрограммным направлениям деятельности), группам видов расходов классификации расходов бюджетов согласно приложению 3;</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1.4 по расходам бюджета Усть-Камчатского муниципального </w:t>
      </w:r>
      <w:r w:rsidR="00992E6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в ведомственной структуре согласно приложению 4;</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1.5 по муниципальным программам согласно приложению 5;</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1.6 по инвестиционным мероприятиям согласно приложению 6;</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1.7</w:t>
      </w:r>
      <w:r w:rsidR="00992E6E">
        <w:rPr>
          <w:rFonts w:ascii="Times New Roman" w:eastAsia="Calibri" w:hAnsi="Times New Roman" w:cs="Times New Roman"/>
          <w:bCs/>
          <w:sz w:val="28"/>
          <w:szCs w:val="28"/>
        </w:rPr>
        <w:t xml:space="preserve"> по дорожному фонду согласно приложению</w:t>
      </w:r>
      <w:r w:rsidR="0066211E">
        <w:rPr>
          <w:rFonts w:ascii="Times New Roman" w:eastAsia="Calibri" w:hAnsi="Times New Roman" w:cs="Times New Roman"/>
          <w:bCs/>
          <w:sz w:val="28"/>
          <w:szCs w:val="28"/>
        </w:rPr>
        <w:t xml:space="preserve"> 7</w:t>
      </w:r>
      <w:r w:rsidR="00E872F0">
        <w:rPr>
          <w:rFonts w:ascii="Times New Roman" w:eastAsia="Calibri" w:hAnsi="Times New Roman" w:cs="Times New Roman"/>
          <w:bCs/>
          <w:sz w:val="28"/>
          <w:szCs w:val="28"/>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2. Управлению финансов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xml:space="preserve"> направить отчет об исполнении бюджета Усть-Камчатского муниципального </w:t>
      </w:r>
      <w:r w:rsidR="0066211E">
        <w:rPr>
          <w:rFonts w:ascii="Times New Roman" w:eastAsia="Calibri" w:hAnsi="Times New Roman" w:cs="Times New Roman"/>
          <w:bCs/>
          <w:sz w:val="28"/>
          <w:szCs w:val="28"/>
        </w:rPr>
        <w:t>округа</w:t>
      </w:r>
      <w:r w:rsidRPr="00693D01">
        <w:rPr>
          <w:rFonts w:ascii="Times New Roman" w:eastAsia="Calibri" w:hAnsi="Times New Roman" w:cs="Times New Roman"/>
          <w:bCs/>
          <w:sz w:val="28"/>
          <w:szCs w:val="28"/>
        </w:rPr>
        <w:t xml:space="preserve"> за </w:t>
      </w:r>
      <w:r w:rsidR="00A94E38">
        <w:rPr>
          <w:rFonts w:ascii="Times New Roman" w:eastAsia="Calibri" w:hAnsi="Times New Roman" w:cs="Times New Roman"/>
          <w:bCs/>
          <w:sz w:val="28"/>
          <w:szCs w:val="28"/>
        </w:rPr>
        <w:t>перв</w:t>
      </w:r>
      <w:r w:rsidR="00DC3740">
        <w:rPr>
          <w:rFonts w:ascii="Times New Roman" w:eastAsia="Calibri" w:hAnsi="Times New Roman" w:cs="Times New Roman"/>
          <w:bCs/>
          <w:sz w:val="28"/>
          <w:szCs w:val="28"/>
        </w:rPr>
        <w:t>ое</w:t>
      </w:r>
      <w:r w:rsidR="00A94E38">
        <w:rPr>
          <w:rFonts w:ascii="Times New Roman" w:eastAsia="Calibri" w:hAnsi="Times New Roman" w:cs="Times New Roman"/>
          <w:bCs/>
          <w:sz w:val="28"/>
          <w:szCs w:val="28"/>
        </w:rPr>
        <w:t xml:space="preserve"> </w:t>
      </w:r>
      <w:r w:rsidR="00DC3740">
        <w:rPr>
          <w:rFonts w:ascii="Times New Roman" w:eastAsia="Calibri" w:hAnsi="Times New Roman" w:cs="Times New Roman"/>
          <w:bCs/>
          <w:sz w:val="28"/>
          <w:szCs w:val="28"/>
        </w:rPr>
        <w:t>полугодие</w:t>
      </w:r>
      <w:r w:rsidRPr="00693D01">
        <w:rPr>
          <w:rFonts w:ascii="Times New Roman" w:eastAsia="Calibri" w:hAnsi="Times New Roman" w:cs="Times New Roman"/>
          <w:bCs/>
          <w:sz w:val="28"/>
          <w:szCs w:val="28"/>
        </w:rPr>
        <w:t xml:space="preserve"> 202</w:t>
      </w:r>
      <w:r w:rsidR="00A94E38">
        <w:rPr>
          <w:rFonts w:ascii="Times New Roman" w:eastAsia="Calibri" w:hAnsi="Times New Roman" w:cs="Times New Roman"/>
          <w:bCs/>
          <w:sz w:val="28"/>
          <w:szCs w:val="28"/>
        </w:rPr>
        <w:t>6</w:t>
      </w:r>
      <w:r w:rsidRPr="00693D01">
        <w:rPr>
          <w:rFonts w:ascii="Times New Roman" w:eastAsia="Calibri" w:hAnsi="Times New Roman" w:cs="Times New Roman"/>
          <w:bCs/>
          <w:sz w:val="28"/>
          <w:szCs w:val="28"/>
        </w:rPr>
        <w:t xml:space="preserve"> года в Совет народных депутатов Усть-Камчатского муниципального </w:t>
      </w:r>
      <w:r w:rsidR="004712A8">
        <w:rPr>
          <w:rFonts w:ascii="Times New Roman" w:eastAsia="Calibri" w:hAnsi="Times New Roman" w:cs="Times New Roman"/>
          <w:bCs/>
          <w:sz w:val="28"/>
          <w:szCs w:val="28"/>
        </w:rPr>
        <w:t>округа</w:t>
      </w:r>
      <w:r w:rsidR="0066211E">
        <w:rPr>
          <w:rFonts w:ascii="Times New Roman" w:eastAsia="Calibri" w:hAnsi="Times New Roman" w:cs="Times New Roman"/>
          <w:bCs/>
          <w:sz w:val="28"/>
          <w:szCs w:val="28"/>
        </w:rPr>
        <w:t xml:space="preserve"> Камчатского края</w:t>
      </w:r>
      <w:r w:rsidRPr="00693D01">
        <w:rPr>
          <w:rFonts w:ascii="Times New Roman" w:eastAsia="Calibri" w:hAnsi="Times New Roman" w:cs="Times New Roman"/>
          <w:bCs/>
          <w:sz w:val="28"/>
          <w:szCs w:val="28"/>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3. </w:t>
      </w:r>
      <w:r w:rsidR="0091690E" w:rsidRPr="0091690E">
        <w:rPr>
          <w:rFonts w:ascii="Times New Roman" w:eastAsia="Calibri" w:hAnsi="Times New Roman" w:cs="Times New Roman"/>
          <w:bCs/>
          <w:sz w:val="28"/>
          <w:szCs w:val="28"/>
        </w:rPr>
        <w:t>Управлению делами администрации Усть-Камчатского муниципального округа обеспечить размещение настоящего постановления                    в сетевом издании «Официальный сайт Усть-Камчатского муниципального округа»</w:t>
      </w:r>
      <w:r w:rsidR="00066C11">
        <w:rPr>
          <w:rFonts w:ascii="Times New Roman" w:eastAsia="Calibri" w:hAnsi="Times New Roman" w:cs="Times New Roman"/>
          <w:bCs/>
          <w:sz w:val="28"/>
          <w:szCs w:val="28"/>
        </w:rPr>
        <w:t xml:space="preserve">. </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4. </w:t>
      </w:r>
      <w:r w:rsidR="0091690E" w:rsidRPr="0091690E">
        <w:rPr>
          <w:rFonts w:ascii="Times New Roman" w:eastAsia="Calibri" w:hAnsi="Times New Roman" w:cs="Times New Roman"/>
          <w:bCs/>
          <w:sz w:val="28"/>
          <w:szCs w:val="28"/>
        </w:rPr>
        <w:t>Настоящее постановление вступает в силу после дня его официального обнародования</w:t>
      </w:r>
      <w:r w:rsidRPr="00693D01">
        <w:rPr>
          <w:rFonts w:ascii="Times New Roman" w:eastAsia="Calibri" w:hAnsi="Times New Roman" w:cs="Times New Roman"/>
          <w:bCs/>
          <w:sz w:val="28"/>
          <w:szCs w:val="28"/>
        </w:rPr>
        <w:t>.</w:t>
      </w:r>
    </w:p>
    <w:p w:rsidR="00693D01" w:rsidRPr="00693D01" w:rsidRDefault="00693D01" w:rsidP="00693D01">
      <w:pPr>
        <w:spacing w:after="0" w:line="240" w:lineRule="auto"/>
        <w:ind w:firstLine="709"/>
        <w:jc w:val="both"/>
        <w:rPr>
          <w:rFonts w:ascii="Times New Roman" w:eastAsia="Calibri" w:hAnsi="Times New Roman" w:cs="Times New Roman"/>
          <w:bCs/>
          <w:sz w:val="28"/>
          <w:szCs w:val="28"/>
        </w:rPr>
      </w:pPr>
      <w:r w:rsidRPr="00693D01">
        <w:rPr>
          <w:rFonts w:ascii="Times New Roman" w:eastAsia="Calibri" w:hAnsi="Times New Roman" w:cs="Times New Roman"/>
          <w:bCs/>
          <w:sz w:val="28"/>
          <w:szCs w:val="28"/>
        </w:rPr>
        <w:t xml:space="preserve">5. Контроль исполнения настоящего постановления возложить на </w:t>
      </w:r>
      <w:r w:rsidR="00214210">
        <w:rPr>
          <w:rFonts w:ascii="Times New Roman" w:eastAsia="Calibri" w:hAnsi="Times New Roman" w:cs="Times New Roman"/>
          <w:bCs/>
          <w:sz w:val="28"/>
          <w:szCs w:val="28"/>
        </w:rPr>
        <w:t>р</w:t>
      </w:r>
      <w:r w:rsidRPr="00693D01">
        <w:rPr>
          <w:rFonts w:ascii="Times New Roman" w:eastAsia="Calibri" w:hAnsi="Times New Roman" w:cs="Times New Roman"/>
          <w:bCs/>
          <w:sz w:val="28"/>
          <w:szCs w:val="28"/>
        </w:rPr>
        <w:t xml:space="preserve">уководителя Управления финансов администрации Усть-Камчатского муниципального </w:t>
      </w:r>
      <w:r w:rsidR="0066211E">
        <w:rPr>
          <w:rFonts w:ascii="Times New Roman" w:eastAsia="Calibri" w:hAnsi="Times New Roman" w:cs="Times New Roman"/>
          <w:bCs/>
          <w:sz w:val="28"/>
          <w:szCs w:val="28"/>
        </w:rPr>
        <w:t>округа Камчатского края</w:t>
      </w:r>
      <w:r w:rsidRPr="00693D01">
        <w:rPr>
          <w:rFonts w:ascii="Times New Roman" w:eastAsia="Calibri" w:hAnsi="Times New Roman" w:cs="Times New Roman"/>
          <w:bCs/>
          <w:sz w:val="28"/>
          <w:szCs w:val="28"/>
        </w:rPr>
        <w:t xml:space="preserve"> Фидельских Т.В.</w:t>
      </w:r>
    </w:p>
    <w:p w:rsidR="00693D01" w:rsidRDefault="00693D01" w:rsidP="00693D01">
      <w:pPr>
        <w:spacing w:after="0" w:line="276" w:lineRule="auto"/>
        <w:jc w:val="both"/>
        <w:rPr>
          <w:rFonts w:ascii="Times New Roman" w:eastAsia="Calibri" w:hAnsi="Times New Roman" w:cs="Times New Roman"/>
          <w:bCs/>
          <w:sz w:val="28"/>
          <w:szCs w:val="28"/>
        </w:rPr>
      </w:pPr>
    </w:p>
    <w:p w:rsidR="0030773B" w:rsidRPr="00693D01" w:rsidRDefault="0030773B" w:rsidP="00693D01">
      <w:pPr>
        <w:spacing w:after="0" w:line="276" w:lineRule="auto"/>
        <w:jc w:val="both"/>
        <w:rPr>
          <w:rFonts w:ascii="Times New Roman" w:eastAsia="Calibri" w:hAnsi="Times New Roman" w:cs="Times New Roman"/>
          <w:bCs/>
          <w:sz w:val="28"/>
          <w:szCs w:val="28"/>
        </w:rPr>
      </w:pPr>
    </w:p>
    <w:tbl>
      <w:tblPr>
        <w:tblW w:w="9356" w:type="dxa"/>
        <w:tblCellMar>
          <w:left w:w="0" w:type="dxa"/>
          <w:right w:w="0" w:type="dxa"/>
        </w:tblCellMar>
        <w:tblLook w:val="04A0" w:firstRow="1" w:lastRow="0" w:firstColumn="1" w:lastColumn="0" w:noHBand="0" w:noVBand="1"/>
      </w:tblPr>
      <w:tblGrid>
        <w:gridCol w:w="4678"/>
        <w:gridCol w:w="992"/>
        <w:gridCol w:w="3686"/>
      </w:tblGrid>
      <w:tr w:rsidR="00F95B79" w:rsidRPr="00F95B79" w:rsidTr="000203DE">
        <w:trPr>
          <w:trHeight w:val="1232"/>
        </w:trPr>
        <w:tc>
          <w:tcPr>
            <w:tcW w:w="4678" w:type="dxa"/>
            <w:shd w:val="clear" w:color="auto" w:fill="auto"/>
          </w:tcPr>
          <w:p w:rsidR="00F95B79" w:rsidRPr="00F95B79" w:rsidRDefault="00F95B79" w:rsidP="00DC3740">
            <w:pPr>
              <w:spacing w:after="0" w:line="240" w:lineRule="auto"/>
              <w:ind w:hanging="4"/>
              <w:rPr>
                <w:rFonts w:ascii="Times New Roman" w:eastAsia="Calibri" w:hAnsi="Times New Roman" w:cs="Times New Roman"/>
                <w:sz w:val="24"/>
                <w:szCs w:val="28"/>
                <w:highlight w:val="yellow"/>
              </w:rPr>
            </w:pPr>
            <w:bookmarkStart w:id="1" w:name="RANGE!A1:K204"/>
            <w:bookmarkEnd w:id="1"/>
            <w:r w:rsidRPr="00F95B79">
              <w:rPr>
                <w:rFonts w:ascii="Times New Roman" w:eastAsia="Calibri" w:hAnsi="Times New Roman" w:cs="Times New Roman"/>
                <w:sz w:val="28"/>
                <w:szCs w:val="28"/>
              </w:rPr>
              <w:t>Глав</w:t>
            </w:r>
            <w:r w:rsidR="00DC3740">
              <w:rPr>
                <w:rFonts w:ascii="Times New Roman" w:eastAsia="Calibri" w:hAnsi="Times New Roman" w:cs="Times New Roman"/>
                <w:sz w:val="28"/>
                <w:szCs w:val="28"/>
              </w:rPr>
              <w:t>а</w:t>
            </w:r>
            <w:r w:rsidRPr="00F95B79">
              <w:rPr>
                <w:rFonts w:ascii="Times New Roman" w:eastAsia="Calibri" w:hAnsi="Times New Roman" w:cs="Times New Roman"/>
                <w:sz w:val="28"/>
                <w:szCs w:val="28"/>
              </w:rPr>
              <w:t xml:space="preserve"> Усть-Камчатского муниципального </w:t>
            </w:r>
            <w:r w:rsidR="0066211E">
              <w:rPr>
                <w:rFonts w:ascii="Times New Roman" w:eastAsia="Calibri" w:hAnsi="Times New Roman" w:cs="Times New Roman"/>
                <w:sz w:val="28"/>
                <w:szCs w:val="28"/>
              </w:rPr>
              <w:t>округа</w:t>
            </w:r>
          </w:p>
        </w:tc>
        <w:tc>
          <w:tcPr>
            <w:tcW w:w="992" w:type="dxa"/>
            <w:shd w:val="clear" w:color="auto" w:fill="auto"/>
          </w:tcPr>
          <w:p w:rsidR="00F95B79" w:rsidRPr="00F95B79" w:rsidRDefault="00F95B79" w:rsidP="00F95B79">
            <w:pPr>
              <w:spacing w:after="0" w:line="240" w:lineRule="auto"/>
              <w:ind w:right="-116"/>
              <w:jc w:val="center"/>
              <w:rPr>
                <w:rFonts w:ascii="Times New Roman" w:eastAsia="Calibri" w:hAnsi="Times New Roman" w:cs="Times New Roman"/>
                <w:sz w:val="28"/>
                <w:szCs w:val="28"/>
              </w:rPr>
            </w:pPr>
          </w:p>
        </w:tc>
        <w:tc>
          <w:tcPr>
            <w:tcW w:w="3686" w:type="dxa"/>
            <w:shd w:val="clear" w:color="auto" w:fill="auto"/>
          </w:tcPr>
          <w:p w:rsidR="00F95B79" w:rsidRPr="00F95B79" w:rsidRDefault="00F95B79" w:rsidP="00F95B79">
            <w:pPr>
              <w:spacing w:after="0" w:line="240" w:lineRule="auto"/>
              <w:ind w:right="-6"/>
              <w:jc w:val="right"/>
              <w:rPr>
                <w:rFonts w:ascii="Times New Roman" w:eastAsia="Calibri" w:hAnsi="Times New Roman" w:cs="Times New Roman"/>
                <w:sz w:val="28"/>
                <w:szCs w:val="28"/>
              </w:rPr>
            </w:pPr>
          </w:p>
          <w:p w:rsidR="00F95B79" w:rsidRPr="00F95B79" w:rsidRDefault="00DC3740" w:rsidP="00DC3740">
            <w:pPr>
              <w:spacing w:after="0" w:line="240" w:lineRule="auto"/>
              <w:ind w:right="-6"/>
              <w:jc w:val="right"/>
              <w:rPr>
                <w:rFonts w:ascii="Times New Roman" w:eastAsia="Calibri" w:hAnsi="Times New Roman" w:cs="Times New Roman"/>
                <w:sz w:val="28"/>
                <w:szCs w:val="28"/>
              </w:rPr>
            </w:pPr>
            <w:r>
              <w:rPr>
                <w:rFonts w:ascii="Times New Roman" w:eastAsia="Calibri" w:hAnsi="Times New Roman" w:cs="Times New Roman"/>
                <w:sz w:val="28"/>
                <w:szCs w:val="28"/>
              </w:rPr>
              <w:t>Р</w:t>
            </w:r>
            <w:r w:rsidR="00F95B79" w:rsidRPr="00AC2D2D">
              <w:rPr>
                <w:rFonts w:ascii="Times New Roman" w:eastAsia="Calibri" w:hAnsi="Times New Roman" w:cs="Times New Roman"/>
                <w:sz w:val="28"/>
                <w:szCs w:val="28"/>
              </w:rPr>
              <w:t>.</w:t>
            </w:r>
            <w:r>
              <w:rPr>
                <w:rFonts w:ascii="Times New Roman" w:eastAsia="Calibri" w:hAnsi="Times New Roman" w:cs="Times New Roman"/>
                <w:sz w:val="28"/>
                <w:szCs w:val="28"/>
              </w:rPr>
              <w:t>Ю</w:t>
            </w:r>
            <w:r w:rsidR="00F95B79" w:rsidRPr="00AC2D2D">
              <w:rPr>
                <w:rFonts w:ascii="Times New Roman" w:eastAsia="Calibri" w:hAnsi="Times New Roman" w:cs="Times New Roman"/>
                <w:sz w:val="28"/>
                <w:szCs w:val="28"/>
              </w:rPr>
              <w:t xml:space="preserve">. </w:t>
            </w:r>
            <w:r>
              <w:rPr>
                <w:rFonts w:ascii="Times New Roman" w:eastAsia="Calibri" w:hAnsi="Times New Roman" w:cs="Times New Roman"/>
                <w:sz w:val="28"/>
                <w:szCs w:val="28"/>
              </w:rPr>
              <w:t>Легеза</w:t>
            </w:r>
          </w:p>
        </w:tc>
      </w:tr>
    </w:tbl>
    <w:p w:rsidR="00F95B79" w:rsidRPr="00F95B79" w:rsidRDefault="00F95B79" w:rsidP="00F95B79">
      <w:pPr>
        <w:spacing w:after="0" w:line="240" w:lineRule="auto"/>
        <w:ind w:right="-116"/>
        <w:jc w:val="center"/>
        <w:rPr>
          <w:rFonts w:ascii="Times New Roman" w:eastAsia="Calibri" w:hAnsi="Times New Roman" w:cs="Times New Roman"/>
          <w:color w:val="D9D9D9"/>
          <w:sz w:val="28"/>
          <w:szCs w:val="28"/>
        </w:rPr>
      </w:pPr>
      <w:bookmarkStart w:id="2" w:name="SIGNERSTAMP1"/>
      <w:r w:rsidRPr="00F95B79">
        <w:rPr>
          <w:rFonts w:ascii="Times New Roman" w:eastAsia="Calibri" w:hAnsi="Times New Roman" w:cs="Times New Roman"/>
          <w:color w:val="D9D9D9"/>
          <w:sz w:val="28"/>
          <w:szCs w:val="28"/>
        </w:rPr>
        <w:t>[горизонтальный штамп подписи 1]</w:t>
      </w:r>
    </w:p>
    <w:bookmarkEnd w:id="2"/>
    <w:p w:rsidR="00F95B79" w:rsidRPr="00F95B79" w:rsidRDefault="00F95B79" w:rsidP="00F95B79">
      <w:pPr>
        <w:rPr>
          <w:rFonts w:ascii="Calibri" w:eastAsia="Calibri" w:hAnsi="Calibri" w:cs="Times New Roman"/>
        </w:rPr>
      </w:pPr>
    </w:p>
    <w:p w:rsidR="00CA0852" w:rsidRPr="00CA0852" w:rsidRDefault="00CA0852" w:rsidP="00CA0852">
      <w:pPr>
        <w:tabs>
          <w:tab w:val="left" w:pos="2479"/>
        </w:tabs>
        <w:rPr>
          <w:rFonts w:ascii="Times New Roman" w:eastAsiaTheme="minorEastAsia" w:hAnsi="Times New Roman" w:cs="Times New Roman"/>
          <w:sz w:val="24"/>
          <w:szCs w:val="24"/>
          <w:lang w:eastAsia="ru-RU"/>
        </w:rPr>
        <w:sectPr w:rsidR="00CA0852" w:rsidRPr="00CA0852" w:rsidSect="008B25BB">
          <w:headerReference w:type="default" r:id="rId8"/>
          <w:footerReference w:type="default" r:id="rId9"/>
          <w:pgSz w:w="11950" w:h="16901"/>
          <w:pgMar w:top="1134" w:right="851" w:bottom="1134" w:left="1701" w:header="720" w:footer="720" w:gutter="0"/>
          <w:pgNumType w:start="1"/>
          <w:cols w:space="720"/>
          <w:noEndnote/>
          <w:titlePg/>
          <w:docGrid w:linePitch="299"/>
        </w:sectPr>
      </w:pPr>
      <w:r w:rsidRPr="00CA0852">
        <w:rPr>
          <w:rFonts w:ascii="Times New Roman" w:eastAsiaTheme="minorEastAsia" w:hAnsi="Times New Roman" w:cs="Times New Roman"/>
          <w:sz w:val="24"/>
          <w:szCs w:val="24"/>
          <w:lang w:eastAsia="ru-RU"/>
        </w:rPr>
        <w:tab/>
      </w:r>
    </w:p>
    <w:p w:rsidR="002518A7" w:rsidRDefault="002518A7" w:rsidP="002518A7">
      <w:pPr>
        <w:spacing w:after="0" w:line="240" w:lineRule="auto"/>
        <w:jc w:val="right"/>
        <w:rPr>
          <w:rFonts w:ascii="Times New Roman" w:eastAsia="Times New Roman" w:hAnsi="Times New Roman" w:cs="Times New Roman"/>
          <w:sz w:val="28"/>
          <w:szCs w:val="28"/>
          <w:lang w:eastAsia="ru-RU"/>
        </w:rPr>
      </w:pPr>
      <w:bookmarkStart w:id="3" w:name="RANGE!A1:K163"/>
      <w:bookmarkStart w:id="4" w:name="RANGE!A1:K164"/>
      <w:bookmarkEnd w:id="3"/>
      <w:bookmarkEnd w:id="4"/>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1 </w:t>
      </w:r>
    </w:p>
    <w:p w:rsidR="002518A7" w:rsidRDefault="002518A7" w:rsidP="002518A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0773B">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2518A7" w:rsidRDefault="002518A7" w:rsidP="002518A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B27DD2">
        <w:rPr>
          <w:rFonts w:ascii="Times New Roman" w:eastAsia="Times New Roman" w:hAnsi="Times New Roman" w:cs="Times New Roman"/>
          <w:sz w:val="28"/>
          <w:szCs w:val="28"/>
          <w:lang w:eastAsia="ru-RU"/>
        </w:rPr>
        <w:t>округа</w:t>
      </w:r>
    </w:p>
    <w:p w:rsidR="00B27DD2" w:rsidRDefault="00B27DD2" w:rsidP="002518A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750A47" w:rsidRPr="00F935A5" w:rsidRDefault="00F935A5" w:rsidP="002518A7">
      <w:pPr>
        <w:spacing w:after="0" w:line="240" w:lineRule="auto"/>
        <w:jc w:val="right"/>
        <w:rPr>
          <w:rFonts w:ascii="Times New Roman" w:eastAsia="Times New Roman" w:hAnsi="Times New Roman" w:cs="Times New Roman"/>
          <w:sz w:val="28"/>
          <w:szCs w:val="28"/>
          <w:lang w:eastAsia="ru-RU"/>
        </w:rPr>
      </w:pPr>
      <w:r w:rsidRPr="00F935A5">
        <w:rPr>
          <w:rFonts w:ascii="Times New Roman" w:eastAsia="Times New Roman" w:hAnsi="Times New Roman" w:cs="Times New Roman"/>
          <w:sz w:val="28"/>
          <w:szCs w:val="28"/>
          <w:lang w:eastAsia="ru-RU"/>
        </w:rPr>
        <w:t>от 12.08.2026</w:t>
      </w:r>
    </w:p>
    <w:p w:rsidR="002518A7" w:rsidRDefault="002518A7" w:rsidP="002518A7">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О</w:t>
      </w:r>
      <w:r>
        <w:rPr>
          <w:rFonts w:ascii="Times New Roman" w:eastAsia="Times New Roman" w:hAnsi="Times New Roman" w:cs="Times New Roman"/>
          <w:bCs/>
          <w:sz w:val="28"/>
          <w:szCs w:val="28"/>
          <w:lang w:eastAsia="ru-RU"/>
        </w:rPr>
        <w:t>ТЧЕТ ОБ</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ИСПОЛНЕНИИ ПО</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ДОХОДАМ</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БЮДЖЕТА УСТЬ-КАМЧАТСКОГО МУНИЦИПАЛЬНОГО ОКРУГА</w:t>
      </w:r>
    </w:p>
    <w:p w:rsidR="002518A7" w:rsidRPr="006E3147" w:rsidRDefault="002518A7" w:rsidP="002518A7">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ЗА</w:t>
      </w:r>
      <w:r w:rsidRPr="006E3147">
        <w:rPr>
          <w:rFonts w:ascii="Times New Roman" w:eastAsia="Times New Roman" w:hAnsi="Times New Roman" w:cs="Times New Roman"/>
          <w:bCs/>
          <w:sz w:val="28"/>
          <w:szCs w:val="28"/>
          <w:lang w:eastAsia="ru-RU"/>
        </w:rPr>
        <w:t xml:space="preserve"> </w:t>
      </w:r>
      <w:r w:rsidR="00A94E38">
        <w:rPr>
          <w:rFonts w:ascii="Times New Roman" w:eastAsia="Times New Roman" w:hAnsi="Times New Roman" w:cs="Times New Roman"/>
          <w:bCs/>
          <w:sz w:val="28"/>
          <w:szCs w:val="28"/>
          <w:lang w:eastAsia="ru-RU"/>
        </w:rPr>
        <w:t>ПЕРВ</w:t>
      </w:r>
      <w:r w:rsidR="00DC3740">
        <w:rPr>
          <w:rFonts w:ascii="Times New Roman" w:eastAsia="Times New Roman" w:hAnsi="Times New Roman" w:cs="Times New Roman"/>
          <w:bCs/>
          <w:sz w:val="28"/>
          <w:szCs w:val="28"/>
          <w:lang w:eastAsia="ru-RU"/>
        </w:rPr>
        <w:t>ОЕ</w:t>
      </w:r>
      <w:r w:rsidR="00A94E38">
        <w:rPr>
          <w:rFonts w:ascii="Times New Roman" w:eastAsia="Times New Roman" w:hAnsi="Times New Roman" w:cs="Times New Roman"/>
          <w:bCs/>
          <w:sz w:val="28"/>
          <w:szCs w:val="28"/>
          <w:lang w:eastAsia="ru-RU"/>
        </w:rPr>
        <w:t xml:space="preserve"> </w:t>
      </w:r>
      <w:r w:rsidR="00DC3740">
        <w:rPr>
          <w:rFonts w:ascii="Times New Roman" w:eastAsia="Times New Roman" w:hAnsi="Times New Roman" w:cs="Times New Roman"/>
          <w:bCs/>
          <w:sz w:val="28"/>
          <w:szCs w:val="28"/>
          <w:lang w:eastAsia="ru-RU"/>
        </w:rPr>
        <w:t>ПОЛУГОДИЕ</w:t>
      </w:r>
      <w:r w:rsidR="0030773B">
        <w:rPr>
          <w:rFonts w:ascii="Times New Roman" w:eastAsia="Times New Roman" w:hAnsi="Times New Roman" w:cs="Times New Roman"/>
          <w:bCs/>
          <w:sz w:val="28"/>
          <w:szCs w:val="28"/>
          <w:lang w:eastAsia="ru-RU"/>
        </w:rPr>
        <w:t xml:space="preserve"> </w:t>
      </w:r>
      <w:r w:rsidRPr="006E3147">
        <w:rPr>
          <w:rFonts w:ascii="Times New Roman" w:eastAsia="Times New Roman" w:hAnsi="Times New Roman" w:cs="Times New Roman"/>
          <w:bCs/>
          <w:sz w:val="28"/>
          <w:szCs w:val="28"/>
          <w:lang w:eastAsia="ru-RU"/>
        </w:rPr>
        <w:t>202</w:t>
      </w:r>
      <w:r w:rsidR="00A94E38">
        <w:rPr>
          <w:rFonts w:ascii="Times New Roman" w:eastAsia="Times New Roman" w:hAnsi="Times New Roman" w:cs="Times New Roman"/>
          <w:bCs/>
          <w:sz w:val="28"/>
          <w:szCs w:val="28"/>
          <w:lang w:eastAsia="ru-RU"/>
        </w:rPr>
        <w:t>6</w:t>
      </w:r>
      <w:r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ГОДА</w:t>
      </w:r>
    </w:p>
    <w:p w:rsidR="002518A7" w:rsidRDefault="002518A7" w:rsidP="002518A7">
      <w:pPr>
        <w:spacing w:after="0" w:line="240" w:lineRule="auto"/>
        <w:jc w:val="center"/>
        <w:rPr>
          <w:rFonts w:ascii="Times New Roman" w:eastAsia="Times New Roman" w:hAnsi="Times New Roman" w:cs="Times New Roman"/>
          <w:lang w:eastAsia="ru-RU"/>
        </w:rPr>
      </w:pPr>
    </w:p>
    <w:tbl>
      <w:tblPr>
        <w:tblW w:w="5000" w:type="pct"/>
        <w:tblLook w:val="04A0" w:firstRow="1" w:lastRow="0" w:firstColumn="1" w:lastColumn="0" w:noHBand="0" w:noVBand="1"/>
      </w:tblPr>
      <w:tblGrid>
        <w:gridCol w:w="3085"/>
        <w:gridCol w:w="7743"/>
        <w:gridCol w:w="1836"/>
        <w:gridCol w:w="1836"/>
        <w:gridCol w:w="1422"/>
      </w:tblGrid>
      <w:tr w:rsidR="000B3246" w:rsidRPr="000B3246" w:rsidTr="000B3246">
        <w:trPr>
          <w:trHeight w:val="319"/>
        </w:trPr>
        <w:tc>
          <w:tcPr>
            <w:tcW w:w="969" w:type="pct"/>
            <w:tcBorders>
              <w:top w:val="nil"/>
              <w:left w:val="nil"/>
              <w:bottom w:val="nil"/>
              <w:right w:val="nil"/>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FF0000"/>
                <w:sz w:val="24"/>
                <w:szCs w:val="24"/>
                <w:lang w:eastAsia="ru-RU"/>
              </w:rPr>
            </w:pPr>
            <w:bookmarkStart w:id="5" w:name="RANGE!A1:E101"/>
            <w:r w:rsidRPr="000B3246">
              <w:rPr>
                <w:rFonts w:ascii="Times New Roman" w:eastAsia="Times New Roman" w:hAnsi="Times New Roman" w:cs="Times New Roman"/>
                <w:color w:val="FF0000"/>
                <w:sz w:val="24"/>
                <w:szCs w:val="24"/>
                <w:lang w:eastAsia="ru-RU"/>
              </w:rPr>
              <w:t> </w:t>
            </w:r>
            <w:bookmarkEnd w:id="5"/>
          </w:p>
        </w:tc>
        <w:tc>
          <w:tcPr>
            <w:tcW w:w="2432" w:type="pct"/>
            <w:tcBorders>
              <w:top w:val="nil"/>
              <w:left w:val="nil"/>
              <w:bottom w:val="nil"/>
              <w:right w:val="nil"/>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FF0000"/>
                <w:sz w:val="24"/>
                <w:szCs w:val="24"/>
                <w:lang w:eastAsia="ru-RU"/>
              </w:rPr>
            </w:pPr>
            <w:r w:rsidRPr="000B3246">
              <w:rPr>
                <w:rFonts w:ascii="Times New Roman" w:eastAsia="Times New Roman" w:hAnsi="Times New Roman" w:cs="Times New Roman"/>
                <w:color w:val="FF0000"/>
                <w:sz w:val="24"/>
                <w:szCs w:val="24"/>
                <w:lang w:eastAsia="ru-RU"/>
              </w:rPr>
              <w:t> </w:t>
            </w:r>
          </w:p>
        </w:tc>
        <w:tc>
          <w:tcPr>
            <w:tcW w:w="1600" w:type="pct"/>
            <w:gridSpan w:val="3"/>
            <w:tcBorders>
              <w:top w:val="nil"/>
              <w:left w:val="nil"/>
              <w:bottom w:val="nil"/>
              <w:right w:val="nil"/>
            </w:tcBorders>
            <w:shd w:val="clear" w:color="auto" w:fill="auto"/>
            <w:vAlign w:val="center"/>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тыс. рублей</w:t>
            </w:r>
          </w:p>
        </w:tc>
      </w:tr>
      <w:tr w:rsidR="000B3246" w:rsidRPr="000B3246" w:rsidTr="000B3246">
        <w:trPr>
          <w:trHeight w:val="63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Код бюджетной классификации</w:t>
            </w:r>
          </w:p>
        </w:tc>
        <w:tc>
          <w:tcPr>
            <w:tcW w:w="2432" w:type="pct"/>
            <w:tcBorders>
              <w:top w:val="single" w:sz="4" w:space="0" w:color="auto"/>
              <w:left w:val="nil"/>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Наименование показателя</w:t>
            </w:r>
          </w:p>
        </w:tc>
        <w:tc>
          <w:tcPr>
            <w:tcW w:w="577" w:type="pct"/>
            <w:tcBorders>
              <w:top w:val="single" w:sz="4" w:space="0" w:color="auto"/>
              <w:left w:val="nil"/>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Годовой объем</w:t>
            </w:r>
          </w:p>
        </w:tc>
        <w:tc>
          <w:tcPr>
            <w:tcW w:w="577" w:type="pct"/>
            <w:tcBorders>
              <w:top w:val="single" w:sz="4" w:space="0" w:color="auto"/>
              <w:left w:val="nil"/>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Исполнено</w:t>
            </w:r>
          </w:p>
        </w:tc>
        <w:tc>
          <w:tcPr>
            <w:tcW w:w="447" w:type="pct"/>
            <w:tcBorders>
              <w:top w:val="single" w:sz="4" w:space="0" w:color="auto"/>
              <w:left w:val="nil"/>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 исполнения</w:t>
            </w:r>
          </w:p>
        </w:tc>
      </w:tr>
      <w:tr w:rsidR="000B3246" w:rsidRPr="000B3246" w:rsidTr="000B3246">
        <w:trPr>
          <w:trHeight w:val="405"/>
        </w:trPr>
        <w:tc>
          <w:tcPr>
            <w:tcW w:w="969" w:type="pct"/>
            <w:tcBorders>
              <w:top w:val="nil"/>
              <w:left w:val="single" w:sz="4" w:space="0" w:color="auto"/>
              <w:bottom w:val="single" w:sz="4" w:space="0" w:color="auto"/>
              <w:right w:val="single" w:sz="4" w:space="0" w:color="auto"/>
            </w:tcBorders>
            <w:shd w:val="clear" w:color="auto" w:fill="auto"/>
            <w:noWrap/>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0"/>
                <w:szCs w:val="20"/>
                <w:lang w:eastAsia="ru-RU"/>
              </w:rPr>
            </w:pPr>
            <w:r w:rsidRPr="000B3246">
              <w:rPr>
                <w:rFonts w:ascii="Times New Roman" w:eastAsia="Times New Roman" w:hAnsi="Times New Roman" w:cs="Times New Roman"/>
                <w:color w:val="000000"/>
                <w:sz w:val="20"/>
                <w:szCs w:val="20"/>
                <w:lang w:eastAsia="ru-RU"/>
              </w:rPr>
              <w:t>1</w:t>
            </w:r>
          </w:p>
        </w:tc>
        <w:tc>
          <w:tcPr>
            <w:tcW w:w="2432" w:type="pct"/>
            <w:tcBorders>
              <w:top w:val="nil"/>
              <w:left w:val="nil"/>
              <w:bottom w:val="single" w:sz="4" w:space="0" w:color="auto"/>
              <w:right w:val="single" w:sz="4" w:space="0" w:color="auto"/>
            </w:tcBorders>
            <w:shd w:val="clear" w:color="auto" w:fill="auto"/>
            <w:noWrap/>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0"/>
                <w:szCs w:val="20"/>
                <w:lang w:eastAsia="ru-RU"/>
              </w:rPr>
            </w:pPr>
            <w:r w:rsidRPr="000B3246">
              <w:rPr>
                <w:rFonts w:ascii="Times New Roman" w:eastAsia="Times New Roman" w:hAnsi="Times New Roman" w:cs="Times New Roman"/>
                <w:color w:val="000000"/>
                <w:sz w:val="20"/>
                <w:szCs w:val="20"/>
                <w:lang w:eastAsia="ru-RU"/>
              </w:rPr>
              <w:t>2</w:t>
            </w:r>
          </w:p>
        </w:tc>
        <w:tc>
          <w:tcPr>
            <w:tcW w:w="577" w:type="pct"/>
            <w:tcBorders>
              <w:top w:val="nil"/>
              <w:left w:val="nil"/>
              <w:bottom w:val="single" w:sz="4" w:space="0" w:color="auto"/>
              <w:right w:val="single" w:sz="4" w:space="0" w:color="auto"/>
            </w:tcBorders>
            <w:shd w:val="clear" w:color="auto" w:fill="auto"/>
            <w:noWrap/>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0"/>
                <w:szCs w:val="20"/>
                <w:lang w:eastAsia="ru-RU"/>
              </w:rPr>
            </w:pPr>
            <w:r w:rsidRPr="000B3246">
              <w:rPr>
                <w:rFonts w:ascii="Times New Roman" w:eastAsia="Times New Roman" w:hAnsi="Times New Roman" w:cs="Times New Roman"/>
                <w:color w:val="000000"/>
                <w:sz w:val="20"/>
                <w:szCs w:val="20"/>
                <w:lang w:eastAsia="ru-RU"/>
              </w:rPr>
              <w:t>3</w:t>
            </w:r>
          </w:p>
        </w:tc>
        <w:tc>
          <w:tcPr>
            <w:tcW w:w="577" w:type="pct"/>
            <w:tcBorders>
              <w:top w:val="nil"/>
              <w:left w:val="nil"/>
              <w:bottom w:val="single" w:sz="4" w:space="0" w:color="auto"/>
              <w:right w:val="single" w:sz="4" w:space="0" w:color="auto"/>
            </w:tcBorders>
            <w:shd w:val="clear" w:color="auto" w:fill="auto"/>
            <w:noWrap/>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0"/>
                <w:szCs w:val="20"/>
                <w:lang w:eastAsia="ru-RU"/>
              </w:rPr>
            </w:pPr>
            <w:r w:rsidRPr="000B3246">
              <w:rPr>
                <w:rFonts w:ascii="Times New Roman" w:eastAsia="Times New Roman" w:hAnsi="Times New Roman" w:cs="Times New Roman"/>
                <w:color w:val="000000"/>
                <w:sz w:val="20"/>
                <w:szCs w:val="20"/>
                <w:lang w:eastAsia="ru-RU"/>
              </w:rPr>
              <w:t>4</w:t>
            </w:r>
          </w:p>
        </w:tc>
        <w:tc>
          <w:tcPr>
            <w:tcW w:w="447" w:type="pct"/>
            <w:tcBorders>
              <w:top w:val="nil"/>
              <w:left w:val="nil"/>
              <w:bottom w:val="single" w:sz="4" w:space="0" w:color="auto"/>
              <w:right w:val="single" w:sz="4" w:space="0" w:color="auto"/>
            </w:tcBorders>
            <w:shd w:val="clear" w:color="auto" w:fill="auto"/>
            <w:noWrap/>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0"/>
                <w:szCs w:val="20"/>
                <w:lang w:eastAsia="ru-RU"/>
              </w:rPr>
            </w:pPr>
            <w:r w:rsidRPr="000B3246">
              <w:rPr>
                <w:rFonts w:ascii="Times New Roman" w:eastAsia="Times New Roman" w:hAnsi="Times New Roman" w:cs="Times New Roman"/>
                <w:color w:val="000000"/>
                <w:sz w:val="20"/>
                <w:szCs w:val="20"/>
                <w:lang w:eastAsia="ru-RU"/>
              </w:rPr>
              <w:t>5</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000 1 00 00000 00 0000000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НАЛОГОВЫЕ И НЕНАЛОГОВЫЕ ДОХОДЫ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854 983,59556</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390 793,51428</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45,71%</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000 1 01 00000 00 0000000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НАЛОГИ НА ПРИБЫЛЬ, ДОХОДЫ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624 444,00000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240 884,29480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38,58%</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000 1 01 01000 00 0000110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Налог на прибыль организаций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10 150,00000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-2 068,08462</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-20,38%</w:t>
            </w:r>
          </w:p>
        </w:tc>
      </w:tr>
      <w:tr w:rsidR="000B3246" w:rsidRPr="000B3246" w:rsidTr="000B3246">
        <w:trPr>
          <w:trHeight w:val="160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000 1 01 01012 02 0000110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на прибыль организаций, кроме налога, уплаченного налогоплательщиками, осуществляющими деятельность по производству сжиженного природного газа и до 31 декабря 2022 года включительно осуществившими экспорт хотя бы одной партии сжиженного природного газа на основании лицензии на осуществление исключительного права на экспорт газа (за исключением налога, уплаченного налогоплательщиками, которые до 1 января 2023 года являлись участниками консолидированной группы налогоплательщиков), зачисляемый в бюджеты субъектов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10 150,00000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-2 068,08462</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-20,38%</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000 1 01 02000 01 0000110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на доходы физических лиц</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614 294,00000</w:t>
            </w:r>
          </w:p>
        </w:tc>
        <w:tc>
          <w:tcPr>
            <w:tcW w:w="577" w:type="pct"/>
            <w:tcBorders>
              <w:top w:val="nil"/>
              <w:left w:val="nil"/>
              <w:bottom w:val="single" w:sz="4" w:space="0" w:color="auto"/>
              <w:right w:val="single" w:sz="4" w:space="0" w:color="auto"/>
            </w:tcBorders>
            <w:shd w:val="clear" w:color="auto" w:fill="auto"/>
            <w:noWrap/>
            <w:vAlign w:val="bottom"/>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242 952,37942</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39,55%</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000 1 03 00000 00 0000000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НАЛОГИ НА ТОВАРЫ (РАБОТЫ, УСЛУГИ), РЕАЛИЗУЕМЫЕ НА ТЕРРИТОРИИ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14 384,10000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6 399,45357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44,49%</w:t>
            </w:r>
          </w:p>
        </w:tc>
      </w:tr>
      <w:tr w:rsidR="000B3246" w:rsidRPr="000B3246" w:rsidTr="000B3246">
        <w:trPr>
          <w:trHeight w:val="360"/>
        </w:trPr>
        <w:tc>
          <w:tcPr>
            <w:tcW w:w="96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000 1 03 02000 01 0000110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Акцизы по подакцизным товарам (продукции), производимым на территории Российской Федерации</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14 201,10000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6 306,25357</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44,41%</w:t>
            </w:r>
          </w:p>
        </w:tc>
      </w:tr>
      <w:tr w:rsidR="000B3246" w:rsidRPr="000B3246" w:rsidTr="000B3246">
        <w:trPr>
          <w:trHeight w:val="126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000 1 03 02231 01 0000110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7 431,00000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3 183,00015</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42,83%</w:t>
            </w:r>
          </w:p>
        </w:tc>
      </w:tr>
      <w:tr w:rsidR="000B3246" w:rsidRPr="000B3246" w:rsidTr="000B3246">
        <w:trPr>
          <w:trHeight w:val="129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000 1 03 02241 01 0000110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36,30000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19,88938</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54,79%</w:t>
            </w:r>
          </w:p>
        </w:tc>
      </w:tr>
      <w:tr w:rsidR="000B3246" w:rsidRPr="000B3246" w:rsidTr="000B3246">
        <w:trPr>
          <w:trHeight w:val="130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000 1 03 02251 01 0000110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7 187,80000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3 458,68877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48,12%</w:t>
            </w:r>
          </w:p>
        </w:tc>
      </w:tr>
      <w:tr w:rsidR="000B3246" w:rsidRPr="000B3246" w:rsidTr="000B3246">
        <w:trPr>
          <w:trHeight w:val="132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000 1 03 02261 01 0000110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-454,00000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-355,32473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78,27%</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000 1 03 03000 01 0000110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Туристический налог</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183,00000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93,20000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50,93%</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000 1 05 00000 00 0000000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НАЛОГИ НА СОВОКУПНЫЙ ДОХОД</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143 311,00000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115 273,56829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80,44%</w:t>
            </w:r>
          </w:p>
        </w:tc>
      </w:tr>
      <w:tr w:rsidR="000B3246" w:rsidRPr="000B3246" w:rsidTr="000B3246">
        <w:trPr>
          <w:trHeight w:val="3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000 1 05 01000 00 0000110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взимаемый в связи с применением упрощенной системы налогообложения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32 031,00000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17 251,83514</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53,86%</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000 1 05 03000 01 0000110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Единый сельскохозяйственный налог</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107 829,00000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97 838,35800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90,73%</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000 1 05 04000 02 0000110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взимаемый в связи с применением патентной системы налогообложения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3 451,00000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183,37515</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5,31%</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000 1 06 00000 00 0000000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НАЛОГИ НА ИМУЩЕСТВО</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21 025,00000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6 861,69179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32,64%</w:t>
            </w:r>
          </w:p>
        </w:tc>
      </w:tr>
      <w:tr w:rsidR="000B3246" w:rsidRPr="000B3246" w:rsidTr="000B3246">
        <w:trPr>
          <w:trHeight w:val="31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000 1 06 01000 00 0000110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на имущество физических лиц</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5 725,00000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315,57873</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5,51%</w:t>
            </w:r>
          </w:p>
        </w:tc>
      </w:tr>
      <w:tr w:rsidR="000B3246" w:rsidRPr="000B3246" w:rsidTr="000B3246">
        <w:trPr>
          <w:trHeight w:val="31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000 1 06 02000 02 0000110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Налог на имущество организаций</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12 750,00000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5 512,93192</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43,24%</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000 1 06 06000 00 0000110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Земельный налог</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2 550,00000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1 033,18114</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40,52%</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000 1 06 06030 00 0000110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Земельный налог с организаций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2 200,00000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986,63913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44,85%</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000 1 06 06040 00 0000110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Земельный налог с физических лиц</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350,00000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46,54201</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13,30%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000 1 08 00000 00 0000000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ГОСУДАРСТВЕННАЯ ПОШЛИНА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10 757,00000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4 941,66644</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45,94%</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000 1 08 03000 01 0000110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Государственная пошлина по делам, рассматриваемым в судах общей юрисдикции, мировыми судьями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10 757,00000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4 921,13644</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45,75%</w:t>
            </w:r>
          </w:p>
        </w:tc>
      </w:tr>
      <w:tr w:rsidR="000B3246" w:rsidRPr="000B3246" w:rsidTr="000B3246">
        <w:trPr>
          <w:trHeight w:val="73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000 1 08 04000 01 0000110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20,53000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6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ИСПОЛЬЗОВАНИЯ ИМУЩЕСТВА, НАХОДЯЩЕГОСЯ В ГОСУДАРСТВЕННОЙ И МУНИЦИПАЛЬНОЙ СОБСТВЕННОСТИ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30 502,53256</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10 627,04496</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34,84%</w:t>
            </w:r>
          </w:p>
        </w:tc>
      </w:tr>
      <w:tr w:rsidR="000B3246" w:rsidRPr="000B3246" w:rsidTr="000B3246">
        <w:trPr>
          <w:trHeight w:val="9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000 1 11 05000 00 0000120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17 133,05630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8 082,05673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47,17%</w:t>
            </w:r>
          </w:p>
        </w:tc>
      </w:tr>
      <w:tr w:rsidR="000B3246" w:rsidRPr="000B3246" w:rsidTr="000B3246">
        <w:trPr>
          <w:trHeight w:val="96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000 1 11 05012 14 0000120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муниципальных округов, а также средства от продажи права на заключение договоров аренды указанных земельных участков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5 498,69000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3 211,55678</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58,41%</w:t>
            </w:r>
          </w:p>
        </w:tc>
      </w:tr>
      <w:tr w:rsidR="000B3246" w:rsidRPr="000B3246" w:rsidTr="000B3246">
        <w:trPr>
          <w:trHeight w:val="96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000 1 11 05024 14 0000120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округов (за исключением земельных участков муниципальных бюджетных и автономных учреждений)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35,16430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0,03097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66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000 1 11 05034 14 0000120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сдачи в аренду имущества, находящегося в оперативном управлении органов управления муниципальных округов и созданных ими учреждений (за исключением имущества муниципальных бюджетных и автономных учреждений)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5 258,52000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2 005,84110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38,14%</w:t>
            </w:r>
          </w:p>
        </w:tc>
      </w:tr>
      <w:tr w:rsidR="000B3246" w:rsidRPr="000B3246" w:rsidTr="000B3246">
        <w:trPr>
          <w:trHeight w:val="33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000 1 11 05074 14 0000120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сдачи в аренду имущества, составляющего казну муниципальных округов (за исключением земельных участков)</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6 319,65000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2 855,58125</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45,19%</w:t>
            </w:r>
          </w:p>
        </w:tc>
      </w:tr>
      <w:tr w:rsidR="000B3246" w:rsidRPr="000B3246" w:rsidTr="000B3246">
        <w:trPr>
          <w:trHeight w:val="630"/>
        </w:trPr>
        <w:tc>
          <w:tcPr>
            <w:tcW w:w="96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000 1 11 05300 00 0000120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Плата по соглашениям об установлении сервитута в отношении земельных участков, находящихся в государственной или муниципальной собственности</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12,00000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0,01463</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0,12%</w:t>
            </w:r>
          </w:p>
        </w:tc>
      </w:tr>
      <w:tr w:rsidR="000B3246" w:rsidRPr="000B3246" w:rsidTr="000B3246">
        <w:trPr>
          <w:trHeight w:val="9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000 1 11 05324 14 0000120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Плата по соглашениям об установлении сервитута, заключенным органами местного самоуправления муниципальных округов,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12,00000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9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000 1 11 05326 14 0000120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Плата по соглашениям об установлении сервитута в отношении земельных участков, которые находятся в федеральной собственности и осуществление полномочий по управлению и распоряжению которыми передано органам государственной власти субъектов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0,01463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9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000 1 11 05400 00 0000120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находящихся в государственной или муниципальной собственности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9,03200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9,03200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163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000 1 11 05410 14 0000120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Плата за публичный сервитут, предусмотренная решением уполномоченного органа об установлении публичного сервитута в отношении земельных участков, государственная собственность на которые не разграничена и которые расположены в границах муниципальных округов и не предоставленных гражданам или юридическим лицам (за исключением органов государственной власти (государственных органов), органов местного самоуправления (муниципальных органов), органов управления государственными внебюджетными фондами и казенных учреждений)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9,03200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9,03200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45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000 1 11 07000 00 0000120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Платежи от государственных и муниципальных унитарных предприятий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104,44226</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104,44226</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F47A61">
        <w:trPr>
          <w:trHeight w:val="6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000 1 11 07014 14 0000120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округами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104,44226</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104,44226</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F47A61">
        <w:trPr>
          <w:trHeight w:val="945"/>
        </w:trPr>
        <w:tc>
          <w:tcPr>
            <w:tcW w:w="96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lastRenderedPageBreak/>
              <w:t>000 1 11 09000 00 0000120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13 265,03400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2 440,54597</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18,40%</w:t>
            </w:r>
          </w:p>
        </w:tc>
      </w:tr>
      <w:tr w:rsidR="000B3246" w:rsidRPr="000B3246" w:rsidTr="00F47A61">
        <w:trPr>
          <w:trHeight w:val="99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000 1 11 09044 14 0000120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поступления от использования имущества, находящегося в собственности муниципальных округов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13 265,03400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2 440,54597</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18,40%</w:t>
            </w:r>
          </w:p>
        </w:tc>
      </w:tr>
      <w:tr w:rsidR="000B3246" w:rsidRPr="000B3246" w:rsidTr="000B3246">
        <w:trPr>
          <w:trHeight w:val="30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000 1 13 00000 00 0000000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ОКАЗАНИЯ ПЛАТНЫХ УСЛУГ И КОМПЕНСАЦИИ ЗАТРАТ ГОСУДАРСТВА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6 395,97200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4 653,52903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72,76%</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000 1 13 01000 00 0000130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от оказания платных услуг (работ)</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300,00000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101,50000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33,83%</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000 1 13 01994 14 0000130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доходы от оказания платных услуг (работ) получателями средств бюджетов муниципальных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101,50000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33,83%</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000 1 13 02000 00 0000130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от компенсации затрат государства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6 095,97200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4 552,02903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74,67%</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000 1 13 02994 14 0000130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доходы от компенсации затрат бюджетов муниципальных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6 095,97200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4 552,02903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74,67%</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000 1 14 00000 00 0000000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ПРОДАЖИ МАТЕРИАЛЬНЫХ И НЕМАТЕРИАЛЬНЫХ АКТИВОВ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1 917,15800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616,16278</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32,14%</w:t>
            </w:r>
          </w:p>
        </w:tc>
      </w:tr>
      <w:tr w:rsidR="000B3246" w:rsidRPr="000B3246" w:rsidTr="000B3246">
        <w:trPr>
          <w:trHeight w:val="9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000 1 14 02000 00 0000000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77,00000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112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000 1 14 02042 14 0000410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реализации имущества, находящегося в оперативном управлении учреждений, находящихся в ведении органов управления муниципальных округов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77,00000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F47A61">
        <w:trPr>
          <w:trHeight w:val="360"/>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000 1 14 06000 00 0000430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от продажи земельных участков, находящихся в государственной и муниципальной собственности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400,00000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378,33778</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94,58%</w:t>
            </w:r>
          </w:p>
        </w:tc>
      </w:tr>
      <w:tr w:rsidR="000B3246" w:rsidRPr="000B3246" w:rsidTr="00F47A61">
        <w:trPr>
          <w:trHeight w:val="64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000 1 14 06012 14 0000430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продажи земельных участков, государственная собственность на которые не разграничена и которые расположены в границах муниципальных округов</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400,00000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378,33778</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94,58%</w:t>
            </w:r>
          </w:p>
        </w:tc>
      </w:tr>
      <w:tr w:rsidR="000B3246" w:rsidRPr="000B3246" w:rsidTr="00F47A61">
        <w:trPr>
          <w:trHeight w:val="360"/>
        </w:trPr>
        <w:tc>
          <w:tcPr>
            <w:tcW w:w="969"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000 1 14 13000 00 0000000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Доходы от приватизации имущества, находящегося в государственной и муниципальной собственности</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1 517,15800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160,82500</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10,60%</w:t>
            </w:r>
          </w:p>
        </w:tc>
      </w:tr>
      <w:tr w:rsidR="000B3246" w:rsidRPr="000B3246" w:rsidTr="000B3246">
        <w:trPr>
          <w:trHeight w:val="66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000 1 14 13040 14 0000410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Доходы от приватизации имущества, находящегося в собственности муниципальных округов, в части приватизации нефинансовых активов имущества казны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1 517,15800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160,82500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10,60%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000 1 16 00000 00 0000000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ШТРАФЫ, САНКЦИИ, ВОЗМЕЩЕНИЕ УЩЕРБА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2 146,83300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383,28211</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17,85%</w:t>
            </w:r>
          </w:p>
        </w:tc>
      </w:tr>
      <w:tr w:rsidR="000B3246" w:rsidRPr="000B3246" w:rsidTr="000B3246">
        <w:trPr>
          <w:trHeight w:val="3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000 1 16 01000 01 0000140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Административные штрафы, установленные Кодексом Российской Федерации об административных правонарушениях</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357,24300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136,11335</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38,10%</w:t>
            </w:r>
          </w:p>
        </w:tc>
      </w:tr>
      <w:tr w:rsidR="000B3246" w:rsidRPr="000B3246" w:rsidTr="000B3246">
        <w:trPr>
          <w:trHeight w:val="132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000 1 16 07000 00 0000140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105,26197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263,15%</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000 1 16 11000 01 0000140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Платежи, уплачиваемые в целях возмещения вреда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1 749,59000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141,90679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8,11%</w:t>
            </w:r>
          </w:p>
        </w:tc>
      </w:tr>
      <w:tr w:rsidR="000B3246" w:rsidRPr="000B3246" w:rsidTr="000B3246">
        <w:trPr>
          <w:trHeight w:val="190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000 1 16 11050 01 0000140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вреда, причиненного водным объектам, водным биологическим ресурсам, атмосферному воздуху, почвам, недрам, объектам животного мира, занесенным в Красную книгу Российской Федерации, а также иным объектам животного мира, не относящимся к объектам охоты и рыболовства и среде их обитания), подлежащие зачислению в бюджет муниципального образования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1 749,59000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141,90679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8,11%</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000 1 17 00000 00 0000000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НЕНАЛОГОВЫЕ ДОХОДЫ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152,82051</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152,82%</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000 1 17 01000 00 0000180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Невыясненные поступления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30,90000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000 1 17 01040 14 0000180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Невыясненные поступления, зачисляемые в бюджеты муниципальных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30,90000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F47A61">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000 1 17 05000 00 0000180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Прочие неналоговые доходы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121,92051</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121,92%</w:t>
            </w:r>
          </w:p>
        </w:tc>
      </w:tr>
      <w:tr w:rsidR="000B3246" w:rsidRPr="000B3246" w:rsidTr="00F47A61">
        <w:trPr>
          <w:trHeight w:val="31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000 1 17 05040 14 0000180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неналоговые доходы бюджетов муниципальных округов</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100,00000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121,92051</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121,92%</w:t>
            </w:r>
          </w:p>
        </w:tc>
      </w:tr>
      <w:tr w:rsidR="000B3246" w:rsidRPr="000B3246" w:rsidTr="00F47A61">
        <w:trPr>
          <w:trHeight w:val="31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000 2 00 00000 00 0000000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БЕЗВОЗМЕЗДНЫЕ ПОСТУПЛЕНИЯ</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2 186 162,76133</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936 428,55951</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42,83%</w:t>
            </w:r>
          </w:p>
        </w:tc>
      </w:tr>
      <w:tr w:rsidR="000B3246" w:rsidRPr="000B3246" w:rsidTr="000B3246">
        <w:trPr>
          <w:trHeight w:val="6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000 2 02 00000 00 0000000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БЕЗВОЗМЕЗДНЫЕ ПОСТУПЛЕНИЯ ОТ ДРУГИХ БЮДЖЕТОВ БЮДЖЕТНОЙ СИСТЕМЫ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2 159 415,38958</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935 787,19276</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43,34%</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000 2 02 10000 00 0000150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Дотации бюджетам бюджетной системы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354 268,86600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180 917,30200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51,07%</w:t>
            </w:r>
          </w:p>
        </w:tc>
      </w:tr>
      <w:tr w:rsidR="000B3246" w:rsidRPr="000B3246" w:rsidTr="000B3246">
        <w:trPr>
          <w:trHeight w:val="6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000 2 02 15001 14 0000150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Дотации бюджетам муниципальных округов на выравнивание бюджетной обеспеченности из бюджета субъекта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291 818,00000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145 908,99600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50,00%</w:t>
            </w:r>
          </w:p>
        </w:tc>
      </w:tr>
      <w:tr w:rsidR="000B3246" w:rsidRPr="000B3246" w:rsidTr="000B3246">
        <w:trPr>
          <w:trHeight w:val="30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000 2 02 15002 14 0000150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Дотации бюджетам муниципальных округов на поддержку мер по обеспечению сбалансированности бюджетов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62 450,86600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35 008,30600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56,06%</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000 2 02 20000 00 0000150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Субсидии бюджетам бюджетной системы Российской Федерации (межбюджетные субсидии)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921 887,43930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262 709,43415</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28,50%</w:t>
            </w:r>
          </w:p>
        </w:tc>
      </w:tr>
      <w:tr w:rsidR="000B3246" w:rsidRPr="000B3246" w:rsidTr="000B3246">
        <w:trPr>
          <w:trHeight w:val="9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000 2 02 20216 14 0000150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25 000,00000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130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000 2 02 20299 14 0000150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поступивших от публично-правовой компании "Фонд развития территорий"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35 064,90000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10 720,46880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30,57%</w:t>
            </w:r>
          </w:p>
        </w:tc>
      </w:tr>
      <w:tr w:rsidR="000B3246" w:rsidRPr="000B3246" w:rsidTr="000B3246">
        <w:trPr>
          <w:trHeight w:val="9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000 2 02 20302 14 0000150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179 405,82730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611FE0">
        <w:trPr>
          <w:trHeight w:val="6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000 2 02 25116 14 0000150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реализацию программы комплексного развития молодежной политики в субъектах Российской Федерации "Регион для молодых"</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37 066,72459</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37 066,72459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100,00%</w:t>
            </w:r>
          </w:p>
        </w:tc>
      </w:tr>
      <w:tr w:rsidR="000B3246" w:rsidRPr="000B3246" w:rsidTr="00611FE0">
        <w:trPr>
          <w:trHeight w:val="67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000 2 02 25467 14 0000150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479,14440</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479,14440</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100,00%</w:t>
            </w:r>
          </w:p>
        </w:tc>
      </w:tr>
      <w:tr w:rsidR="000B3246" w:rsidRPr="000B3246" w:rsidTr="00611FE0">
        <w:trPr>
          <w:trHeight w:val="31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000 2 02 25519 14 0000150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поддержку отрасли культуры</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2 303,73737</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1 151,86869</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50,00%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000 2 02 25555 14 0000150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реализацию программ формирования современной городской среды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4 313,64715</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3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000 2 02 25576 14 0000150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Субсидии бюджетам муниципальных округов на обеспечение комплексного развития сельских территорий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127 413,53250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000 2 02 29999 14 0000150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субсидии бюджетам муниципальных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510 839,92599</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213 291,22767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41,75%</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000 2 02 30000 00 0000150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Субвенции бюджетам бюджетной системы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849 423,88628</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471 100,48534</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55,46%</w:t>
            </w:r>
          </w:p>
        </w:tc>
      </w:tr>
      <w:tr w:rsidR="000B3246" w:rsidRPr="000B3246" w:rsidTr="000B3246">
        <w:trPr>
          <w:trHeight w:val="34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000 2 02 30021 14 0000150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ежемесячное денежное вознаграждение за классное руководство</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3 087,00000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2 323,00000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75,25%</w:t>
            </w:r>
          </w:p>
        </w:tc>
      </w:tr>
      <w:tr w:rsidR="000B3246" w:rsidRPr="000B3246" w:rsidTr="000B3246">
        <w:trPr>
          <w:trHeight w:val="63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000 2 02 30022 14 0000150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предоставление гражданам субсидий на оплату жилого помещения и коммунальных услуг</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16 229,10000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8 558,10000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52,73%</w:t>
            </w:r>
          </w:p>
        </w:tc>
      </w:tr>
      <w:tr w:rsidR="000B3246" w:rsidRPr="000B3246" w:rsidTr="000B3246">
        <w:trPr>
          <w:trHeight w:val="34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000 2 02 30024 14 0000150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выполнение передаваемых полномочий субъектов Российской Федерации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747 956,60000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421 866,62473</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56,40%</w:t>
            </w:r>
          </w:p>
        </w:tc>
      </w:tr>
      <w:tr w:rsidR="000B3246" w:rsidRPr="000B3246" w:rsidTr="000B3246">
        <w:trPr>
          <w:trHeight w:val="64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000 2 02 30027 14 0000150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содержание ребенка, находящегося под опекой, попечительством, а также вознаграждение, причитающееся опекуну (попечителю), приемному родителю</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53 078,00000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27 000,00000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50,87%</w:t>
            </w:r>
          </w:p>
        </w:tc>
      </w:tr>
      <w:tr w:rsidR="000B3246" w:rsidRPr="000B3246" w:rsidTr="000B3246">
        <w:trPr>
          <w:trHeight w:val="99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000 2 02 30029 14 0000150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компенсацию части платы, взимаемой с родителей (законных представителей) за присмотр и уход за детьми, посещающими образовательные организации, реализующие образовательные программы дошкольного образования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6 678,00000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2 270,00000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33,99%</w:t>
            </w:r>
          </w:p>
        </w:tc>
      </w:tr>
      <w:tr w:rsidR="000B3246" w:rsidRPr="000B3246" w:rsidTr="000B3246">
        <w:trPr>
          <w:trHeight w:val="73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000 2 02 35082 14 0000150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2 636,29283</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611FE0">
        <w:trPr>
          <w:trHeight w:val="67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000 2 02 35118 14 0000150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осуществление первичного воинского учета органами местного самоуправления поселений, муниципальных и городских округов</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1 120,20000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469,78760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41,94%</w:t>
            </w:r>
          </w:p>
        </w:tc>
      </w:tr>
      <w:tr w:rsidR="000B3246" w:rsidRPr="000B3246" w:rsidTr="00611FE0">
        <w:trPr>
          <w:trHeight w:val="66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000 2 02 35304 14 0000150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9 166,93165</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3 464,32000</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37,79%</w:t>
            </w:r>
          </w:p>
        </w:tc>
      </w:tr>
      <w:tr w:rsidR="000B3246" w:rsidRPr="000B3246" w:rsidTr="00611FE0">
        <w:trPr>
          <w:trHeight w:val="67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000 2 02 35404 14 0000150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оказание государственной социальной помощи на основании социального контракта отдельным категориям граждан</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6 162,87180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3 734,98500</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60,60%</w:t>
            </w:r>
          </w:p>
        </w:tc>
      </w:tr>
      <w:tr w:rsidR="000B3246" w:rsidRPr="000B3246" w:rsidTr="000B3246">
        <w:trPr>
          <w:trHeight w:val="36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000 2 02 35930 14 0000150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Субвенции бюджетам муниципальных округов на государственную регистрацию актов гражданского состояния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3 308,89000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1 413,66801</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42,72%</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bottom"/>
            <w:hideMark/>
          </w:tcPr>
          <w:p w:rsidR="000B3246" w:rsidRPr="000B3246" w:rsidRDefault="000B3246" w:rsidP="000B3246">
            <w:pPr>
              <w:spacing w:after="0" w:line="240" w:lineRule="auto"/>
              <w:jc w:val="center"/>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000 2 02 40000 00 0000150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Иные межбюджетные трансферты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33 835,19800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i/>
                <w:iCs/>
                <w:color w:val="000000"/>
                <w:sz w:val="24"/>
                <w:szCs w:val="24"/>
                <w:lang w:eastAsia="ru-RU"/>
              </w:rPr>
            </w:pPr>
            <w:r w:rsidRPr="000B3246">
              <w:rPr>
                <w:rFonts w:ascii="Times New Roman" w:eastAsia="Times New Roman" w:hAnsi="Times New Roman" w:cs="Times New Roman"/>
                <w:i/>
                <w:iCs/>
                <w:color w:val="000000"/>
                <w:sz w:val="24"/>
                <w:szCs w:val="24"/>
                <w:lang w:eastAsia="ru-RU"/>
              </w:rPr>
              <w:t>21 059,97127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62,24%</w:t>
            </w:r>
          </w:p>
        </w:tc>
      </w:tr>
      <w:tr w:rsidR="000B3246" w:rsidRPr="000B3246" w:rsidTr="000B3246">
        <w:trPr>
          <w:trHeight w:val="163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000 2 02 45050 14 0000150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Межбюджетные трансферты, передаваемые бюджетам муниципальных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812,44800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528,44000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65,04%</w:t>
            </w:r>
          </w:p>
        </w:tc>
      </w:tr>
      <w:tr w:rsidR="000B3246" w:rsidRPr="000B3246" w:rsidTr="000B3246">
        <w:trPr>
          <w:trHeight w:val="99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000 2 02 45179 14 0000150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Межбюджетные трансферты,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2 649,65900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1 741,53127</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65,73%</w:t>
            </w:r>
          </w:p>
        </w:tc>
      </w:tr>
      <w:tr w:rsidR="000B3246" w:rsidRPr="000B3246" w:rsidTr="000B3246">
        <w:trPr>
          <w:trHeight w:val="1350"/>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000 2 02 45303 14 0000150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Межбюджетные трансферты, передаваемые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29 998,09100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18 790,00000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62,64%</w:t>
            </w:r>
          </w:p>
        </w:tc>
      </w:tr>
      <w:tr w:rsidR="000B3246" w:rsidRPr="000B3246" w:rsidTr="000B3246">
        <w:trPr>
          <w:trHeight w:val="46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000 2 02 45519 14 0000150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Межбюджетные трансферты, передаваемые бюджетам муниципальных округов на поддержку отрасли культуры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375,00000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0,00000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611FE0">
        <w:trPr>
          <w:trHeight w:val="46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000 2 04 00000 00 0000 000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БЕЗВОЗМЕЗДНЫЕ ПОСТУПЛЕНИЯ ОТ НЕГОСУДАРСТВЕННЫХ ОРГАНИЗАЦИЙ</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26 747,37175</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643,36675</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2,41%</w:t>
            </w:r>
          </w:p>
        </w:tc>
      </w:tr>
      <w:tr w:rsidR="000B3246" w:rsidRPr="000B3246" w:rsidTr="00611FE0">
        <w:trPr>
          <w:trHeight w:val="465"/>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lastRenderedPageBreak/>
              <w:t>000 2 04 04099 14 0000 150</w:t>
            </w:r>
          </w:p>
        </w:tc>
        <w:tc>
          <w:tcPr>
            <w:tcW w:w="2432" w:type="pct"/>
            <w:tcBorders>
              <w:top w:val="single" w:sz="4" w:space="0" w:color="auto"/>
              <w:left w:val="single" w:sz="4" w:space="0" w:color="auto"/>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Прочие безвозмездные поступления от негосударственных организаций в бюджеты муниципальных округов</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26 747,37175</w:t>
            </w:r>
          </w:p>
        </w:tc>
        <w:tc>
          <w:tcPr>
            <w:tcW w:w="57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643,36675</w:t>
            </w:r>
          </w:p>
        </w:tc>
        <w:tc>
          <w:tcPr>
            <w:tcW w:w="447" w:type="pct"/>
            <w:tcBorders>
              <w:top w:val="single" w:sz="4" w:space="0" w:color="auto"/>
              <w:left w:val="single" w:sz="4" w:space="0" w:color="auto"/>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2,41%</w:t>
            </w:r>
          </w:p>
        </w:tc>
      </w:tr>
      <w:tr w:rsidR="000B3246" w:rsidRPr="000B3246" w:rsidTr="00611FE0">
        <w:trPr>
          <w:trHeight w:val="1350"/>
        </w:trPr>
        <w:tc>
          <w:tcPr>
            <w:tcW w:w="96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000 2 08 00000 00 0000 000</w:t>
            </w:r>
          </w:p>
        </w:tc>
        <w:tc>
          <w:tcPr>
            <w:tcW w:w="2432" w:type="pct"/>
            <w:tcBorders>
              <w:top w:val="single" w:sz="4" w:space="0" w:color="auto"/>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-2,00000</w:t>
            </w:r>
          </w:p>
        </w:tc>
        <w:tc>
          <w:tcPr>
            <w:tcW w:w="447" w:type="pct"/>
            <w:tcBorders>
              <w:top w:val="single" w:sz="4" w:space="0" w:color="auto"/>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106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000 2 08 04000 14 0000 150</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jc w:val="both"/>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Перечисления из бюджетов муниципальных округов (в бюджеты муниципальных округов)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0,00000</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sz w:val="24"/>
                <w:szCs w:val="24"/>
                <w:lang w:eastAsia="ru-RU"/>
              </w:rPr>
            </w:pPr>
            <w:r w:rsidRPr="000B3246">
              <w:rPr>
                <w:rFonts w:ascii="Times New Roman" w:eastAsia="Times New Roman" w:hAnsi="Times New Roman" w:cs="Times New Roman"/>
                <w:sz w:val="24"/>
                <w:szCs w:val="24"/>
                <w:lang w:eastAsia="ru-RU"/>
              </w:rPr>
              <w:t>-2,00000</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0,00%</w:t>
            </w:r>
          </w:p>
        </w:tc>
      </w:tr>
      <w:tr w:rsidR="000B3246" w:rsidRPr="000B3246" w:rsidTr="000B3246">
        <w:trPr>
          <w:trHeight w:val="315"/>
        </w:trPr>
        <w:tc>
          <w:tcPr>
            <w:tcW w:w="969" w:type="pct"/>
            <w:tcBorders>
              <w:top w:val="nil"/>
              <w:left w:val="single" w:sz="4" w:space="0" w:color="auto"/>
              <w:bottom w:val="single" w:sz="4" w:space="0" w:color="auto"/>
              <w:right w:val="single" w:sz="4" w:space="0" w:color="auto"/>
            </w:tcBorders>
            <w:shd w:val="clear" w:color="auto" w:fill="auto"/>
            <w:vAlign w:val="center"/>
            <w:hideMark/>
          </w:tcPr>
          <w:p w:rsidR="000B3246" w:rsidRPr="000B3246" w:rsidRDefault="000B3246" w:rsidP="000B3246">
            <w:pPr>
              <w:spacing w:after="0" w:line="240" w:lineRule="auto"/>
              <w:jc w:val="center"/>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 </w:t>
            </w:r>
          </w:p>
        </w:tc>
        <w:tc>
          <w:tcPr>
            <w:tcW w:w="2432" w:type="pct"/>
            <w:tcBorders>
              <w:top w:val="nil"/>
              <w:left w:val="nil"/>
              <w:bottom w:val="single" w:sz="4" w:space="0" w:color="auto"/>
              <w:right w:val="single" w:sz="4" w:space="0" w:color="auto"/>
            </w:tcBorders>
            <w:shd w:val="clear" w:color="auto" w:fill="auto"/>
            <w:hideMark/>
          </w:tcPr>
          <w:p w:rsidR="000B3246" w:rsidRPr="000B3246" w:rsidRDefault="000B3246" w:rsidP="000B3246">
            <w:pPr>
              <w:spacing w:after="0" w:line="240" w:lineRule="auto"/>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Всего</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3 041 146,35689</w:t>
            </w:r>
          </w:p>
        </w:tc>
        <w:tc>
          <w:tcPr>
            <w:tcW w:w="57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1 327 222,07379</w:t>
            </w:r>
          </w:p>
        </w:tc>
        <w:tc>
          <w:tcPr>
            <w:tcW w:w="447" w:type="pct"/>
            <w:tcBorders>
              <w:top w:val="nil"/>
              <w:left w:val="nil"/>
              <w:bottom w:val="single" w:sz="4" w:space="0" w:color="auto"/>
              <w:right w:val="single" w:sz="4" w:space="0" w:color="auto"/>
            </w:tcBorders>
            <w:shd w:val="clear" w:color="auto" w:fill="auto"/>
            <w:noWrap/>
            <w:hideMark/>
          </w:tcPr>
          <w:p w:rsidR="000B3246" w:rsidRPr="000B3246" w:rsidRDefault="000B3246" w:rsidP="000B3246">
            <w:pPr>
              <w:spacing w:after="0" w:line="240" w:lineRule="auto"/>
              <w:jc w:val="right"/>
              <w:rPr>
                <w:rFonts w:ascii="Times New Roman" w:eastAsia="Times New Roman" w:hAnsi="Times New Roman" w:cs="Times New Roman"/>
                <w:color w:val="000000"/>
                <w:sz w:val="24"/>
                <w:szCs w:val="24"/>
                <w:lang w:eastAsia="ru-RU"/>
              </w:rPr>
            </w:pPr>
            <w:r w:rsidRPr="000B3246">
              <w:rPr>
                <w:rFonts w:ascii="Times New Roman" w:eastAsia="Times New Roman" w:hAnsi="Times New Roman" w:cs="Times New Roman"/>
                <w:color w:val="000000"/>
                <w:sz w:val="24"/>
                <w:szCs w:val="24"/>
                <w:lang w:eastAsia="ru-RU"/>
              </w:rPr>
              <w:t>43,64%</w:t>
            </w:r>
          </w:p>
        </w:tc>
      </w:tr>
    </w:tbl>
    <w:p w:rsidR="002518A7" w:rsidRDefault="002518A7" w:rsidP="002518A7">
      <w:pPr>
        <w:spacing w:after="0" w:line="240" w:lineRule="auto"/>
        <w:rPr>
          <w:rFonts w:ascii="Times New Roman" w:eastAsia="Times New Roman" w:hAnsi="Times New Roman" w:cs="Times New Roman"/>
          <w:lang w:eastAsia="ru-RU"/>
        </w:rPr>
      </w:pPr>
    </w:p>
    <w:p w:rsidR="002518A7" w:rsidRDefault="002518A7" w:rsidP="002518A7">
      <w:pPr>
        <w:spacing w:after="0" w:line="240" w:lineRule="auto"/>
        <w:jc w:val="right"/>
        <w:rPr>
          <w:rFonts w:ascii="Times New Roman" w:eastAsia="Times New Roman" w:hAnsi="Times New Roman" w:cs="Times New Roman"/>
          <w:lang w:eastAsia="ru-RU"/>
        </w:rPr>
      </w:pPr>
    </w:p>
    <w:p w:rsidR="002518A7" w:rsidRDefault="002518A7" w:rsidP="002518A7">
      <w:pPr>
        <w:spacing w:after="0" w:line="240" w:lineRule="auto"/>
        <w:jc w:val="right"/>
        <w:rPr>
          <w:rFonts w:ascii="Times New Roman" w:eastAsia="Times New Roman" w:hAnsi="Times New Roman" w:cs="Times New Roman"/>
          <w:lang w:eastAsia="ru-RU"/>
        </w:rPr>
      </w:pPr>
    </w:p>
    <w:p w:rsidR="00B27DD2" w:rsidRDefault="00B27DD2"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611FE0" w:rsidRDefault="00611FE0" w:rsidP="002518A7">
      <w:pPr>
        <w:spacing w:after="0" w:line="240" w:lineRule="auto"/>
        <w:jc w:val="right"/>
        <w:rPr>
          <w:rFonts w:ascii="Times New Roman" w:eastAsia="Times New Roman" w:hAnsi="Times New Roman" w:cs="Times New Roman"/>
          <w:lang w:eastAsia="ru-RU"/>
        </w:rPr>
      </w:pPr>
    </w:p>
    <w:p w:rsidR="00611FE0" w:rsidRDefault="00611FE0" w:rsidP="002518A7">
      <w:pPr>
        <w:spacing w:after="0" w:line="240" w:lineRule="auto"/>
        <w:jc w:val="right"/>
        <w:rPr>
          <w:rFonts w:ascii="Times New Roman" w:eastAsia="Times New Roman" w:hAnsi="Times New Roman" w:cs="Times New Roman"/>
          <w:lang w:eastAsia="ru-RU"/>
        </w:rPr>
      </w:pPr>
    </w:p>
    <w:p w:rsidR="00611FE0" w:rsidRDefault="00611FE0" w:rsidP="002518A7">
      <w:pPr>
        <w:spacing w:after="0" w:line="240" w:lineRule="auto"/>
        <w:jc w:val="right"/>
        <w:rPr>
          <w:rFonts w:ascii="Times New Roman" w:eastAsia="Times New Roman" w:hAnsi="Times New Roman" w:cs="Times New Roman"/>
          <w:lang w:eastAsia="ru-RU"/>
        </w:rPr>
      </w:pPr>
    </w:p>
    <w:p w:rsidR="00611FE0" w:rsidRDefault="00611FE0"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EA6AAF" w:rsidRDefault="00EA6AAF" w:rsidP="002518A7">
      <w:pPr>
        <w:spacing w:after="0" w:line="240" w:lineRule="auto"/>
        <w:jc w:val="right"/>
        <w:rPr>
          <w:rFonts w:ascii="Times New Roman" w:eastAsia="Times New Roman" w:hAnsi="Times New Roman" w:cs="Times New Roman"/>
          <w:lang w:eastAsia="ru-RU"/>
        </w:rPr>
      </w:pPr>
    </w:p>
    <w:p w:rsidR="009B571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2 </w:t>
      </w:r>
    </w:p>
    <w:p w:rsidR="009B571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52AC6">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B27DD2" w:rsidRDefault="009B5712" w:rsidP="009B5712">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B27DD2">
        <w:rPr>
          <w:rFonts w:ascii="Times New Roman" w:eastAsia="Times New Roman" w:hAnsi="Times New Roman" w:cs="Times New Roman"/>
          <w:sz w:val="28"/>
          <w:szCs w:val="28"/>
          <w:lang w:eastAsia="ru-RU"/>
        </w:rPr>
        <w:t xml:space="preserve">округа </w:t>
      </w:r>
    </w:p>
    <w:p w:rsidR="009B5712" w:rsidRDefault="00B27DD2" w:rsidP="009B571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F935A5" w:rsidP="009B5712">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12.08.2026 № 357</w:t>
      </w:r>
    </w:p>
    <w:p w:rsidR="007A4BE5" w:rsidRPr="007A4BE5" w:rsidRDefault="007A4BE5" w:rsidP="007A4BE5">
      <w:pPr>
        <w:spacing w:after="0" w:line="240" w:lineRule="auto"/>
        <w:jc w:val="right"/>
        <w:rPr>
          <w:rFonts w:ascii="Times New Roman" w:eastAsia="Times New Roman" w:hAnsi="Times New Roman" w:cs="Times New Roman"/>
          <w:lang w:eastAsia="ru-RU"/>
        </w:rPr>
      </w:pPr>
    </w:p>
    <w:p w:rsidR="007A4BE5" w:rsidRPr="006E3147" w:rsidRDefault="007A4BE5" w:rsidP="007A4BE5">
      <w:pPr>
        <w:spacing w:after="0" w:line="240" w:lineRule="auto"/>
        <w:jc w:val="center"/>
        <w:rPr>
          <w:rFonts w:ascii="Times New Roman" w:eastAsia="Times New Roman" w:hAnsi="Times New Roman" w:cs="Times New Roman"/>
          <w:bCs/>
          <w:sz w:val="28"/>
          <w:szCs w:val="28"/>
          <w:lang w:eastAsia="ru-RU"/>
        </w:rPr>
      </w:pPr>
      <w:r w:rsidRPr="006E3147">
        <w:rPr>
          <w:rFonts w:ascii="Times New Roman" w:eastAsia="Times New Roman" w:hAnsi="Times New Roman" w:cs="Times New Roman"/>
          <w:bCs/>
          <w:sz w:val="28"/>
          <w:szCs w:val="28"/>
          <w:lang w:eastAsia="ru-RU"/>
        </w:rPr>
        <w:t>О</w:t>
      </w:r>
      <w:r w:rsidR="006E3147">
        <w:rPr>
          <w:rFonts w:ascii="Times New Roman" w:eastAsia="Times New Roman" w:hAnsi="Times New Roman" w:cs="Times New Roman"/>
          <w:bCs/>
          <w:sz w:val="28"/>
          <w:szCs w:val="28"/>
          <w:lang w:eastAsia="ru-RU"/>
        </w:rPr>
        <w:t>ТЧЕТ ОБ</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ИСПОЛНЕНИИ ПО</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ИСТОЧНИКАМ</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ФИНАНСИРОВАНИЯ</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ДЕФИЦИТА</w:t>
      </w:r>
      <w:r w:rsidRPr="006E3147">
        <w:rPr>
          <w:rFonts w:ascii="Times New Roman" w:eastAsia="Times New Roman" w:hAnsi="Times New Roman" w:cs="Times New Roman"/>
          <w:bCs/>
          <w:sz w:val="28"/>
          <w:szCs w:val="28"/>
          <w:lang w:eastAsia="ru-RU"/>
        </w:rPr>
        <w:t xml:space="preserve"> </w:t>
      </w:r>
      <w:r w:rsidR="006E3147">
        <w:rPr>
          <w:rFonts w:ascii="Times New Roman" w:eastAsia="Times New Roman" w:hAnsi="Times New Roman" w:cs="Times New Roman"/>
          <w:bCs/>
          <w:sz w:val="28"/>
          <w:szCs w:val="28"/>
          <w:lang w:eastAsia="ru-RU"/>
        </w:rPr>
        <w:t>БЮДЖЕТА</w:t>
      </w:r>
    </w:p>
    <w:p w:rsidR="007A4BE5" w:rsidRPr="006E3147" w:rsidRDefault="006E3147" w:rsidP="007A4BE5">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УСТЬ-КАМЧАТСКОГО МУНИЦИПАЛЬНОГО </w:t>
      </w:r>
      <w:r w:rsidR="00EB3E2C">
        <w:rPr>
          <w:rFonts w:ascii="Times New Roman" w:eastAsia="Times New Roman" w:hAnsi="Times New Roman" w:cs="Times New Roman"/>
          <w:bCs/>
          <w:sz w:val="28"/>
          <w:szCs w:val="28"/>
          <w:lang w:eastAsia="ru-RU"/>
        </w:rPr>
        <w:t>ОКРУГА</w:t>
      </w:r>
      <w:r w:rsidR="007A4BE5"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ЗА</w:t>
      </w:r>
      <w:r w:rsidR="007A4BE5" w:rsidRPr="006E3147">
        <w:rPr>
          <w:rFonts w:ascii="Times New Roman" w:eastAsia="Times New Roman" w:hAnsi="Times New Roman" w:cs="Times New Roman"/>
          <w:bCs/>
          <w:sz w:val="28"/>
          <w:szCs w:val="28"/>
          <w:lang w:eastAsia="ru-RU"/>
        </w:rPr>
        <w:t xml:space="preserve"> </w:t>
      </w:r>
      <w:r w:rsidR="00091270">
        <w:rPr>
          <w:rFonts w:ascii="Times New Roman" w:eastAsia="Times New Roman" w:hAnsi="Times New Roman" w:cs="Times New Roman"/>
          <w:bCs/>
          <w:sz w:val="28"/>
          <w:szCs w:val="28"/>
          <w:lang w:eastAsia="ru-RU"/>
        </w:rPr>
        <w:t>ПЕРВ</w:t>
      </w:r>
      <w:r w:rsidR="00611FE0">
        <w:rPr>
          <w:rFonts w:ascii="Times New Roman" w:eastAsia="Times New Roman" w:hAnsi="Times New Roman" w:cs="Times New Roman"/>
          <w:bCs/>
          <w:sz w:val="28"/>
          <w:szCs w:val="28"/>
          <w:lang w:eastAsia="ru-RU"/>
        </w:rPr>
        <w:t>ОЕ ПОЛУГОДИЕ</w:t>
      </w:r>
      <w:r w:rsidR="007A4BE5" w:rsidRPr="006E3147">
        <w:rPr>
          <w:rFonts w:ascii="Times New Roman" w:eastAsia="Times New Roman" w:hAnsi="Times New Roman" w:cs="Times New Roman"/>
          <w:bCs/>
          <w:sz w:val="28"/>
          <w:szCs w:val="28"/>
          <w:lang w:eastAsia="ru-RU"/>
        </w:rPr>
        <w:t xml:space="preserve"> 202</w:t>
      </w:r>
      <w:r w:rsidR="00091270">
        <w:rPr>
          <w:rFonts w:ascii="Times New Roman" w:eastAsia="Times New Roman" w:hAnsi="Times New Roman" w:cs="Times New Roman"/>
          <w:bCs/>
          <w:sz w:val="28"/>
          <w:szCs w:val="28"/>
          <w:lang w:eastAsia="ru-RU"/>
        </w:rPr>
        <w:t>6</w:t>
      </w:r>
      <w:r w:rsidR="007A4BE5" w:rsidRPr="006E3147">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ГОДА</w:t>
      </w:r>
    </w:p>
    <w:p w:rsidR="007A4BE5" w:rsidRPr="002A2F39" w:rsidRDefault="007A4BE5" w:rsidP="007A4BE5">
      <w:pPr>
        <w:spacing w:after="0" w:line="240" w:lineRule="auto"/>
        <w:jc w:val="right"/>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рублей</w:t>
      </w:r>
    </w:p>
    <w:tbl>
      <w:tblPr>
        <w:tblW w:w="16019" w:type="dxa"/>
        <w:tblInd w:w="108" w:type="dxa"/>
        <w:tblLook w:val="04A0" w:firstRow="1" w:lastRow="0" w:firstColumn="1" w:lastColumn="0" w:noHBand="0" w:noVBand="1"/>
      </w:tblPr>
      <w:tblGrid>
        <w:gridCol w:w="2127"/>
        <w:gridCol w:w="9210"/>
        <w:gridCol w:w="1701"/>
        <w:gridCol w:w="1559"/>
        <w:gridCol w:w="1422"/>
      </w:tblGrid>
      <w:tr w:rsidR="007A4BE5" w:rsidRPr="007A4BE5" w:rsidTr="00027E0E">
        <w:trPr>
          <w:trHeight w:val="315"/>
        </w:trPr>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bookmarkStart w:id="6" w:name="RANGE!A1:E37"/>
            <w:bookmarkEnd w:id="6"/>
            <w:r w:rsidRPr="002A2F39">
              <w:rPr>
                <w:rFonts w:ascii="Times New Roman" w:eastAsia="Times New Roman" w:hAnsi="Times New Roman" w:cs="Times New Roman"/>
                <w:sz w:val="24"/>
                <w:szCs w:val="24"/>
                <w:lang w:eastAsia="ru-RU"/>
              </w:rPr>
              <w:t>Код бюджетной классификации</w:t>
            </w:r>
          </w:p>
        </w:tc>
        <w:tc>
          <w:tcPr>
            <w:tcW w:w="9210"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Наименование показателя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Утверждено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ind w:left="-108"/>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Исполнено</w:t>
            </w:r>
          </w:p>
        </w:tc>
        <w:tc>
          <w:tcPr>
            <w:tcW w:w="1422" w:type="dxa"/>
            <w:tcBorders>
              <w:top w:val="single" w:sz="4" w:space="0" w:color="auto"/>
              <w:left w:val="nil"/>
              <w:bottom w:val="single" w:sz="4" w:space="0" w:color="auto"/>
              <w:right w:val="single" w:sz="4" w:space="0" w:color="auto"/>
            </w:tcBorders>
            <w:shd w:val="clear" w:color="auto" w:fill="auto"/>
            <w:vAlign w:val="center"/>
            <w:hideMark/>
          </w:tcPr>
          <w:p w:rsidR="007A4BE5" w:rsidRPr="002A2F39" w:rsidRDefault="007A4BE5" w:rsidP="007A4BE5">
            <w:pPr>
              <w:spacing w:after="0" w:line="240" w:lineRule="auto"/>
              <w:jc w:val="center"/>
              <w:rPr>
                <w:rFonts w:ascii="Times New Roman" w:eastAsia="Times New Roman" w:hAnsi="Times New Roman" w:cs="Times New Roman"/>
                <w:sz w:val="24"/>
                <w:szCs w:val="24"/>
                <w:lang w:eastAsia="ru-RU"/>
              </w:rPr>
            </w:pPr>
            <w:r w:rsidRPr="002A2F39">
              <w:rPr>
                <w:rFonts w:ascii="Times New Roman" w:eastAsia="Times New Roman" w:hAnsi="Times New Roman" w:cs="Times New Roman"/>
                <w:sz w:val="24"/>
                <w:szCs w:val="24"/>
                <w:lang w:eastAsia="ru-RU"/>
              </w:rPr>
              <w:t>% исполнения</w:t>
            </w:r>
          </w:p>
        </w:tc>
      </w:tr>
      <w:tr w:rsidR="007A4BE5"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1</w:t>
            </w:r>
          </w:p>
        </w:tc>
        <w:tc>
          <w:tcPr>
            <w:tcW w:w="9210"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2</w:t>
            </w:r>
          </w:p>
        </w:tc>
        <w:tc>
          <w:tcPr>
            <w:tcW w:w="1701"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ind w:left="-108"/>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3</w:t>
            </w:r>
          </w:p>
        </w:tc>
        <w:tc>
          <w:tcPr>
            <w:tcW w:w="1559"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ind w:left="-108"/>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4</w:t>
            </w:r>
          </w:p>
        </w:tc>
        <w:tc>
          <w:tcPr>
            <w:tcW w:w="1422" w:type="dxa"/>
            <w:tcBorders>
              <w:top w:val="nil"/>
              <w:left w:val="nil"/>
              <w:bottom w:val="single" w:sz="4" w:space="0" w:color="auto"/>
              <w:right w:val="single" w:sz="4" w:space="0" w:color="auto"/>
            </w:tcBorders>
            <w:shd w:val="clear" w:color="auto" w:fill="auto"/>
            <w:vAlign w:val="center"/>
            <w:hideMark/>
          </w:tcPr>
          <w:p w:rsidR="007A4BE5" w:rsidRPr="007A4BE5" w:rsidRDefault="007A4BE5" w:rsidP="007A4BE5">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5</w:t>
            </w:r>
          </w:p>
        </w:tc>
      </w:tr>
      <w:tr w:rsidR="006D065E"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vAlign w:val="center"/>
          </w:tcPr>
          <w:p w:rsidR="006D065E" w:rsidRPr="007A4BE5" w:rsidRDefault="006D065E" w:rsidP="006D065E">
            <w:pPr>
              <w:spacing w:after="0" w:line="240" w:lineRule="auto"/>
              <w:jc w:val="center"/>
              <w:rPr>
                <w:rFonts w:ascii="Times New Roman" w:eastAsia="Times New Roman" w:hAnsi="Times New Roman" w:cs="Times New Roman"/>
                <w:sz w:val="18"/>
                <w:szCs w:val="18"/>
                <w:lang w:eastAsia="ru-RU"/>
              </w:rPr>
            </w:pPr>
          </w:p>
        </w:tc>
        <w:tc>
          <w:tcPr>
            <w:tcW w:w="9210" w:type="dxa"/>
            <w:tcBorders>
              <w:top w:val="nil"/>
              <w:left w:val="nil"/>
              <w:bottom w:val="single" w:sz="4" w:space="0" w:color="auto"/>
              <w:right w:val="single" w:sz="4" w:space="0" w:color="auto"/>
            </w:tcBorders>
            <w:shd w:val="clear" w:color="auto" w:fill="auto"/>
            <w:vAlign w:val="center"/>
          </w:tcPr>
          <w:p w:rsidR="006D065E" w:rsidRPr="0015531A" w:rsidRDefault="006D065E" w:rsidP="006D065E">
            <w:pPr>
              <w:spacing w:after="0" w:line="240" w:lineRule="auto"/>
              <w:rPr>
                <w:rFonts w:ascii="Times New Roman" w:eastAsia="Times New Roman" w:hAnsi="Times New Roman" w:cs="Times New Roman"/>
                <w:sz w:val="20"/>
                <w:szCs w:val="20"/>
                <w:lang w:eastAsia="ru-RU"/>
              </w:rPr>
            </w:pPr>
            <w:r w:rsidRPr="0015531A">
              <w:rPr>
                <w:rFonts w:ascii="Times New Roman" w:eastAsia="Times New Roman" w:hAnsi="Times New Roman" w:cs="Times New Roman"/>
                <w:sz w:val="20"/>
                <w:szCs w:val="20"/>
                <w:lang w:eastAsia="ru-RU"/>
              </w:rPr>
              <w:t xml:space="preserve">Источники финансирования дефицита бюджета </w:t>
            </w:r>
            <w:r w:rsidR="00CC13C8">
              <w:rPr>
                <w:rFonts w:ascii="Times New Roman" w:eastAsia="Times New Roman" w:hAnsi="Times New Roman" w:cs="Times New Roman"/>
                <w:sz w:val="20"/>
                <w:szCs w:val="20"/>
                <w:lang w:eastAsia="ru-RU"/>
              </w:rPr>
              <w:t>округа</w:t>
            </w:r>
          </w:p>
        </w:tc>
        <w:tc>
          <w:tcPr>
            <w:tcW w:w="1701" w:type="dxa"/>
            <w:tcBorders>
              <w:top w:val="nil"/>
              <w:left w:val="nil"/>
              <w:bottom w:val="single" w:sz="4" w:space="0" w:color="auto"/>
              <w:right w:val="single" w:sz="4" w:space="0" w:color="auto"/>
            </w:tcBorders>
            <w:shd w:val="clear" w:color="auto" w:fill="auto"/>
            <w:vAlign w:val="center"/>
          </w:tcPr>
          <w:p w:rsidR="006D065E" w:rsidRPr="007A4BE5" w:rsidRDefault="00091270"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64 817,33191</w:t>
            </w:r>
          </w:p>
        </w:tc>
        <w:tc>
          <w:tcPr>
            <w:tcW w:w="1559" w:type="dxa"/>
            <w:tcBorders>
              <w:top w:val="nil"/>
              <w:left w:val="nil"/>
              <w:bottom w:val="single" w:sz="4" w:space="0" w:color="auto"/>
              <w:right w:val="single" w:sz="4" w:space="0" w:color="auto"/>
            </w:tcBorders>
            <w:shd w:val="clear" w:color="auto" w:fill="auto"/>
            <w:vAlign w:val="center"/>
          </w:tcPr>
          <w:p w:rsidR="006D065E" w:rsidRPr="007A4BE5" w:rsidRDefault="00611FE0" w:rsidP="006D065E">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13 061,69971</w:t>
            </w:r>
          </w:p>
        </w:tc>
        <w:tc>
          <w:tcPr>
            <w:tcW w:w="1422" w:type="dxa"/>
            <w:tcBorders>
              <w:top w:val="nil"/>
              <w:left w:val="nil"/>
              <w:bottom w:val="single" w:sz="4" w:space="0" w:color="auto"/>
              <w:right w:val="single" w:sz="4" w:space="0" w:color="auto"/>
            </w:tcBorders>
            <w:shd w:val="clear" w:color="auto" w:fill="auto"/>
            <w:vAlign w:val="center"/>
          </w:tcPr>
          <w:p w:rsidR="006D065E" w:rsidRPr="007A4BE5" w:rsidRDefault="00611FE0" w:rsidP="0009127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20,15</w:t>
            </w:r>
          </w:p>
        </w:tc>
      </w:tr>
      <w:tr w:rsidR="00611FE0"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w:t>
            </w:r>
            <w:r>
              <w:rPr>
                <w:rFonts w:ascii="Times New Roman" w:eastAsia="Times New Roman" w:hAnsi="Times New Roman" w:cs="Times New Roman"/>
                <w:sz w:val="18"/>
                <w:szCs w:val="18"/>
                <w:lang w:eastAsia="ru-RU"/>
              </w:rPr>
              <w:t>5</w:t>
            </w:r>
            <w:r w:rsidRPr="007A4BE5">
              <w:rPr>
                <w:rFonts w:ascii="Times New Roman" w:eastAsia="Times New Roman" w:hAnsi="Times New Roman" w:cs="Times New Roman"/>
                <w:sz w:val="18"/>
                <w:szCs w:val="18"/>
                <w:lang w:eastAsia="ru-RU"/>
              </w:rPr>
              <w:t xml:space="preserve"> 00 00 00 0000 000</w:t>
            </w:r>
          </w:p>
        </w:tc>
        <w:tc>
          <w:tcPr>
            <w:tcW w:w="9210" w:type="dxa"/>
            <w:tcBorders>
              <w:top w:val="nil"/>
              <w:left w:val="nil"/>
              <w:bottom w:val="single" w:sz="4" w:space="0" w:color="auto"/>
              <w:right w:val="single" w:sz="4" w:space="0" w:color="auto"/>
            </w:tcBorders>
            <w:shd w:val="clear" w:color="auto" w:fill="auto"/>
            <w:vAlign w:val="center"/>
            <w:hideMark/>
          </w:tcPr>
          <w:p w:rsidR="00611FE0" w:rsidRPr="007A4BE5" w:rsidRDefault="00611FE0" w:rsidP="00611FE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Изменение остатков средств на счетах по учету средств бюджета</w:t>
            </w:r>
          </w:p>
        </w:tc>
        <w:tc>
          <w:tcPr>
            <w:tcW w:w="1701"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64 817,33191</w:t>
            </w:r>
          </w:p>
        </w:tc>
        <w:tc>
          <w:tcPr>
            <w:tcW w:w="1559"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13 061,69971</w:t>
            </w:r>
          </w:p>
        </w:tc>
        <w:tc>
          <w:tcPr>
            <w:tcW w:w="1422"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20,15</w:t>
            </w:r>
          </w:p>
        </w:tc>
      </w:tr>
      <w:tr w:rsidR="00611FE0"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w:t>
            </w:r>
            <w:r>
              <w:rPr>
                <w:rFonts w:ascii="Times New Roman" w:eastAsia="Times New Roman" w:hAnsi="Times New Roman" w:cs="Times New Roman"/>
                <w:sz w:val="18"/>
                <w:szCs w:val="18"/>
                <w:lang w:eastAsia="ru-RU"/>
              </w:rPr>
              <w:t>5</w:t>
            </w:r>
            <w:r w:rsidRPr="007A4BE5">
              <w:rPr>
                <w:rFonts w:ascii="Times New Roman" w:eastAsia="Times New Roman" w:hAnsi="Times New Roman" w:cs="Times New Roman"/>
                <w:sz w:val="18"/>
                <w:szCs w:val="18"/>
                <w:lang w:eastAsia="ru-RU"/>
              </w:rPr>
              <w:t xml:space="preserve"> 00 00 00 0000 500</w:t>
            </w:r>
          </w:p>
        </w:tc>
        <w:tc>
          <w:tcPr>
            <w:tcW w:w="9210" w:type="dxa"/>
            <w:tcBorders>
              <w:top w:val="nil"/>
              <w:left w:val="nil"/>
              <w:bottom w:val="single" w:sz="4" w:space="0" w:color="auto"/>
              <w:right w:val="single" w:sz="4" w:space="0" w:color="auto"/>
            </w:tcBorders>
            <w:shd w:val="clear" w:color="auto" w:fill="auto"/>
            <w:vAlign w:val="center"/>
            <w:hideMark/>
          </w:tcPr>
          <w:p w:rsidR="00611FE0" w:rsidRPr="007A4BE5" w:rsidRDefault="00611FE0" w:rsidP="00611FE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 Увеличение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-3 041 146,35689</w:t>
            </w:r>
          </w:p>
        </w:tc>
        <w:tc>
          <w:tcPr>
            <w:tcW w:w="1559"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-1 327 222,07379</w:t>
            </w:r>
          </w:p>
        </w:tc>
        <w:tc>
          <w:tcPr>
            <w:tcW w:w="1422"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43,64</w:t>
            </w:r>
          </w:p>
        </w:tc>
      </w:tr>
      <w:tr w:rsidR="00611FE0"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01 05 02 00 00 0000 500</w:t>
            </w:r>
          </w:p>
        </w:tc>
        <w:tc>
          <w:tcPr>
            <w:tcW w:w="9210" w:type="dxa"/>
            <w:tcBorders>
              <w:top w:val="nil"/>
              <w:left w:val="nil"/>
              <w:bottom w:val="single" w:sz="4" w:space="0" w:color="auto"/>
              <w:right w:val="single" w:sz="4" w:space="0" w:color="auto"/>
            </w:tcBorders>
            <w:shd w:val="clear" w:color="auto" w:fill="auto"/>
            <w:vAlign w:val="center"/>
            <w:hideMark/>
          </w:tcPr>
          <w:p w:rsidR="00611FE0" w:rsidRPr="007A4BE5" w:rsidRDefault="00611FE0" w:rsidP="00611FE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Увеличение прочих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-3 041 146,35689</w:t>
            </w:r>
          </w:p>
        </w:tc>
        <w:tc>
          <w:tcPr>
            <w:tcW w:w="1559"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-1 327 222,07379</w:t>
            </w:r>
          </w:p>
        </w:tc>
        <w:tc>
          <w:tcPr>
            <w:tcW w:w="1422"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43,64</w:t>
            </w:r>
          </w:p>
        </w:tc>
      </w:tr>
      <w:tr w:rsidR="00611FE0"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01 05 02 01 00 0000 510</w:t>
            </w:r>
          </w:p>
        </w:tc>
        <w:tc>
          <w:tcPr>
            <w:tcW w:w="9210" w:type="dxa"/>
            <w:tcBorders>
              <w:top w:val="nil"/>
              <w:left w:val="nil"/>
              <w:bottom w:val="single" w:sz="4" w:space="0" w:color="auto"/>
              <w:right w:val="single" w:sz="4" w:space="0" w:color="auto"/>
            </w:tcBorders>
            <w:shd w:val="clear" w:color="auto" w:fill="auto"/>
            <w:vAlign w:val="center"/>
            <w:hideMark/>
          </w:tcPr>
          <w:p w:rsidR="00611FE0" w:rsidRPr="007A4BE5" w:rsidRDefault="00611FE0" w:rsidP="00611FE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Увеличение прочих остатков денежных средств бюджетов </w:t>
            </w:r>
          </w:p>
        </w:tc>
        <w:tc>
          <w:tcPr>
            <w:tcW w:w="1701"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-3 041 146,35689</w:t>
            </w:r>
          </w:p>
        </w:tc>
        <w:tc>
          <w:tcPr>
            <w:tcW w:w="1559"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-1 327 222,07379</w:t>
            </w:r>
          </w:p>
        </w:tc>
        <w:tc>
          <w:tcPr>
            <w:tcW w:w="1422"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43,64</w:t>
            </w:r>
          </w:p>
        </w:tc>
      </w:tr>
      <w:tr w:rsidR="00611FE0" w:rsidRPr="007A4BE5" w:rsidTr="00027E0E">
        <w:trPr>
          <w:trHeight w:val="307"/>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01 05 02 01 </w:t>
            </w:r>
            <w:r>
              <w:rPr>
                <w:rFonts w:ascii="Times New Roman" w:eastAsia="Times New Roman" w:hAnsi="Times New Roman" w:cs="Times New Roman"/>
                <w:sz w:val="18"/>
                <w:szCs w:val="18"/>
                <w:lang w:eastAsia="ru-RU"/>
              </w:rPr>
              <w:t>14</w:t>
            </w:r>
            <w:r w:rsidRPr="007A4BE5">
              <w:rPr>
                <w:rFonts w:ascii="Times New Roman" w:eastAsia="Times New Roman" w:hAnsi="Times New Roman" w:cs="Times New Roman"/>
                <w:sz w:val="18"/>
                <w:szCs w:val="18"/>
                <w:lang w:eastAsia="ru-RU"/>
              </w:rPr>
              <w:t xml:space="preserve"> 0000 510</w:t>
            </w:r>
          </w:p>
        </w:tc>
        <w:tc>
          <w:tcPr>
            <w:tcW w:w="9210" w:type="dxa"/>
            <w:tcBorders>
              <w:top w:val="nil"/>
              <w:left w:val="nil"/>
              <w:bottom w:val="single" w:sz="4" w:space="0" w:color="auto"/>
              <w:right w:val="single" w:sz="4" w:space="0" w:color="auto"/>
            </w:tcBorders>
            <w:shd w:val="clear" w:color="auto" w:fill="auto"/>
            <w:vAlign w:val="center"/>
            <w:hideMark/>
          </w:tcPr>
          <w:p w:rsidR="00611FE0" w:rsidRPr="007A4BE5" w:rsidRDefault="00611FE0" w:rsidP="00611FE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Увеличение прочих остатков денежных средств бюджетов муниципальных </w:t>
            </w:r>
            <w:r>
              <w:rPr>
                <w:rFonts w:ascii="Times New Roman" w:eastAsia="Times New Roman" w:hAnsi="Times New Roman" w:cs="Times New Roman"/>
                <w:sz w:val="18"/>
                <w:szCs w:val="18"/>
                <w:lang w:eastAsia="ru-RU"/>
              </w:rPr>
              <w:t>округов</w:t>
            </w:r>
          </w:p>
        </w:tc>
        <w:tc>
          <w:tcPr>
            <w:tcW w:w="1701"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-3 041 146,35689</w:t>
            </w:r>
          </w:p>
        </w:tc>
        <w:tc>
          <w:tcPr>
            <w:tcW w:w="1559"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-1 327 222,07379</w:t>
            </w:r>
          </w:p>
        </w:tc>
        <w:tc>
          <w:tcPr>
            <w:tcW w:w="1422" w:type="dxa"/>
            <w:tcBorders>
              <w:top w:val="nil"/>
              <w:left w:val="nil"/>
              <w:bottom w:val="single" w:sz="4" w:space="0" w:color="auto"/>
              <w:right w:val="single" w:sz="4" w:space="0" w:color="auto"/>
            </w:tcBorders>
            <w:shd w:val="clear" w:color="auto" w:fill="auto"/>
            <w:noWrap/>
            <w:vAlign w:val="center"/>
            <w:hideMark/>
          </w:tcPr>
          <w:p w:rsidR="00611FE0" w:rsidRPr="007A4BE5" w:rsidRDefault="00611FE0" w:rsidP="00611FE0">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43,64</w:t>
            </w:r>
          </w:p>
        </w:tc>
      </w:tr>
      <w:tr w:rsidR="00845240"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845240" w:rsidRPr="007A4BE5" w:rsidRDefault="00845240" w:rsidP="00845240">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00 00 0000 600</w:t>
            </w:r>
          </w:p>
        </w:tc>
        <w:tc>
          <w:tcPr>
            <w:tcW w:w="9210" w:type="dxa"/>
            <w:tcBorders>
              <w:top w:val="nil"/>
              <w:left w:val="nil"/>
              <w:bottom w:val="single" w:sz="4" w:space="0" w:color="auto"/>
              <w:right w:val="single" w:sz="4" w:space="0" w:color="auto"/>
            </w:tcBorders>
            <w:shd w:val="clear" w:color="auto" w:fill="auto"/>
            <w:vAlign w:val="center"/>
            <w:hideMark/>
          </w:tcPr>
          <w:p w:rsidR="00845240" w:rsidRPr="007A4BE5" w:rsidRDefault="00845240" w:rsidP="00845240">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Уменьшение остатков средств бюджетов</w:t>
            </w:r>
          </w:p>
        </w:tc>
        <w:tc>
          <w:tcPr>
            <w:tcW w:w="1701" w:type="dxa"/>
            <w:tcBorders>
              <w:top w:val="nil"/>
              <w:left w:val="nil"/>
              <w:bottom w:val="single" w:sz="4" w:space="0" w:color="auto"/>
              <w:right w:val="single" w:sz="4" w:space="0" w:color="auto"/>
            </w:tcBorders>
            <w:shd w:val="clear" w:color="auto" w:fill="auto"/>
            <w:noWrap/>
            <w:vAlign w:val="center"/>
            <w:hideMark/>
          </w:tcPr>
          <w:p w:rsidR="00091270" w:rsidRPr="007A4BE5" w:rsidRDefault="00611FE0" w:rsidP="0009127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3 093 363,68880</w:t>
            </w:r>
          </w:p>
        </w:tc>
        <w:tc>
          <w:tcPr>
            <w:tcW w:w="1559" w:type="dxa"/>
            <w:tcBorders>
              <w:top w:val="nil"/>
              <w:left w:val="nil"/>
              <w:bottom w:val="single" w:sz="4" w:space="0" w:color="auto"/>
              <w:right w:val="single" w:sz="4" w:space="0" w:color="auto"/>
            </w:tcBorders>
            <w:shd w:val="clear" w:color="auto" w:fill="auto"/>
            <w:noWrap/>
            <w:vAlign w:val="center"/>
            <w:hideMark/>
          </w:tcPr>
          <w:p w:rsidR="00091270" w:rsidRPr="007A4BE5" w:rsidRDefault="00611FE0" w:rsidP="00091270">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1 340 283,77350</w:t>
            </w:r>
          </w:p>
        </w:tc>
        <w:tc>
          <w:tcPr>
            <w:tcW w:w="1422" w:type="dxa"/>
            <w:tcBorders>
              <w:top w:val="nil"/>
              <w:left w:val="nil"/>
              <w:bottom w:val="single" w:sz="4" w:space="0" w:color="auto"/>
              <w:right w:val="single" w:sz="4" w:space="0" w:color="auto"/>
            </w:tcBorders>
            <w:shd w:val="clear" w:color="auto" w:fill="auto"/>
            <w:noWrap/>
            <w:vAlign w:val="center"/>
            <w:hideMark/>
          </w:tcPr>
          <w:p w:rsidR="00845240" w:rsidRPr="007A4BE5" w:rsidRDefault="000A2128" w:rsidP="00EA6AAF">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43,32</w:t>
            </w:r>
          </w:p>
        </w:tc>
      </w:tr>
      <w:tr w:rsidR="000A2128"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w:t>
            </w:r>
            <w:r>
              <w:rPr>
                <w:rFonts w:ascii="Times New Roman" w:eastAsia="Times New Roman" w:hAnsi="Times New Roman" w:cs="Times New Roman"/>
                <w:sz w:val="18"/>
                <w:szCs w:val="18"/>
                <w:lang w:eastAsia="ru-RU"/>
              </w:rPr>
              <w:t>2</w:t>
            </w:r>
            <w:r w:rsidRPr="007A4BE5">
              <w:rPr>
                <w:rFonts w:ascii="Times New Roman" w:eastAsia="Times New Roman" w:hAnsi="Times New Roman" w:cs="Times New Roman"/>
                <w:sz w:val="18"/>
                <w:szCs w:val="18"/>
                <w:lang w:eastAsia="ru-RU"/>
              </w:rPr>
              <w:t xml:space="preserve">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00 0000 6</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0</w:t>
            </w:r>
          </w:p>
        </w:tc>
        <w:tc>
          <w:tcPr>
            <w:tcW w:w="9210" w:type="dxa"/>
            <w:tcBorders>
              <w:top w:val="nil"/>
              <w:left w:val="nil"/>
              <w:bottom w:val="single" w:sz="4" w:space="0" w:color="auto"/>
              <w:right w:val="single" w:sz="4" w:space="0" w:color="auto"/>
            </w:tcBorders>
            <w:shd w:val="clear" w:color="auto" w:fill="auto"/>
            <w:vAlign w:val="center"/>
            <w:hideMark/>
          </w:tcPr>
          <w:p w:rsidR="000A2128" w:rsidRPr="007A4BE5" w:rsidRDefault="000A2128" w:rsidP="000A2128">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Уменьшение прочих остатков средств бюджетов </w:t>
            </w:r>
          </w:p>
        </w:tc>
        <w:tc>
          <w:tcPr>
            <w:tcW w:w="1701"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3 093 363,68880</w:t>
            </w:r>
          </w:p>
        </w:tc>
        <w:tc>
          <w:tcPr>
            <w:tcW w:w="1559"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1 340 283,77350</w:t>
            </w:r>
          </w:p>
        </w:tc>
        <w:tc>
          <w:tcPr>
            <w:tcW w:w="1422"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43,32</w:t>
            </w:r>
          </w:p>
        </w:tc>
      </w:tr>
      <w:tr w:rsidR="000A2128" w:rsidRPr="007A4BE5" w:rsidTr="00027E0E">
        <w:trPr>
          <w:trHeight w:val="315"/>
        </w:trPr>
        <w:tc>
          <w:tcPr>
            <w:tcW w:w="2127" w:type="dxa"/>
            <w:tcBorders>
              <w:top w:val="nil"/>
              <w:left w:val="single" w:sz="4" w:space="0" w:color="auto"/>
              <w:bottom w:val="single" w:sz="4" w:space="0" w:color="auto"/>
              <w:right w:val="single" w:sz="4" w:space="0" w:color="auto"/>
            </w:tcBorders>
            <w:shd w:val="clear" w:color="auto" w:fill="auto"/>
            <w:noWrap/>
            <w:vAlign w:val="center"/>
          </w:tcPr>
          <w:p w:rsidR="000A2128" w:rsidRPr="007A4BE5" w:rsidRDefault="000A2128" w:rsidP="000A2128">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01 05 02 01 0</w:t>
            </w:r>
            <w:r>
              <w:rPr>
                <w:rFonts w:ascii="Times New Roman" w:eastAsia="Times New Roman" w:hAnsi="Times New Roman" w:cs="Times New Roman"/>
                <w:sz w:val="18"/>
                <w:szCs w:val="18"/>
                <w:lang w:eastAsia="ru-RU"/>
              </w:rPr>
              <w:t>0</w:t>
            </w:r>
            <w:r w:rsidRPr="007A4BE5">
              <w:rPr>
                <w:rFonts w:ascii="Times New Roman" w:eastAsia="Times New Roman" w:hAnsi="Times New Roman" w:cs="Times New Roman"/>
                <w:sz w:val="18"/>
                <w:szCs w:val="18"/>
                <w:lang w:eastAsia="ru-RU"/>
              </w:rPr>
              <w:t xml:space="preserve"> 0000 610</w:t>
            </w:r>
          </w:p>
        </w:tc>
        <w:tc>
          <w:tcPr>
            <w:tcW w:w="9210" w:type="dxa"/>
            <w:tcBorders>
              <w:top w:val="nil"/>
              <w:left w:val="nil"/>
              <w:bottom w:val="single" w:sz="4" w:space="0" w:color="auto"/>
              <w:right w:val="single" w:sz="4" w:space="0" w:color="auto"/>
            </w:tcBorders>
            <w:shd w:val="clear" w:color="auto" w:fill="auto"/>
            <w:vAlign w:val="center"/>
          </w:tcPr>
          <w:p w:rsidR="000A2128" w:rsidRPr="007A4BE5" w:rsidRDefault="000A2128" w:rsidP="000A2128">
            <w:pPr>
              <w:spacing w:after="0" w:line="240" w:lineRule="auto"/>
              <w:jc w:val="both"/>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Уменьшение прочих остатков денежных средств бюджетов</w:t>
            </w:r>
          </w:p>
        </w:tc>
        <w:tc>
          <w:tcPr>
            <w:tcW w:w="1701" w:type="dxa"/>
            <w:tcBorders>
              <w:top w:val="nil"/>
              <w:left w:val="nil"/>
              <w:bottom w:val="single" w:sz="4" w:space="0" w:color="auto"/>
              <w:right w:val="single" w:sz="4" w:space="0" w:color="auto"/>
            </w:tcBorders>
            <w:shd w:val="clear" w:color="auto" w:fill="auto"/>
            <w:noWrap/>
            <w:vAlign w:val="center"/>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3 093 363,68880</w:t>
            </w:r>
          </w:p>
        </w:tc>
        <w:tc>
          <w:tcPr>
            <w:tcW w:w="1559" w:type="dxa"/>
            <w:tcBorders>
              <w:top w:val="nil"/>
              <w:left w:val="nil"/>
              <w:bottom w:val="single" w:sz="4" w:space="0" w:color="auto"/>
              <w:right w:val="single" w:sz="4" w:space="0" w:color="auto"/>
            </w:tcBorders>
            <w:shd w:val="clear" w:color="auto" w:fill="auto"/>
            <w:noWrap/>
            <w:vAlign w:val="center"/>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1 340 283,77350</w:t>
            </w:r>
          </w:p>
        </w:tc>
        <w:tc>
          <w:tcPr>
            <w:tcW w:w="1422" w:type="dxa"/>
            <w:tcBorders>
              <w:top w:val="nil"/>
              <w:left w:val="nil"/>
              <w:bottom w:val="single" w:sz="4" w:space="0" w:color="auto"/>
              <w:right w:val="single" w:sz="4" w:space="0" w:color="auto"/>
            </w:tcBorders>
            <w:shd w:val="clear" w:color="auto" w:fill="auto"/>
            <w:noWrap/>
            <w:vAlign w:val="center"/>
          </w:tcPr>
          <w:p w:rsidR="000A2128" w:rsidRPr="007A4BE5" w:rsidRDefault="000A2128" w:rsidP="000A2128">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43,32</w:t>
            </w:r>
          </w:p>
        </w:tc>
      </w:tr>
      <w:tr w:rsidR="000A2128" w:rsidRPr="007A4BE5" w:rsidTr="00027E0E">
        <w:trPr>
          <w:trHeight w:val="298"/>
        </w:trPr>
        <w:tc>
          <w:tcPr>
            <w:tcW w:w="2127" w:type="dxa"/>
            <w:tcBorders>
              <w:top w:val="nil"/>
              <w:left w:val="single" w:sz="4" w:space="0" w:color="auto"/>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jc w:val="center"/>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01 05 02 01 </w:t>
            </w:r>
            <w:r>
              <w:rPr>
                <w:rFonts w:ascii="Times New Roman" w:eastAsia="Times New Roman" w:hAnsi="Times New Roman" w:cs="Times New Roman"/>
                <w:sz w:val="18"/>
                <w:szCs w:val="18"/>
                <w:lang w:eastAsia="ru-RU"/>
              </w:rPr>
              <w:t>14</w:t>
            </w:r>
            <w:r w:rsidRPr="007A4BE5">
              <w:rPr>
                <w:rFonts w:ascii="Times New Roman" w:eastAsia="Times New Roman" w:hAnsi="Times New Roman" w:cs="Times New Roman"/>
                <w:sz w:val="18"/>
                <w:szCs w:val="18"/>
                <w:lang w:eastAsia="ru-RU"/>
              </w:rPr>
              <w:t xml:space="preserve"> 0000 610</w:t>
            </w:r>
          </w:p>
        </w:tc>
        <w:tc>
          <w:tcPr>
            <w:tcW w:w="9210" w:type="dxa"/>
            <w:tcBorders>
              <w:top w:val="nil"/>
              <w:left w:val="nil"/>
              <w:bottom w:val="single" w:sz="4" w:space="0" w:color="auto"/>
              <w:right w:val="single" w:sz="4" w:space="0" w:color="auto"/>
            </w:tcBorders>
            <w:shd w:val="clear" w:color="auto" w:fill="auto"/>
            <w:vAlign w:val="center"/>
            <w:hideMark/>
          </w:tcPr>
          <w:p w:rsidR="000A2128" w:rsidRPr="007A4BE5" w:rsidRDefault="000A2128" w:rsidP="000A2128">
            <w:pPr>
              <w:spacing w:after="0" w:line="240" w:lineRule="auto"/>
              <w:jc w:val="both"/>
              <w:rPr>
                <w:rFonts w:ascii="Times New Roman" w:eastAsia="Times New Roman" w:hAnsi="Times New Roman" w:cs="Times New Roman"/>
                <w:sz w:val="18"/>
                <w:szCs w:val="18"/>
                <w:lang w:eastAsia="ru-RU"/>
              </w:rPr>
            </w:pPr>
            <w:r w:rsidRPr="007A4BE5">
              <w:rPr>
                <w:rFonts w:ascii="Times New Roman" w:eastAsia="Times New Roman" w:hAnsi="Times New Roman" w:cs="Times New Roman"/>
                <w:sz w:val="18"/>
                <w:szCs w:val="18"/>
                <w:lang w:eastAsia="ru-RU"/>
              </w:rPr>
              <w:t xml:space="preserve">Уменьшение прочих остатков денежных средств бюджетов муниципальных </w:t>
            </w:r>
            <w:r>
              <w:rPr>
                <w:rFonts w:ascii="Times New Roman" w:eastAsia="Times New Roman" w:hAnsi="Times New Roman" w:cs="Times New Roman"/>
                <w:sz w:val="18"/>
                <w:szCs w:val="18"/>
                <w:lang w:eastAsia="ru-RU"/>
              </w:rPr>
              <w:t>округов</w:t>
            </w:r>
          </w:p>
        </w:tc>
        <w:tc>
          <w:tcPr>
            <w:tcW w:w="1701"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3 093 363,68880</w:t>
            </w:r>
          </w:p>
        </w:tc>
        <w:tc>
          <w:tcPr>
            <w:tcW w:w="1559"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ind w:left="-108"/>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1 340 283,77350</w:t>
            </w:r>
          </w:p>
        </w:tc>
        <w:tc>
          <w:tcPr>
            <w:tcW w:w="1422" w:type="dxa"/>
            <w:tcBorders>
              <w:top w:val="nil"/>
              <w:left w:val="nil"/>
              <w:bottom w:val="single" w:sz="4" w:space="0" w:color="auto"/>
              <w:right w:val="single" w:sz="4" w:space="0" w:color="auto"/>
            </w:tcBorders>
            <w:shd w:val="clear" w:color="auto" w:fill="auto"/>
            <w:noWrap/>
            <w:vAlign w:val="center"/>
            <w:hideMark/>
          </w:tcPr>
          <w:p w:rsidR="000A2128" w:rsidRPr="007A4BE5" w:rsidRDefault="000A2128" w:rsidP="000A2128">
            <w:pPr>
              <w:spacing w:after="0" w:line="240" w:lineRule="auto"/>
              <w:jc w:val="right"/>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43,32</w:t>
            </w:r>
          </w:p>
        </w:tc>
      </w:tr>
    </w:tbl>
    <w:p w:rsidR="00A42097" w:rsidRDefault="00A42097"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A42097" w:rsidRDefault="00A42097"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F935A5" w:rsidRDefault="00F935A5"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680D00" w:rsidRDefault="00680D00" w:rsidP="00CE3856">
      <w:pPr>
        <w:tabs>
          <w:tab w:val="left" w:pos="11199"/>
        </w:tabs>
        <w:spacing w:after="0" w:line="240" w:lineRule="auto"/>
        <w:jc w:val="right"/>
        <w:rPr>
          <w:rFonts w:ascii="Times New Roman" w:eastAsia="Times New Roman" w:hAnsi="Times New Roman" w:cs="Times New Roman"/>
          <w:color w:val="000000"/>
          <w:sz w:val="24"/>
          <w:szCs w:val="24"/>
          <w:lang w:eastAsia="ru-RU"/>
        </w:rPr>
      </w:pP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3 </w:t>
      </w: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9B2BF6">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C036C9" w:rsidRDefault="00C036C9" w:rsidP="00C036C9">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FB2D9B">
        <w:rPr>
          <w:rFonts w:ascii="Times New Roman" w:eastAsia="Times New Roman" w:hAnsi="Times New Roman" w:cs="Times New Roman"/>
          <w:sz w:val="28"/>
          <w:szCs w:val="28"/>
          <w:lang w:eastAsia="ru-RU"/>
        </w:rPr>
        <w:t>округа</w:t>
      </w:r>
    </w:p>
    <w:p w:rsidR="00FB2D9B" w:rsidRDefault="00FB2D9B" w:rsidP="00C036C9">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CE3856" w:rsidRPr="00F935A5" w:rsidRDefault="00F935A5" w:rsidP="00CE3856">
      <w:pPr>
        <w:spacing w:after="0" w:line="240" w:lineRule="auto"/>
        <w:jc w:val="right"/>
        <w:rPr>
          <w:rFonts w:ascii="Times New Roman" w:eastAsia="Times New Roman" w:hAnsi="Times New Roman" w:cs="Times New Roman"/>
          <w:color w:val="000000"/>
          <w:sz w:val="28"/>
          <w:szCs w:val="28"/>
          <w:lang w:eastAsia="ru-RU"/>
        </w:rPr>
      </w:pPr>
      <w:r w:rsidRPr="00F935A5">
        <w:rPr>
          <w:rFonts w:ascii="Times New Roman" w:eastAsia="Times New Roman" w:hAnsi="Times New Roman" w:cs="Times New Roman"/>
          <w:color w:val="000000"/>
          <w:sz w:val="28"/>
          <w:szCs w:val="28"/>
          <w:lang w:eastAsia="ru-RU"/>
        </w:rPr>
        <w:t>от 12.08.2026 № 357</w:t>
      </w:r>
    </w:p>
    <w:p w:rsidR="00CE3856" w:rsidRPr="0047314C" w:rsidRDefault="00CE3856" w:rsidP="00CE3856">
      <w:pPr>
        <w:spacing w:after="0" w:line="240" w:lineRule="auto"/>
        <w:ind w:right="208"/>
        <w:jc w:val="center"/>
        <w:rPr>
          <w:rFonts w:ascii="Times New Roman" w:eastAsia="Times New Roman" w:hAnsi="Times New Roman" w:cs="Times New Roman"/>
          <w:bCs/>
          <w:color w:val="000000"/>
          <w:sz w:val="28"/>
          <w:szCs w:val="28"/>
          <w:lang w:eastAsia="ru-RU"/>
        </w:rPr>
      </w:pPr>
      <w:r w:rsidRPr="0047314C">
        <w:rPr>
          <w:rFonts w:ascii="Times New Roman" w:eastAsia="Times New Roman" w:hAnsi="Times New Roman" w:cs="Times New Roman"/>
          <w:bCs/>
          <w:color w:val="000000"/>
          <w:sz w:val="28"/>
          <w:szCs w:val="28"/>
          <w:lang w:eastAsia="ru-RU"/>
        </w:rPr>
        <w:t>О</w:t>
      </w:r>
      <w:r w:rsidR="006E3147" w:rsidRPr="0047314C">
        <w:rPr>
          <w:rFonts w:ascii="Times New Roman" w:eastAsia="Times New Roman" w:hAnsi="Times New Roman" w:cs="Times New Roman"/>
          <w:bCs/>
          <w:color w:val="000000"/>
          <w:sz w:val="28"/>
          <w:szCs w:val="28"/>
          <w:lang w:eastAsia="ru-RU"/>
        </w:rPr>
        <w:t>ТЧЕТ</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ОБ</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ИСПОЛНЕНИИ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БЮДЖЕТНЫХ</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АССИГНОВАНИЙ</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ПО</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РАЗДЕЛАМ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ПОДРАЗДЕЛАМ,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ЦЕЛЕВЫМ СТАТЬЯМ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(МУНИЦИПАЛЬНЫМ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ПРОГРАММАМ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НЕПРОГРАММНЫМ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НАПРАВЛЕНИЯМ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ДЕЯТЕЛЬНОСТИ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ГРУППАМ</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ВИДОВ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РАСХОДОВ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КЛАССИФИКАЦИИ</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РАСХОДОВ</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БЮДЖЕТА</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 xml:space="preserve">УСТЬ-КАМЧАТСКОГО МУНИЦИПАЛЬНОГО </w:t>
      </w:r>
      <w:r w:rsidR="00FB2D9B">
        <w:rPr>
          <w:rFonts w:ascii="Times New Roman" w:eastAsia="Times New Roman" w:hAnsi="Times New Roman" w:cs="Times New Roman"/>
          <w:bCs/>
          <w:color w:val="000000"/>
          <w:sz w:val="28"/>
          <w:szCs w:val="28"/>
          <w:lang w:eastAsia="ru-RU"/>
        </w:rPr>
        <w:t>ОКРУГА</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ЗА</w:t>
      </w:r>
      <w:r w:rsidRPr="0047314C">
        <w:rPr>
          <w:rFonts w:ascii="Times New Roman" w:eastAsia="Times New Roman" w:hAnsi="Times New Roman" w:cs="Times New Roman"/>
          <w:bCs/>
          <w:color w:val="000000"/>
          <w:sz w:val="28"/>
          <w:szCs w:val="28"/>
          <w:lang w:eastAsia="ru-RU"/>
        </w:rPr>
        <w:t xml:space="preserve"> </w:t>
      </w:r>
      <w:r w:rsidR="00091270">
        <w:rPr>
          <w:rFonts w:ascii="Times New Roman" w:eastAsia="Times New Roman" w:hAnsi="Times New Roman" w:cs="Times New Roman"/>
          <w:bCs/>
          <w:color w:val="000000"/>
          <w:sz w:val="28"/>
          <w:szCs w:val="28"/>
          <w:lang w:eastAsia="ru-RU"/>
        </w:rPr>
        <w:t>ПЕРВ</w:t>
      </w:r>
      <w:r w:rsidR="00DB4775">
        <w:rPr>
          <w:rFonts w:ascii="Times New Roman" w:eastAsia="Times New Roman" w:hAnsi="Times New Roman" w:cs="Times New Roman"/>
          <w:bCs/>
          <w:color w:val="000000"/>
          <w:sz w:val="28"/>
          <w:szCs w:val="28"/>
          <w:lang w:eastAsia="ru-RU"/>
        </w:rPr>
        <w:t>ОЕ ПОЛУГОДИЕ</w:t>
      </w:r>
      <w:r w:rsidRPr="0047314C">
        <w:rPr>
          <w:rFonts w:ascii="Times New Roman" w:eastAsia="Times New Roman" w:hAnsi="Times New Roman" w:cs="Times New Roman"/>
          <w:bCs/>
          <w:color w:val="000000"/>
          <w:sz w:val="28"/>
          <w:szCs w:val="28"/>
          <w:lang w:eastAsia="ru-RU"/>
        </w:rPr>
        <w:t xml:space="preserve"> 202</w:t>
      </w:r>
      <w:r w:rsidR="00091270">
        <w:rPr>
          <w:rFonts w:ascii="Times New Roman" w:eastAsia="Times New Roman" w:hAnsi="Times New Roman" w:cs="Times New Roman"/>
          <w:bCs/>
          <w:color w:val="000000"/>
          <w:sz w:val="28"/>
          <w:szCs w:val="28"/>
          <w:lang w:eastAsia="ru-RU"/>
        </w:rPr>
        <w:t>6</w:t>
      </w:r>
      <w:r w:rsidRPr="0047314C">
        <w:rPr>
          <w:rFonts w:ascii="Times New Roman" w:eastAsia="Times New Roman" w:hAnsi="Times New Roman" w:cs="Times New Roman"/>
          <w:bCs/>
          <w:color w:val="000000"/>
          <w:sz w:val="28"/>
          <w:szCs w:val="28"/>
          <w:lang w:eastAsia="ru-RU"/>
        </w:rPr>
        <w:t xml:space="preserve"> </w:t>
      </w:r>
      <w:r w:rsidR="006E3147" w:rsidRPr="0047314C">
        <w:rPr>
          <w:rFonts w:ascii="Times New Roman" w:eastAsia="Times New Roman" w:hAnsi="Times New Roman" w:cs="Times New Roman"/>
          <w:bCs/>
          <w:color w:val="000000"/>
          <w:sz w:val="28"/>
          <w:szCs w:val="28"/>
          <w:lang w:eastAsia="ru-RU"/>
        </w:rPr>
        <w:t>ГОДА</w:t>
      </w:r>
    </w:p>
    <w:tbl>
      <w:tblPr>
        <w:tblW w:w="5000" w:type="pct"/>
        <w:tblLayout w:type="fixed"/>
        <w:tblLook w:val="04A0" w:firstRow="1" w:lastRow="0" w:firstColumn="1" w:lastColumn="0" w:noHBand="0" w:noVBand="1"/>
      </w:tblPr>
      <w:tblGrid>
        <w:gridCol w:w="7166"/>
        <w:gridCol w:w="883"/>
        <w:gridCol w:w="1030"/>
        <w:gridCol w:w="1525"/>
        <w:gridCol w:w="704"/>
        <w:gridCol w:w="1650"/>
        <w:gridCol w:w="1748"/>
        <w:gridCol w:w="1216"/>
      </w:tblGrid>
      <w:tr w:rsidR="00590D28" w:rsidRPr="0032356A" w:rsidTr="00590D28">
        <w:trPr>
          <w:trHeight w:val="300"/>
        </w:trPr>
        <w:tc>
          <w:tcPr>
            <w:tcW w:w="2250"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rPr>
                <w:rFonts w:ascii="Times New Roman" w:eastAsia="Times New Roman" w:hAnsi="Times New Roman" w:cs="Times New Roman"/>
                <w:sz w:val="20"/>
                <w:szCs w:val="20"/>
                <w:lang w:eastAsia="ru-RU"/>
              </w:rPr>
            </w:pPr>
          </w:p>
        </w:tc>
        <w:tc>
          <w:tcPr>
            <w:tcW w:w="277"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rPr>
                <w:rFonts w:ascii="Times New Roman" w:eastAsia="Times New Roman" w:hAnsi="Times New Roman" w:cs="Times New Roman"/>
                <w:sz w:val="20"/>
                <w:szCs w:val="20"/>
                <w:lang w:eastAsia="ru-RU"/>
              </w:rPr>
            </w:pPr>
          </w:p>
        </w:tc>
        <w:tc>
          <w:tcPr>
            <w:tcW w:w="323"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nil"/>
              <w:right w:val="nil"/>
            </w:tcBorders>
            <w:shd w:val="clear" w:color="auto" w:fill="auto"/>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p>
        </w:tc>
        <w:tc>
          <w:tcPr>
            <w:tcW w:w="518"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rPr>
                <w:rFonts w:ascii="Times New Roman" w:eastAsia="Times New Roman" w:hAnsi="Times New Roman" w:cs="Times New Roman"/>
                <w:sz w:val="20"/>
                <w:szCs w:val="20"/>
                <w:lang w:eastAsia="ru-RU"/>
              </w:rPr>
            </w:pPr>
          </w:p>
        </w:tc>
        <w:tc>
          <w:tcPr>
            <w:tcW w:w="549"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rPr>
                <w:rFonts w:ascii="Times New Roman" w:eastAsia="Times New Roman" w:hAnsi="Times New Roman" w:cs="Times New Roman"/>
                <w:sz w:val="20"/>
                <w:szCs w:val="20"/>
                <w:lang w:eastAsia="ru-RU"/>
              </w:rPr>
            </w:pPr>
          </w:p>
        </w:tc>
        <w:tc>
          <w:tcPr>
            <w:tcW w:w="382" w:type="pct"/>
            <w:tcBorders>
              <w:top w:val="nil"/>
              <w:left w:val="nil"/>
              <w:bottom w:val="nil"/>
              <w:right w:val="nil"/>
            </w:tcBorders>
            <w:shd w:val="clear" w:color="auto" w:fill="auto"/>
            <w:noWrap/>
            <w:vAlign w:val="bottom"/>
            <w:hideMark/>
          </w:tcPr>
          <w:p w:rsidR="0032356A" w:rsidRPr="0032356A" w:rsidRDefault="0032356A" w:rsidP="0032356A">
            <w:pPr>
              <w:spacing w:after="0" w:line="240" w:lineRule="auto"/>
              <w:rPr>
                <w:rFonts w:ascii="Times New Roman" w:eastAsia="Times New Roman" w:hAnsi="Times New Roman" w:cs="Times New Roman"/>
                <w:sz w:val="20"/>
                <w:szCs w:val="20"/>
                <w:lang w:eastAsia="ru-RU"/>
              </w:rPr>
            </w:pPr>
          </w:p>
        </w:tc>
      </w:tr>
      <w:tr w:rsidR="00590D28" w:rsidRPr="0032356A" w:rsidTr="00590D28">
        <w:trPr>
          <w:trHeight w:val="945"/>
        </w:trPr>
        <w:tc>
          <w:tcPr>
            <w:tcW w:w="2250" w:type="pc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Наименование</w:t>
            </w:r>
          </w:p>
        </w:tc>
        <w:tc>
          <w:tcPr>
            <w:tcW w:w="277"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Раздел</w:t>
            </w:r>
          </w:p>
        </w:tc>
        <w:tc>
          <w:tcPr>
            <w:tcW w:w="323"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Подраздел</w:t>
            </w:r>
          </w:p>
        </w:tc>
        <w:tc>
          <w:tcPr>
            <w:tcW w:w="479"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Целевая статья</w:t>
            </w:r>
          </w:p>
        </w:tc>
        <w:tc>
          <w:tcPr>
            <w:tcW w:w="221"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Вид расходов</w:t>
            </w:r>
          </w:p>
        </w:tc>
        <w:tc>
          <w:tcPr>
            <w:tcW w:w="518" w:type="pct"/>
            <w:tcBorders>
              <w:top w:val="single" w:sz="4" w:space="0" w:color="000000"/>
              <w:left w:val="nil"/>
              <w:bottom w:val="nil"/>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Годовой объем ассигнований</w:t>
            </w:r>
          </w:p>
        </w:tc>
        <w:tc>
          <w:tcPr>
            <w:tcW w:w="549" w:type="pct"/>
            <w:tcBorders>
              <w:top w:val="single" w:sz="4" w:space="0" w:color="000000"/>
              <w:left w:val="nil"/>
              <w:bottom w:val="nil"/>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Исполнение</w:t>
            </w:r>
          </w:p>
        </w:tc>
        <w:tc>
          <w:tcPr>
            <w:tcW w:w="382" w:type="pct"/>
            <w:tcBorders>
              <w:top w:val="single" w:sz="4" w:space="0" w:color="000000"/>
              <w:left w:val="nil"/>
              <w:bottom w:val="nil"/>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исполнения</w:t>
            </w:r>
          </w:p>
        </w:tc>
      </w:tr>
      <w:tr w:rsidR="00590D28" w:rsidRPr="0032356A" w:rsidTr="00590D28">
        <w:trPr>
          <w:trHeight w:val="225"/>
        </w:trPr>
        <w:tc>
          <w:tcPr>
            <w:tcW w:w="2250" w:type="pct"/>
            <w:tcBorders>
              <w:top w:val="nil"/>
              <w:left w:val="single" w:sz="4" w:space="0" w:color="000000"/>
              <w:bottom w:val="single" w:sz="4" w:space="0" w:color="000000"/>
              <w:right w:val="single" w:sz="4" w:space="0" w:color="000000"/>
            </w:tcBorders>
            <w:shd w:val="clear" w:color="000000" w:fill="FFFFFF"/>
            <w:noWrap/>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w:t>
            </w:r>
          </w:p>
        </w:tc>
        <w:tc>
          <w:tcPr>
            <w:tcW w:w="277" w:type="pct"/>
            <w:tcBorders>
              <w:top w:val="nil"/>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w:t>
            </w:r>
          </w:p>
        </w:tc>
        <w:tc>
          <w:tcPr>
            <w:tcW w:w="323" w:type="pct"/>
            <w:tcBorders>
              <w:top w:val="nil"/>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w:t>
            </w:r>
          </w:p>
        </w:tc>
        <w:tc>
          <w:tcPr>
            <w:tcW w:w="479" w:type="pct"/>
            <w:tcBorders>
              <w:top w:val="nil"/>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w:t>
            </w:r>
          </w:p>
        </w:tc>
        <w:tc>
          <w:tcPr>
            <w:tcW w:w="221" w:type="pct"/>
            <w:tcBorders>
              <w:top w:val="nil"/>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w:t>
            </w:r>
          </w:p>
        </w:tc>
        <w:tc>
          <w:tcPr>
            <w:tcW w:w="518"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w:t>
            </w:r>
          </w:p>
        </w:tc>
        <w:tc>
          <w:tcPr>
            <w:tcW w:w="549"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w:t>
            </w:r>
          </w:p>
        </w:tc>
        <w:tc>
          <w:tcPr>
            <w:tcW w:w="382" w:type="pct"/>
            <w:tcBorders>
              <w:top w:val="single" w:sz="4" w:space="0" w:color="000000"/>
              <w:left w:val="nil"/>
              <w:bottom w:val="single" w:sz="4" w:space="0" w:color="000000"/>
              <w:right w:val="single" w:sz="4" w:space="0" w:color="000000"/>
            </w:tcBorders>
            <w:shd w:val="clear" w:color="000000" w:fill="FFFFFF"/>
            <w:vAlign w:val="center"/>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Общегосударственные вопросы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458 162,42093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204 990,29736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44,74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5 253,64070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1 436,18120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27,34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5 253,64070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1 436,18120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27,34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5 253,64070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1 436,18120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27,34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18 664,50100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7 349,86267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39,38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18 131,50200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7 131,04089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39,33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15 386,97803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6 270,57809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40,75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2 675,00000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805,93879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30,13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54,52397</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54,52397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компенсационные выплаты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99 0 00 10118</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532,99900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218,82178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41,05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99 0 00 10118</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532,99900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218,82178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41,05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236 825,11528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103 515,19601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43,71</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219 153,45128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95 685,27078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43,66</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217 227,24753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94 952,96770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43,71</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1 335,00000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384,39432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28,79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196,20375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196,20375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151,70501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38,41</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компенсационные выплаты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99 0 00 10118</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3 385,97700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1 562,70938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46,15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99 0 00 10118</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3 385,97700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1 562,70938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46,15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созданию и организации деятельности муниципальных комиссий по делам несовершеннолетних и защите их прав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1 647,90000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782,50277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47,48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1 277,10000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782,50277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61,27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370,80000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содержание специалистов, осуществляющих деятельность по опеке и попечительству</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5 054,00000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2 352,61656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46,55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4 420,00000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2 332,61656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52,77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99 0 00 40120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634,00000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оказанию государственной социальной помощи на основании социального контракта малоимущим гражданам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4 237,00000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1 975,19203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46,62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3 731,00000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1 918,99103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51,43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506,00000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56,20100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11,11</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521,28700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193,26434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37,07</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521,28700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193,26434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37,07</w:t>
            </w:r>
          </w:p>
        </w:tc>
      </w:tr>
      <w:tr w:rsidR="00590D28" w:rsidRPr="0032356A" w:rsidTr="00590D28">
        <w:trPr>
          <w:trHeight w:val="15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475,99725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33,69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1 227,10000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418,09925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34,07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185,90000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57,89800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31,14</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установлению регулируемых тарифов на перевозки и багажа автомобильным транспортом общего пользования по муниципальным маршрутам регулярных перевозок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99 0 00 40350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1 412,50000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487,64290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34,52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99 0 00 40350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1 412,50000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487,64290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34,52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деятельности финансовых, налоговых и таможенных органов и органов финансового (финансово-бюджетного) надзора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18 773,52500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8 973,03681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47,80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18 773,52500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8 973,03681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47,80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18 618,52500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8 973,03681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48,19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Резервные фонды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432,17615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Резервный фонд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432,17615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432,17615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общегосударственные вопросы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178 213,46280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83 716,02067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46,98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обеспечение деятельности МКУ "Дирекция по строительству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8 104,00100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3 638,39473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44,90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7 076,74800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3 383,85373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47,82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690,00000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102,00000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14,78</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337,25300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152,54100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45,23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обеспечение деятельности МКУ "Управление МТО администрации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117 577,93526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58 562,77486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49,81</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55 704,79426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25 992,37045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46,66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60 784,80000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32 033,19541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52,70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1 088,34100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537,20900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49,36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обеспечение деятельности МКУ "Централизованная бухгалтерия"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39 901,86300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18 005,65432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45,12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38 478,86300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17 170,59224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44,62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1 418,00000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835,06208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58,89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исполнение судебных актов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99 0 00 10116</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3 644,86354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2 233,07779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61,27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99 0 00 10116</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3 644,86354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2 233,07779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61,27</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выплату денежного вознаграждения гражданам, оказавшим содействие в привлечении к заключению контракта о прохождении военной службы в Вооруженных Силах Российской Федерации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99 0 00 10119</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99 0 00 10119</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создания административных комиссий в целях привлечения к административной ответственности, предусмотренной законом Камчатского края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234,60000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104,00000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99 0 00 40080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130,60000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3 750,20000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1 271,11897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33,89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3 596,40000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1 271,11897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35,34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153,80000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Национальная оборона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1 120,20000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469,78760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41,94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1 120,20000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469,78760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41,94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осуществление первичного воинского учета органами местного самоуправления поселений, муниципальных и городских округов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99 0 00 51180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1 120,20000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469,78760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41,94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99 0 00 51180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1 120,20000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469,78760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41,94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Национальная безопасность и правоохранительная деятельность</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13 077,43685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5 074,68769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38,80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Органы юстиции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3 308,89000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1 413,66801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42,72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государственную регистрацию актов гражданского состояния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208,11000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208,11000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208,11000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208,11000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полномочий Камчатского края на государственную регистрацию актов гражданского состояния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99 0 00 59300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3 100,78000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1 205,55801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38,88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99 0 00 59300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2 950,78000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1 205,55801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40,86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99 0 00 59300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2 571,54685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1 244,04093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48,38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10 0 08 09990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568,09293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40,58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10 0 08 09990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568,09293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40,58</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возведение на территориях муниципальных образований в Камчатском крае сооружений инженерной защиты некапитального характера (защитные противопаводковые насыпи)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12 Т0480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3,72300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 12 Т0480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3,72300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Непредвиденные расходы за счет средств резервного фонда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567,82385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565,94800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99,67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567,82385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565,94800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99,67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7 197,00000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2 416,97875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33,58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09 0 06 40510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09 0 06 40510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06 Т0510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06 Т0510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6 800,00000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2 416,97875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35,54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09 0 07 09990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6 800,00000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2 416,97875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35,54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Национальная экономика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183 360,08049</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86 228,91245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47,03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Сельское хозяйство и рыболовство</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2 923,16136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48,72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5 469,88800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2 469,88800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45,15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5 469,88800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2 469,88800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45,15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530,11200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453,27336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85,51</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530,11200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453,27336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85,51</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Транспорт</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25 269,51100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6 373,70364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25,22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приобретение автомобильного транспорта общего пользования для муниципальных образований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15 2 01 41020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15 2 01 41020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приобретение автомобильного транспорта общего пользования для муниципальных образований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01 Т1020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1 111,11100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01 Т1020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1 111,11100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15 2 02 40030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14 158,40000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6 373,70364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45,02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15 2 02 40030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14 158,40000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6 373,70364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45,02</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Дорожное хозяйство (дорожные фонды)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77 120,78000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40 227,01571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52,16</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48 343,00000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40 227,01571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83,21</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48 343,00000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40 227,01571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83,21</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капитальный ремонт, ремонт автомобильных дорог и дворовых территорий многоквартирных домов и проездов к ним (в том числе устройство систем водоотвода, освещения, разработка проектной документации)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03 9Д210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03 9Д210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Софинансирование за счет средств местного бюджета на реализацию мероприятий направленных на капитальный ремонт, ремонт автомобильных дорог и дворовых территорий многоквартирных домов и проездов к ним (в том числе устройство систем водоотвода, освещения, разработка проектной документации)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03 ТД210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2 777,78000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03 ТД210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2 777,78000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74 969,78949</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36 705,03174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48,96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04 1 01 10113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19 362,53155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4 079,11748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21,07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04 1 01 10113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19 362,53155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4 079,11748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21,07</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04 2 03 09990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79,22100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43,29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04 2 03 09990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79,22100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43,29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1 632,15600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305,49000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18,72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1 632,15600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305,49000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18,72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37 822,01916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20 457,13206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54,09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37 822,01916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20 457,13206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54,09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исполнение судебных актов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05 0 02 10116</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5 115,32911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5 115,32911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05 0 02 10116</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5 115,32911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5 115,32911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05 0 04 40030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7 062,41000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5 886,45337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83,35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05 0 04 40030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7 062,41000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5 886,45337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83,35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103,18744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103,18744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103,18744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103,18744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17,85000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67,61</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17,85000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67,61</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11 0 04 40750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410,09000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11 0 04 40750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410,09000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04 Т0750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45,56556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04 Т0750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45,56556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11 0 05 40830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244,73167</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11 0 05 40830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244,73167</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Софинансирование за счет средств местного бюджета на реализацию мероприятий муниципальных программ поддержки социально ориентированных некоммерческих организаций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05 Т0830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27,19300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05 Т0830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27,19300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11 0 06 40840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328,01000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11 0 06 40840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328,01000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06 Т0840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36,44600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06 Т0840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36,44600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14,72000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9,32948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63,38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14,72000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9,32948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63,38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1 385,90000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421,82180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30,44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1 385,90000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421,82180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30,44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170,10000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170,10000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170,10000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170,10000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Жилищно-коммунальное хозяйство</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382 774,72889</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50 938,22908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13,31</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Жилищное хозяйство</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206 307,84258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10 798,70000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1 485,73911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1 485,73911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202,50000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67,50000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33,33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202,50000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67,50000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33,33</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07 0 02 40290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2 636,29283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07 0 02 40290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2 636,29283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за счет средств субсидии на обеспечение мероприятий по переселению граждан из аварийного жилищного фонда за счет средств, поступивших от публично-правовой компании "Фонд развития территорий"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35 064,90000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10 720,46880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30,57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35 064,90000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10 720,46880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30,57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за счет средств краевого бюджета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67484</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166 805,82730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67484</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166 805,82730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бюджета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6748S</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112,58334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10,73120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9,53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 0 И2 6748S</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112,58334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10,73120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9,53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Коммунальное хозяйство</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101 588,42296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6 607,57556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ремонта ветхих и аварийных сетей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08 1 02 40430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29 683,80000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4 452,02785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08 1 02 40430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13 804,11851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1 027,94108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08 1 02 40430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15 879,68149</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3 424,08677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21,56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ремонта ветхих и аварийных сетей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Т0430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605,79200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90,85771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Т0430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281,71820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20,97839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02 Т0430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324,07380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69,87932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21,56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08 1 06 40030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08 1 06 40030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614,25000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318,09000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51,79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614,25000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318,09000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51,79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163,50000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21,95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163,50000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21,95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08 1 12 09990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1 413,60000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08 1 12 09990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1 413,60000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169,50000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1 162,12993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1 162,12993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модернизацию, реконструкцию, новое строительство объектов систем водоснабжения и водоотведения (в том числе проектные работы)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08 2 03 40940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55 388,20852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08 2 03 40940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55 388,20852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модернизацию, реконструкцию, новое строительство объектов систем водоснабжения и водоотведения (в том числе проектные работы)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Т0940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1 130,37161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2 03 Т0940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1 130,37161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9 880,27090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9 880,27090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Благоустройство</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69 359,52254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32 907,22880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47,44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программ формирования современной городской среды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1 И4 55552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4 315,29882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1 И4 55552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4 315,29882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местного бюджета на формирование комфортной городской среды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1 И4 Т5552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14,69985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1 И4 Т5552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14,69985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11 589,74358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85,85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13 500,00000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11 589,74358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85,85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2 421,94693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2 182,54693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90,12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2 421,94693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2 182,54693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90,12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2 207,22148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1 871,75982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84,80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2 207,22148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1 871,75982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84,80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w:t>
            </w:r>
            <w:r w:rsidR="00590D28">
              <w:rPr>
                <w:rFonts w:ascii="Times New Roman" w:eastAsia="Times New Roman" w:hAnsi="Times New Roman" w:cs="Times New Roman"/>
                <w:color w:val="000000"/>
                <w:sz w:val="20"/>
                <w:szCs w:val="20"/>
                <w:lang w:eastAsia="ru-RU"/>
              </w:rPr>
              <w:t>с</w:t>
            </w:r>
            <w:r w:rsidRPr="0032356A">
              <w:rPr>
                <w:rFonts w:ascii="Times New Roman" w:eastAsia="Times New Roman" w:hAnsi="Times New Roman" w:cs="Times New Roman"/>
                <w:color w:val="000000"/>
                <w:sz w:val="20"/>
                <w:szCs w:val="20"/>
                <w:lang w:eastAsia="ru-RU"/>
              </w:rPr>
              <w:t>тным бюджетам на благоустройство общественных пространств на сельских территориях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16 2 10 40560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933,58580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16 2 10 40560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933,58580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комплексного развития сельских территорий (Реализация проектов по благоустройству общественных пространств)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L5765</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4 286,73350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L5765</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4 286,73350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местного бюджета на благоустройство общественных пространств на сельских территориях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Т0560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400,10820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 10 Т0560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400,10820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МБУ "Специализированная служба по вопросам похоронного дела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16 292,31700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6 867,51524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42,15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16 292,31700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6 867,51524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42,15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обеспечение деятельности МКУ "Служба благоустройства и дорожного хозяйства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23 056,97300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10 395,66323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45,09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19 134,80000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8 052,44089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42,08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3 647,65900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2 136,57934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58,57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274,51400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206,64300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75,28</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1 930,63796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1 930,63796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жилищно-коммунального хозяйства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5 518,94081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624,72472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11,32</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08 1 10 09990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962,33200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624,72472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64,92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08 1 10 09990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962,33200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624,72472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64,92</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4 556,60881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4 556,60881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Охрана окружающей среды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6 239,03374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охраны окружающей среды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6 239,03374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1 553,03374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1 553,03374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связанных с выявлением и ликвидацией мест несанкционированного размещения бесхозяйных отходов, в том числе бесхозяйственных отходов шин, покрышек, камер автомобильных на территории муниципального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08 3 01 40400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1 864,80000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08 3 01 40400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1 864,80000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связанных с выявлением и ликвидацией мест несанкционированного размещения бесхозяйных отходов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Т0540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1,86700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01 Т0540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1,86700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по созданию доступной системы накопления (раздельного накопления) твердых коммунальных отходов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08 3 02 40520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2 537,40000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08 3 02 40520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2 537,40000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созданию доступной системы накопления (раздельного накопления) твердых коммунальных отходов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02 Т0520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281,93300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3 02 Т0520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281,93300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Образование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1 402 613,82854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785 244,26753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55,98</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Дошкольное образование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498 834,48890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260 097,33529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52,14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4 239,76000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2 685,00000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63,33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4 239,76000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2 685,00000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63,33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01 0 01 10090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329 132,20890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164 614,48429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50,01</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01 0 01 10090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329 132,20890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164 614,48429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50,01</w:t>
            </w:r>
          </w:p>
        </w:tc>
      </w:tr>
      <w:tr w:rsidR="00590D28" w:rsidRPr="0032356A" w:rsidTr="00590D28">
        <w:trPr>
          <w:trHeight w:val="1094"/>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165 293,00000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92 652,28700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56,05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165 293,00000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92 652,28700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56,05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169,52000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145,56400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85,87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169,52000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145,56400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85,87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Общее образование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699 730,25773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399 881,98395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57,15</w:t>
            </w:r>
          </w:p>
        </w:tc>
      </w:tr>
      <w:tr w:rsidR="00590D28" w:rsidRPr="0032356A" w:rsidTr="00590D28">
        <w:trPr>
          <w:trHeight w:val="63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451"/>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01 0 02 10100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142 967,51000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73 304,99195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51,27</w:t>
            </w:r>
          </w:p>
        </w:tc>
      </w:tr>
      <w:tr w:rsidR="00590D28" w:rsidRPr="0032356A" w:rsidTr="00590D28">
        <w:trPr>
          <w:trHeight w:val="401"/>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01 0 02 10100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142 967,51000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73 304,99195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51,27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4 265,41373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4 265,41373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4 265,41373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4 265,41373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1493"/>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01 0 02 40170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514 292,00000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298 592,60900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58,06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01 0 02 40170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514 292,00000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298 592,60900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58,06</w:t>
            </w:r>
          </w:p>
        </w:tc>
      </w:tr>
      <w:tr w:rsidR="00590D28" w:rsidRPr="0032356A" w:rsidTr="00590D28">
        <w:trPr>
          <w:trHeight w:val="932"/>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01 0 02 40250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3 087,00000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2 323,00000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75,25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01 0 02 40250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3 087,00000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2 323,00000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75,25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458,13600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335,99800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73,34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458,13600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335,99800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73,34</w:t>
            </w:r>
          </w:p>
        </w:tc>
      </w:tr>
      <w:tr w:rsidR="00590D28" w:rsidRPr="0032356A" w:rsidTr="00590D28">
        <w:trPr>
          <w:trHeight w:val="1712"/>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Ю6 50500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812,44800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528,44000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65,04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Ю6 50500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812,44800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528,44000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65,04</w:t>
            </w:r>
          </w:p>
        </w:tc>
      </w:tr>
      <w:tr w:rsidR="00590D28" w:rsidRPr="0032356A" w:rsidTr="00590D28">
        <w:trPr>
          <w:trHeight w:val="1085"/>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Ю6 53030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29 998,09100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18 790,00000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62,64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Ю6 53030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29 998,09100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18 790,00000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62,64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Ю6 51790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2 649,65900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1 741,53127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65,73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0 Ю6 51790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2 649,65900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1 741,53127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65,73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Дополнительное образование детей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119 267,27700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65 678,34391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55,07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01 0 03 10110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109 381,27700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58 239,44391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53,24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01 0 03 10110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109 381,27700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58 239,44391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53,24</w:t>
            </w:r>
          </w:p>
        </w:tc>
      </w:tr>
      <w:tr w:rsidR="00590D28" w:rsidRPr="0032356A" w:rsidTr="00590D28">
        <w:trPr>
          <w:trHeight w:val="1423"/>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01 0 03 40170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9 706,00000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7 259,00000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74,79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01 0 03 40170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9 706,00000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7 259,00000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74,79</w:t>
            </w:r>
          </w:p>
        </w:tc>
      </w:tr>
      <w:tr w:rsidR="00590D28" w:rsidRPr="0032356A" w:rsidTr="00590D28">
        <w:trPr>
          <w:trHeight w:val="658"/>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179,90000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99,94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179,90000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99,94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Профессиональная подготовка, переподготовка и повышение квалификации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315,70000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39,46</w:t>
            </w:r>
          </w:p>
        </w:tc>
      </w:tr>
      <w:tr w:rsidR="00590D28" w:rsidRPr="0032356A" w:rsidTr="00590D28">
        <w:trPr>
          <w:trHeight w:val="621"/>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315,70000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39,46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05</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315,70000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39,46</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Молодежная политика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63 954,19637</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52 313,00480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81,80</w:t>
            </w:r>
          </w:p>
        </w:tc>
      </w:tr>
      <w:tr w:rsidR="00590D28" w:rsidRPr="0032356A" w:rsidTr="00590D28">
        <w:trPr>
          <w:trHeight w:val="701"/>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9 327,62918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4 017,00000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43,07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9 327,62918</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4 017,00000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43,07</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01 0 16 09990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6 242,75832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3 881,28622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62,17</w:t>
            </w:r>
          </w:p>
        </w:tc>
      </w:tr>
      <w:tr w:rsidR="00590D28" w:rsidRPr="0032356A" w:rsidTr="00590D28">
        <w:trPr>
          <w:trHeight w:val="457"/>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01 0 16 09990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6 242,75832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3 881,28622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62,17</w:t>
            </w:r>
          </w:p>
        </w:tc>
      </w:tr>
      <w:tr w:rsidR="00590D28" w:rsidRPr="0032356A" w:rsidTr="00590D28">
        <w:trPr>
          <w:trHeight w:val="69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210,04391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47,13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210,04391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47,13</w:t>
            </w:r>
          </w:p>
        </w:tc>
      </w:tr>
      <w:tr w:rsidR="00590D28" w:rsidRPr="0032356A" w:rsidTr="00590D28">
        <w:trPr>
          <w:trHeight w:val="794"/>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6 139,79853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2 689,95479</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43,81</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74,82854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74,82724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6 064,96999</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2 615,12755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43,12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программы комплексного развития молодежной политики в субъектах Российской Федерации "Регион для молодых"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L1160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35 764,77231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35 764,77231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L1160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35 764,77231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35 764,77231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программы комплексного развития молодежной политики в субъектах Российской Федерации "Регион для молодых"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А1160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1 659,60000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1 659,60000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А1160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1 659,60000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1 659,60000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716"/>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программы комплексного развития молодежной политики в субъектах Российской Федерации "Регион для молодых"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Т1160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424,96630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16,76366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2 Ю1 Т1160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424,96630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16,76366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4 184,62782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4 184,62782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4 184,62782</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4 184,62782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20 027,60854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6 957,89958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34,74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880,00000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502,70492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57,13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125,28967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62,64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34,76525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10,86</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125,00000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92,59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217,65000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96,73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290,47604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58,10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130,47604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65,24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01 0 08 09990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598,96387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63,05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01 0 08 09990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150,41800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37,60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01 0 08 09990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448,54587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81,55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509,00000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97,90000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19,23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01 0 09 09990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509,00000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97,90000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19,23</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2 805,86500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2 505,29081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89,29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2 805,86500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2 505,29081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89,29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организацию отдыха и оздоровления детей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01 0 14 40910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2 567,20000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2 232,91950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86,98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01 0 14 40910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2 567,20000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2 232,91950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86,98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организацию отдыха и оздоровления детей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Т0910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285,24444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285,24444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14 Т0910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285,24444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285,24444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1,69910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1,69910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комплексной безопасности муниципальных учреждений социальной сферы, включая разработку проектной документации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01 0 17 40920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8 070,00000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311,08000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01 0 17 40920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8 070,00000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311,08000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3,85</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обеспечение комплексной безопасности муниципальных учреждений социальной сферы, включая разработку проектной документации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Т0920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3 458,60000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133,32000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3,85</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17 Т0920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3 458,60000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133,32000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Культура, кинематография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170 974,51940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75 892,42872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44,39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Культура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170 974,51940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75 892,42872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44,39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культуры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02 1 04 10111</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164 398,19703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72 542,70374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44,13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02 1 04 10111</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164 398,19703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72 542,70374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44,13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Государственная поддержка отрасли культуры (Государственная поддержка лучших сельских учреждений культуры)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05 L5192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05 L5192</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Государственная поддержка отрасли культуры (Государственная поддержка лучших работников сельских учреждений культуры)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05 L5193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1 05 L5193</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700,00093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303,29685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43,33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450,00093</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103,29685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22,95</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783,15000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55,94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02 2 02 09990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783,15000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55,94</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975,74000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301,20040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30,87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975,74000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301,20040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30,87</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субсидии на обеспечение развтия и укрепления материально-технической базы домов культуры в населенных пунктах с числом жителей до 50 тысяч человек</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04 L4670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798,57400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798,57400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04 L4670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798,57400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798,57400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Модернизация региональных и (или) муниципальных учреждений культуры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Я5 L5130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2 327,00744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1 163,50373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02 3 Я5 L5130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2 327,00744</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1 163,50373</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Здравоохранение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12 857,41300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3 456,94234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26,89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Санитарно-эпидемиологическое благополучие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12 857,41300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3 456,94234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26,89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12 857,41300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3 456,94234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26,89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09</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07</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99 0 00 40280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12 857,41300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3 456,94234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26,89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Социальная политика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185 602,36045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67 909,11867</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36,59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Пенсионное обеспечение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18 493,15300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9 404,72391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50,86</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Пенсионное обеспечение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99 0 00 10115</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18 493,15300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9 404,72391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50,86</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99 0 00 10115</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18 493,15300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9 404,72391</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50,86</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населения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101 849,20745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43 874,75346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43,08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01 0 06 10090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26 908,32500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14 650,00000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54,44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01 0 06 10090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26 908,32500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14 650,00000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54,44</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01 0 06 10100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11 998,27900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4 893,28238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40,78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01 0 06 10100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11 998,27900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4 893,28238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40,78</w:t>
            </w:r>
          </w:p>
        </w:tc>
      </w:tr>
      <w:tr w:rsidR="00590D28" w:rsidRPr="0032356A" w:rsidTr="00590D28">
        <w:trPr>
          <w:trHeight w:val="891"/>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01 0 06 40180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25 870,00000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10 356,73200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01 0 06 40180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792,00000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178,73200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22,57</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01 0 06 40180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25 078,00000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10 178,00000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40,59</w:t>
            </w:r>
          </w:p>
        </w:tc>
      </w:tr>
      <w:tr w:rsidR="00590D28" w:rsidRPr="0032356A" w:rsidTr="00590D28">
        <w:trPr>
          <w:trHeight w:val="61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R3040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9 166,93165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3 464,32000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37,79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06 R3040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9 166,93165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3 464,32000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37,79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4 550,00000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1 747,02616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38,40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3 050,00000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1 747,02616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57,28</w:t>
            </w:r>
          </w:p>
        </w:tc>
      </w:tr>
      <w:tr w:rsidR="00590D28" w:rsidRPr="0032356A" w:rsidTr="00590D28">
        <w:trPr>
          <w:trHeight w:val="8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предоставления мер социальной поддержки отдельным категориям граждан, проживающих в Камчатском крае, по проезду на автомобильном транспорте общего пользования городского сообщения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1 313,90000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442,62900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33,69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1 313,90000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442,62900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33,69</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2 050,00000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594,48372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138,78372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16,33</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455,70000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37,98</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323,57800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23,97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06 1 03 09990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323,57800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23,97</w:t>
            </w:r>
          </w:p>
        </w:tc>
      </w:tr>
      <w:tr w:rsidR="00590D28" w:rsidRPr="0032356A" w:rsidTr="00590D28">
        <w:trPr>
          <w:trHeight w:val="702"/>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оказание государственной социальной помощи на основании социального контракта отдельным категориям граждан</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Я2 54040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6 162,87180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3 734,98500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60,60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Я2 54040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6 162,87180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3 734,98500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60,60</w:t>
            </w:r>
          </w:p>
        </w:tc>
      </w:tr>
      <w:tr w:rsidR="00590D28" w:rsidRPr="0032356A" w:rsidTr="00590D28">
        <w:trPr>
          <w:trHeight w:val="688"/>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08 1 04 40240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12 478,90000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3 667,71720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29,39</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08 1 04 40240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27,22245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54,44</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08 1 04 40240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12 428,90000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3 640,49475</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29,29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Охрана семьи и детства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61 675,00000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14 629,64130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23,72</w:t>
            </w:r>
          </w:p>
        </w:tc>
      </w:tr>
      <w:tr w:rsidR="00590D28" w:rsidRPr="0032356A" w:rsidTr="00590D28">
        <w:trPr>
          <w:trHeight w:val="117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6 547,00000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2 113,62750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32,28</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6 547,00000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2 113,62750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32,28</w:t>
            </w:r>
          </w:p>
        </w:tc>
      </w:tr>
      <w:tr w:rsidR="00590D28" w:rsidRPr="0032356A" w:rsidTr="00590D28">
        <w:trPr>
          <w:trHeight w:val="3335"/>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социальной поддержки детей-сирот и детей, оставшихся без попечения родителей, переданных под опеку или попечительство (за исключением детей-сирот и детей, оставшихся без попечения родителей, переданных под опеку или попечительство, обучающихся в федеральных образовательных организациях), на предоставление социальной поддержки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краевого бюджета или местных бюджетов,  на выплату ежемесячного вознаграждения приемным родителям, на организацию подготовки лиц, желающих принять на воспитание в свою семью ребенка, оставшегося без попечения родителей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53 078,00000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12 114,01380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22,82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71,00000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06 1 01 40160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53 007,00000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12 114,01380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22,85</w:t>
            </w:r>
          </w:p>
        </w:tc>
      </w:tr>
      <w:tr w:rsidR="00590D28" w:rsidRPr="0032356A" w:rsidTr="00590D28">
        <w:trPr>
          <w:trHeight w:val="584"/>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предоставление  единовременной денежной выплаты гражданам, усыновившим (удочерившим) ребенка (детей)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06 1 01 40200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06 1 01 40200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854"/>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гражданам, находящимся в трудной жизненной ситуации, проживающим в Камчатском крае, социальной поддержки в форме материальной помощи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06 1 01 40310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1 900,00000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402,00000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21,16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06 1 01 40310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06 1 01 40310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1 750,00000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402,00000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22,97</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социальной политики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3 585,00000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098"/>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131,00000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01 0 01 40210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131,00000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12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выплату вознаграждения опекунам совершеннолетних недееспособных граждан, проживающим в Камчатском крае</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2 054,00000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06 1 01 40150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2 054,00000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06</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99 0 00 10117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1 400,00000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Физическая культура и спорт</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252 760,34551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47 567,25492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18,82</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Физическая культура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252 760,34551</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47 567,25492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18,82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01 0 03 10110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87 864,16100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42 316,04260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48,16</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01 0 03 10110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87 864,16100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42 316,04260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48,16</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499,00392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38,38</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1 000,00000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387,00392</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38,70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16,00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03 1 01 09990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96,00000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48,00</w:t>
            </w:r>
          </w:p>
        </w:tc>
      </w:tr>
      <w:tr w:rsidR="00590D28" w:rsidRPr="0032356A" w:rsidTr="00590D28">
        <w:trPr>
          <w:trHeight w:val="573"/>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396,00000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79,20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03 1 02 09990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500,00000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396,00000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79,20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2 350,00000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03 1 03 40030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2 350,00000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2 350,00000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100,00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5 314,86856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03 1 05 09990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5 314,86856</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3 209,93345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2 006,20840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62,50</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03 1 05 40030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3 209,93345</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2 006,20840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62,50</w:t>
            </w:r>
          </w:p>
        </w:tc>
      </w:tr>
      <w:tr w:rsidR="00590D28" w:rsidRPr="0032356A" w:rsidTr="00590D28">
        <w:trPr>
          <w:trHeight w:val="9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Обеспечение комплексного развития сельских территорий (Субсидии местным бюджетам на реализацию проектов  комплексного развития сельских территорий или сельских агломераций)</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L5767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152 221,38250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lastRenderedPageBreak/>
              <w:t>Капитальные вложения в объекты государственной (муниципальной) собственности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11</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01</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03 1 05 L5767</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152 221,38250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Средства массовой информации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23 821,32100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12 511,84714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52,52</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Другие вопросы в области средств массовой информации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23 821,32100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12 511,84714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52,52</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обеспечение деятельности МКУ "Информационный медиацентр" Усть-Камчатского муниципального округа</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23 821,32100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12 511,84714</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52,52</w:t>
            </w:r>
          </w:p>
        </w:tc>
      </w:tr>
      <w:tr w:rsidR="00590D28" w:rsidRPr="0032356A" w:rsidTr="00590D28">
        <w:trPr>
          <w:trHeight w:val="652"/>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17 428,15700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7 202,53906</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41,33</w:t>
            </w:r>
          </w:p>
        </w:tc>
      </w:tr>
      <w:tr w:rsidR="00590D28" w:rsidRPr="0032356A" w:rsidTr="00590D28">
        <w:trPr>
          <w:trHeight w:val="6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200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6 390,16400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5 309,30808</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83,09</w:t>
            </w:r>
          </w:p>
        </w:tc>
      </w:tr>
      <w:tr w:rsidR="00590D28" w:rsidRPr="0032356A" w:rsidTr="00590D28">
        <w:trPr>
          <w:trHeight w:val="300"/>
        </w:trPr>
        <w:tc>
          <w:tcPr>
            <w:tcW w:w="2250" w:type="pct"/>
            <w:tcBorders>
              <w:top w:val="nil"/>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both"/>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Иные бюджетные ассигнования</w:t>
            </w:r>
          </w:p>
        </w:tc>
        <w:tc>
          <w:tcPr>
            <w:tcW w:w="277"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12</w:t>
            </w:r>
          </w:p>
        </w:tc>
        <w:tc>
          <w:tcPr>
            <w:tcW w:w="323"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04</w:t>
            </w:r>
          </w:p>
        </w:tc>
        <w:tc>
          <w:tcPr>
            <w:tcW w:w="479"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99 0 00 10040</w:t>
            </w:r>
          </w:p>
        </w:tc>
        <w:tc>
          <w:tcPr>
            <w:tcW w:w="221" w:type="pct"/>
            <w:tcBorders>
              <w:top w:val="nil"/>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800</w:t>
            </w:r>
          </w:p>
        </w:tc>
        <w:tc>
          <w:tcPr>
            <w:tcW w:w="518"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3,00000</w:t>
            </w:r>
          </w:p>
        </w:tc>
        <w:tc>
          <w:tcPr>
            <w:tcW w:w="549"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0,00000</w:t>
            </w:r>
          </w:p>
        </w:tc>
        <w:tc>
          <w:tcPr>
            <w:tcW w:w="382" w:type="pct"/>
            <w:tcBorders>
              <w:top w:val="nil"/>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0,00</w:t>
            </w:r>
          </w:p>
        </w:tc>
      </w:tr>
      <w:tr w:rsidR="00590D28" w:rsidRPr="0032356A" w:rsidTr="00590D28">
        <w:trPr>
          <w:trHeight w:val="300"/>
        </w:trPr>
        <w:tc>
          <w:tcPr>
            <w:tcW w:w="2250" w:type="pct"/>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Всего</w:t>
            </w:r>
          </w:p>
        </w:tc>
        <w:tc>
          <w:tcPr>
            <w:tcW w:w="277" w:type="pct"/>
            <w:tcBorders>
              <w:top w:val="single" w:sz="4" w:space="0" w:color="000000"/>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323" w:type="pct"/>
            <w:tcBorders>
              <w:top w:val="single" w:sz="4" w:space="0" w:color="000000"/>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479" w:type="pct"/>
            <w:tcBorders>
              <w:top w:val="single" w:sz="4" w:space="0" w:color="000000"/>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221" w:type="pct"/>
            <w:tcBorders>
              <w:top w:val="single" w:sz="4" w:space="0" w:color="000000"/>
              <w:left w:val="nil"/>
              <w:bottom w:val="single" w:sz="4" w:space="0" w:color="000000"/>
              <w:right w:val="single" w:sz="4" w:space="0" w:color="000000"/>
            </w:tcBorders>
            <w:shd w:val="clear" w:color="000000" w:fill="FFFFFF"/>
            <w:vAlign w:val="bottom"/>
            <w:hideMark/>
          </w:tcPr>
          <w:p w:rsidR="0032356A" w:rsidRPr="0032356A" w:rsidRDefault="0032356A" w:rsidP="0032356A">
            <w:pPr>
              <w:spacing w:after="0" w:line="240" w:lineRule="auto"/>
              <w:jc w:val="center"/>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 </w:t>
            </w:r>
          </w:p>
        </w:tc>
        <w:tc>
          <w:tcPr>
            <w:tcW w:w="518" w:type="pct"/>
            <w:tcBorders>
              <w:top w:val="single" w:sz="4" w:space="0" w:color="000000"/>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3 093 363,68880</w:t>
            </w:r>
          </w:p>
        </w:tc>
        <w:tc>
          <w:tcPr>
            <w:tcW w:w="549" w:type="pct"/>
            <w:tcBorders>
              <w:top w:val="single" w:sz="4" w:space="0" w:color="000000"/>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1 340 283,77350</w:t>
            </w:r>
          </w:p>
        </w:tc>
        <w:tc>
          <w:tcPr>
            <w:tcW w:w="382" w:type="pct"/>
            <w:tcBorders>
              <w:top w:val="single" w:sz="4" w:space="0" w:color="000000"/>
              <w:left w:val="nil"/>
              <w:bottom w:val="single" w:sz="4" w:space="0" w:color="000000"/>
              <w:right w:val="single" w:sz="4" w:space="0" w:color="000000"/>
            </w:tcBorders>
            <w:shd w:val="clear" w:color="000000" w:fill="FFFFFF"/>
            <w:noWrap/>
            <w:vAlign w:val="bottom"/>
            <w:hideMark/>
          </w:tcPr>
          <w:p w:rsidR="0032356A" w:rsidRPr="0032356A" w:rsidRDefault="0032356A" w:rsidP="0032356A">
            <w:pPr>
              <w:spacing w:after="0" w:line="240" w:lineRule="auto"/>
              <w:jc w:val="right"/>
              <w:rPr>
                <w:rFonts w:ascii="Times New Roman" w:eastAsia="Times New Roman" w:hAnsi="Times New Roman" w:cs="Times New Roman"/>
                <w:color w:val="000000"/>
                <w:sz w:val="20"/>
                <w:szCs w:val="20"/>
                <w:lang w:eastAsia="ru-RU"/>
              </w:rPr>
            </w:pPr>
            <w:r w:rsidRPr="0032356A">
              <w:rPr>
                <w:rFonts w:ascii="Times New Roman" w:eastAsia="Times New Roman" w:hAnsi="Times New Roman" w:cs="Times New Roman"/>
                <w:color w:val="000000"/>
                <w:sz w:val="20"/>
                <w:szCs w:val="20"/>
                <w:lang w:eastAsia="ru-RU"/>
              </w:rPr>
              <w:t>43,33</w:t>
            </w:r>
          </w:p>
        </w:tc>
      </w:tr>
    </w:tbl>
    <w:p w:rsidR="00C05994" w:rsidRDefault="00C05994" w:rsidP="00A21DB0">
      <w:pPr>
        <w:spacing w:after="0" w:line="240" w:lineRule="auto"/>
        <w:jc w:val="right"/>
        <w:rPr>
          <w:rFonts w:ascii="Times New Roman" w:eastAsia="Times New Roman" w:hAnsi="Times New Roman" w:cs="Times New Roman"/>
          <w:sz w:val="28"/>
          <w:szCs w:val="28"/>
          <w:lang w:eastAsia="ru-RU"/>
        </w:rPr>
      </w:pPr>
    </w:p>
    <w:p w:rsidR="00C05994" w:rsidRDefault="00C05994" w:rsidP="00CD7FE4">
      <w:pPr>
        <w:spacing w:after="0" w:line="240" w:lineRule="auto"/>
        <w:rPr>
          <w:rFonts w:ascii="Times New Roman" w:eastAsia="Times New Roman" w:hAnsi="Times New Roman" w:cs="Times New Roman"/>
          <w:sz w:val="28"/>
          <w:szCs w:val="28"/>
          <w:lang w:eastAsia="ru-RU"/>
        </w:rPr>
      </w:pPr>
    </w:p>
    <w:p w:rsidR="009365BB" w:rsidRDefault="009365BB" w:rsidP="00A21DB0">
      <w:pPr>
        <w:spacing w:after="0" w:line="240" w:lineRule="auto"/>
        <w:jc w:val="right"/>
        <w:rPr>
          <w:rFonts w:ascii="Times New Roman" w:eastAsia="Times New Roman" w:hAnsi="Times New Roman" w:cs="Times New Roman"/>
          <w:sz w:val="28"/>
          <w:szCs w:val="28"/>
          <w:lang w:eastAsia="ru-RU"/>
        </w:rPr>
      </w:pPr>
    </w:p>
    <w:p w:rsidR="00892EAE" w:rsidRDefault="00892EAE"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590D28" w:rsidRDefault="00590D28" w:rsidP="00A21DB0">
      <w:pPr>
        <w:spacing w:after="0" w:line="240" w:lineRule="auto"/>
        <w:jc w:val="right"/>
        <w:rPr>
          <w:rFonts w:ascii="Times New Roman" w:eastAsia="Times New Roman" w:hAnsi="Times New Roman" w:cs="Times New Roman"/>
          <w:sz w:val="28"/>
          <w:szCs w:val="28"/>
          <w:lang w:eastAsia="ru-RU"/>
        </w:rPr>
      </w:pP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4 </w:t>
      </w: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183AC3">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A21DB0" w:rsidRDefault="00A21DB0" w:rsidP="00A21DB0">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892EAE">
        <w:rPr>
          <w:rFonts w:ascii="Times New Roman" w:eastAsia="Times New Roman" w:hAnsi="Times New Roman" w:cs="Times New Roman"/>
          <w:sz w:val="28"/>
          <w:szCs w:val="28"/>
          <w:lang w:eastAsia="ru-RU"/>
        </w:rPr>
        <w:t>округа</w:t>
      </w:r>
    </w:p>
    <w:p w:rsidR="00892EAE" w:rsidRDefault="00892EAE" w:rsidP="00A21DB0">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F935A5" w:rsidP="00A21DB0">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12.08.2026 № 357</w:t>
      </w:r>
    </w:p>
    <w:p w:rsidR="00451B73" w:rsidRDefault="00451B73" w:rsidP="00740689">
      <w:pPr>
        <w:spacing w:after="0"/>
        <w:jc w:val="right"/>
        <w:rPr>
          <w:rFonts w:ascii="Times New Roman" w:eastAsia="Times New Roman" w:hAnsi="Times New Roman" w:cs="Times New Roman"/>
          <w:color w:val="000000"/>
          <w:lang w:eastAsia="ru-RU"/>
        </w:rPr>
      </w:pPr>
    </w:p>
    <w:p w:rsidR="00740689" w:rsidRPr="001E6CBD" w:rsidRDefault="00740689" w:rsidP="00740689">
      <w:pPr>
        <w:spacing w:after="0"/>
        <w:jc w:val="center"/>
        <w:rPr>
          <w:rFonts w:ascii="Times New Roman" w:eastAsia="Times New Roman" w:hAnsi="Times New Roman" w:cs="Times New Roman"/>
          <w:bCs/>
          <w:color w:val="000000"/>
          <w:sz w:val="28"/>
          <w:szCs w:val="28"/>
          <w:lang w:eastAsia="ru-RU"/>
        </w:rPr>
      </w:pPr>
      <w:r w:rsidRPr="001E6CBD">
        <w:rPr>
          <w:rFonts w:ascii="Times New Roman" w:eastAsia="Times New Roman" w:hAnsi="Times New Roman" w:cs="Times New Roman"/>
          <w:bCs/>
          <w:color w:val="000000"/>
          <w:sz w:val="28"/>
          <w:szCs w:val="28"/>
          <w:lang w:eastAsia="ru-RU"/>
        </w:rPr>
        <w:t>О</w:t>
      </w:r>
      <w:r w:rsidR="001E6CBD">
        <w:rPr>
          <w:rFonts w:ascii="Times New Roman" w:eastAsia="Times New Roman" w:hAnsi="Times New Roman" w:cs="Times New Roman"/>
          <w:bCs/>
          <w:color w:val="000000"/>
          <w:sz w:val="28"/>
          <w:szCs w:val="28"/>
          <w:lang w:eastAsia="ru-RU"/>
        </w:rPr>
        <w:t>ТЧЕТ</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ОБ</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ИСПОЛНЕНИИ</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РАСХОДОВ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ВЕДОМСТВЕННОЙ</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СТРУКТУРЕ</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РАСХОДОВ</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УСТЬ-КАМЧАТСКОГО</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МУНИЦИПАЛЬНОГО</w:t>
      </w:r>
      <w:r w:rsidRPr="001E6CBD">
        <w:rPr>
          <w:rFonts w:ascii="Times New Roman" w:eastAsia="Times New Roman" w:hAnsi="Times New Roman" w:cs="Times New Roman"/>
          <w:bCs/>
          <w:color w:val="000000"/>
          <w:sz w:val="28"/>
          <w:szCs w:val="28"/>
          <w:lang w:eastAsia="ru-RU"/>
        </w:rPr>
        <w:t xml:space="preserve"> </w:t>
      </w:r>
      <w:r w:rsidR="00892EAE">
        <w:rPr>
          <w:rFonts w:ascii="Times New Roman" w:eastAsia="Times New Roman" w:hAnsi="Times New Roman" w:cs="Times New Roman"/>
          <w:bCs/>
          <w:color w:val="000000"/>
          <w:sz w:val="28"/>
          <w:szCs w:val="28"/>
          <w:lang w:eastAsia="ru-RU"/>
        </w:rPr>
        <w:t>ОКРУГА</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ЗА</w:t>
      </w:r>
      <w:r w:rsidRPr="001E6CBD">
        <w:rPr>
          <w:rFonts w:ascii="Times New Roman" w:eastAsia="Times New Roman" w:hAnsi="Times New Roman" w:cs="Times New Roman"/>
          <w:bCs/>
          <w:color w:val="000000"/>
          <w:sz w:val="28"/>
          <w:szCs w:val="28"/>
          <w:lang w:eastAsia="ru-RU"/>
        </w:rPr>
        <w:t xml:space="preserve"> </w:t>
      </w:r>
      <w:r w:rsidR="00812AF4">
        <w:rPr>
          <w:rFonts w:ascii="Times New Roman" w:eastAsia="Times New Roman" w:hAnsi="Times New Roman" w:cs="Times New Roman"/>
          <w:bCs/>
          <w:color w:val="000000"/>
          <w:sz w:val="28"/>
          <w:szCs w:val="28"/>
          <w:lang w:eastAsia="ru-RU"/>
        </w:rPr>
        <w:t>ПЕРВ</w:t>
      </w:r>
      <w:r w:rsidR="002634B7">
        <w:rPr>
          <w:rFonts w:ascii="Times New Roman" w:eastAsia="Times New Roman" w:hAnsi="Times New Roman" w:cs="Times New Roman"/>
          <w:bCs/>
          <w:color w:val="000000"/>
          <w:sz w:val="28"/>
          <w:szCs w:val="28"/>
          <w:lang w:eastAsia="ru-RU"/>
        </w:rPr>
        <w:t>ОЕ ПОЛУГОДИЕ</w:t>
      </w:r>
      <w:r w:rsidRPr="001E6CBD">
        <w:rPr>
          <w:rFonts w:ascii="Times New Roman" w:eastAsia="Times New Roman" w:hAnsi="Times New Roman" w:cs="Times New Roman"/>
          <w:bCs/>
          <w:color w:val="000000"/>
          <w:sz w:val="28"/>
          <w:szCs w:val="28"/>
          <w:lang w:eastAsia="ru-RU"/>
        </w:rPr>
        <w:t xml:space="preserve"> 202</w:t>
      </w:r>
      <w:r w:rsidR="00812AF4">
        <w:rPr>
          <w:rFonts w:ascii="Times New Roman" w:eastAsia="Times New Roman" w:hAnsi="Times New Roman" w:cs="Times New Roman"/>
          <w:bCs/>
          <w:color w:val="000000"/>
          <w:sz w:val="28"/>
          <w:szCs w:val="28"/>
          <w:lang w:eastAsia="ru-RU"/>
        </w:rPr>
        <w:t>6</w:t>
      </w:r>
      <w:r w:rsidRPr="001E6CBD">
        <w:rPr>
          <w:rFonts w:ascii="Times New Roman" w:eastAsia="Times New Roman" w:hAnsi="Times New Roman" w:cs="Times New Roman"/>
          <w:bCs/>
          <w:color w:val="000000"/>
          <w:sz w:val="28"/>
          <w:szCs w:val="28"/>
          <w:lang w:eastAsia="ru-RU"/>
        </w:rPr>
        <w:t xml:space="preserve"> </w:t>
      </w:r>
      <w:r w:rsidR="001E6CBD">
        <w:rPr>
          <w:rFonts w:ascii="Times New Roman" w:eastAsia="Times New Roman" w:hAnsi="Times New Roman" w:cs="Times New Roman"/>
          <w:bCs/>
          <w:color w:val="000000"/>
          <w:sz w:val="28"/>
          <w:szCs w:val="28"/>
          <w:lang w:eastAsia="ru-RU"/>
        </w:rPr>
        <w:t>ГОДА</w:t>
      </w:r>
    </w:p>
    <w:p w:rsidR="003E25FE" w:rsidRDefault="003E25FE" w:rsidP="001D7F57">
      <w:pPr>
        <w:spacing w:after="0" w:line="240" w:lineRule="auto"/>
        <w:jc w:val="right"/>
        <w:rPr>
          <w:rFonts w:ascii="Times New Roman" w:eastAsia="Times New Roman" w:hAnsi="Times New Roman" w:cs="Times New Roman"/>
          <w:sz w:val="28"/>
          <w:szCs w:val="28"/>
          <w:lang w:eastAsia="ru-RU"/>
        </w:rPr>
      </w:pPr>
    </w:p>
    <w:tbl>
      <w:tblPr>
        <w:tblW w:w="4975" w:type="pct"/>
        <w:tblLook w:val="04A0" w:firstRow="1" w:lastRow="0" w:firstColumn="1" w:lastColumn="0" w:noHBand="0" w:noVBand="1"/>
      </w:tblPr>
      <w:tblGrid>
        <w:gridCol w:w="7196"/>
        <w:gridCol w:w="707"/>
        <w:gridCol w:w="849"/>
        <w:gridCol w:w="1556"/>
        <w:gridCol w:w="1125"/>
        <w:gridCol w:w="1575"/>
        <w:gridCol w:w="1610"/>
        <w:gridCol w:w="1224"/>
      </w:tblGrid>
      <w:tr w:rsidR="0051645B" w:rsidRPr="0051645B" w:rsidTr="0051645B">
        <w:trPr>
          <w:trHeight w:val="300"/>
        </w:trPr>
        <w:tc>
          <w:tcPr>
            <w:tcW w:w="2271" w:type="pct"/>
            <w:tcBorders>
              <w:top w:val="nil"/>
              <w:left w:val="nil"/>
              <w:bottom w:val="nil"/>
              <w:right w:val="nil"/>
            </w:tcBorders>
            <w:shd w:val="clear" w:color="000000" w:fill="FFFFFF"/>
            <w:noWrap/>
            <w:vAlign w:val="bottom"/>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223"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268"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508" w:type="pct"/>
            <w:tcBorders>
              <w:top w:val="nil"/>
              <w:left w:val="nil"/>
              <w:bottom w:val="nil"/>
              <w:right w:val="nil"/>
            </w:tcBorders>
            <w:shd w:val="clear" w:color="000000" w:fill="FFFFFF"/>
            <w:noWrap/>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86" w:type="pct"/>
            <w:tcBorders>
              <w:top w:val="nil"/>
              <w:left w:val="nil"/>
              <w:bottom w:val="nil"/>
              <w:right w:val="nil"/>
            </w:tcBorders>
            <w:shd w:val="clear" w:color="000000" w:fill="FFFFFF"/>
            <w:noWrap/>
            <w:vAlign w:val="bottom"/>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r>
      <w:tr w:rsidR="0051645B" w:rsidRPr="0051645B" w:rsidTr="0051645B">
        <w:trPr>
          <w:trHeight w:val="300"/>
        </w:trPr>
        <w:tc>
          <w:tcPr>
            <w:tcW w:w="2271"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rPr>
                <w:rFonts w:ascii="Times New Roman" w:eastAsia="Times New Roman" w:hAnsi="Times New Roman" w:cs="Times New Roman"/>
                <w:sz w:val="20"/>
                <w:szCs w:val="20"/>
                <w:lang w:eastAsia="ru-RU"/>
              </w:rPr>
            </w:pPr>
          </w:p>
        </w:tc>
        <w:tc>
          <w:tcPr>
            <w:tcW w:w="223"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rPr>
                <w:rFonts w:ascii="Times New Roman" w:eastAsia="Times New Roman" w:hAnsi="Times New Roman" w:cs="Times New Roman"/>
                <w:sz w:val="20"/>
                <w:szCs w:val="20"/>
                <w:lang w:eastAsia="ru-RU"/>
              </w:rPr>
            </w:pPr>
          </w:p>
        </w:tc>
        <w:tc>
          <w:tcPr>
            <w:tcW w:w="268"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jc w:val="center"/>
              <w:rPr>
                <w:rFonts w:ascii="Calibri" w:eastAsia="Times New Roman" w:hAnsi="Calibri" w:cs="Calibri"/>
                <w:color w:val="000000"/>
                <w:sz w:val="20"/>
                <w:szCs w:val="20"/>
                <w:lang w:eastAsia="ru-RU"/>
              </w:rPr>
            </w:pPr>
            <w:r w:rsidRPr="0051645B">
              <w:rPr>
                <w:rFonts w:ascii="Calibri" w:eastAsia="Times New Roman" w:hAnsi="Calibri" w:cs="Calibri"/>
                <w:color w:val="000000"/>
                <w:sz w:val="20"/>
                <w:szCs w:val="20"/>
                <w:lang w:eastAsia="ru-RU"/>
              </w:rPr>
              <w:t> </w:t>
            </w:r>
          </w:p>
        </w:tc>
        <w:tc>
          <w:tcPr>
            <w:tcW w:w="491" w:type="pct"/>
            <w:tcBorders>
              <w:top w:val="nil"/>
              <w:left w:val="nil"/>
              <w:bottom w:val="nil"/>
              <w:right w:val="nil"/>
            </w:tcBorders>
            <w:shd w:val="clear" w:color="auto" w:fill="auto"/>
            <w:vAlign w:val="bottom"/>
            <w:hideMark/>
          </w:tcPr>
          <w:p w:rsidR="0051645B" w:rsidRPr="0051645B" w:rsidRDefault="0051645B" w:rsidP="0051645B">
            <w:pPr>
              <w:spacing w:after="0" w:line="240" w:lineRule="auto"/>
              <w:jc w:val="center"/>
              <w:rPr>
                <w:rFonts w:ascii="Calibri" w:eastAsia="Times New Roman" w:hAnsi="Calibri" w:cs="Calibri"/>
                <w:color w:val="000000"/>
                <w:sz w:val="20"/>
                <w:szCs w:val="20"/>
                <w:lang w:eastAsia="ru-RU"/>
              </w:rPr>
            </w:pPr>
            <w:r w:rsidRPr="0051645B">
              <w:rPr>
                <w:rFonts w:ascii="Calibri" w:eastAsia="Times New Roman" w:hAnsi="Calibri" w:cs="Calibri"/>
                <w:color w:val="000000"/>
                <w:sz w:val="20"/>
                <w:szCs w:val="20"/>
                <w:lang w:eastAsia="ru-RU"/>
              </w:rPr>
              <w:t> </w:t>
            </w:r>
          </w:p>
        </w:tc>
        <w:tc>
          <w:tcPr>
            <w:tcW w:w="355"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jc w:val="center"/>
              <w:rPr>
                <w:rFonts w:ascii="Calibri" w:eastAsia="Times New Roman" w:hAnsi="Calibri" w:cs="Calibri"/>
                <w:color w:val="000000"/>
                <w:sz w:val="20"/>
                <w:szCs w:val="20"/>
                <w:lang w:eastAsia="ru-RU"/>
              </w:rPr>
            </w:pPr>
          </w:p>
        </w:tc>
        <w:tc>
          <w:tcPr>
            <w:tcW w:w="497"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rPr>
                <w:rFonts w:ascii="Times New Roman" w:eastAsia="Times New Roman" w:hAnsi="Times New Roman" w:cs="Times New Roman"/>
                <w:sz w:val="20"/>
                <w:szCs w:val="20"/>
                <w:lang w:eastAsia="ru-RU"/>
              </w:rPr>
            </w:pPr>
          </w:p>
        </w:tc>
        <w:tc>
          <w:tcPr>
            <w:tcW w:w="508"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rPr>
                <w:rFonts w:ascii="Times New Roman" w:eastAsia="Times New Roman" w:hAnsi="Times New Roman" w:cs="Times New Roman"/>
                <w:sz w:val="20"/>
                <w:szCs w:val="20"/>
                <w:lang w:eastAsia="ru-RU"/>
              </w:rPr>
            </w:pPr>
          </w:p>
        </w:tc>
        <w:tc>
          <w:tcPr>
            <w:tcW w:w="386" w:type="pct"/>
            <w:tcBorders>
              <w:top w:val="nil"/>
              <w:left w:val="nil"/>
              <w:bottom w:val="nil"/>
              <w:right w:val="nil"/>
            </w:tcBorders>
            <w:shd w:val="clear" w:color="auto" w:fill="auto"/>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тыс. рублей</w:t>
            </w:r>
          </w:p>
        </w:tc>
      </w:tr>
      <w:tr w:rsidR="0051645B" w:rsidRPr="0051645B" w:rsidTr="0051645B">
        <w:trPr>
          <w:trHeight w:val="300"/>
        </w:trPr>
        <w:tc>
          <w:tcPr>
            <w:tcW w:w="2271"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Наименование</w:t>
            </w:r>
          </w:p>
        </w:tc>
        <w:tc>
          <w:tcPr>
            <w:tcW w:w="1337" w:type="pct"/>
            <w:gridSpan w:val="4"/>
            <w:tcBorders>
              <w:top w:val="single" w:sz="4" w:space="0" w:color="000000"/>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коды</w:t>
            </w:r>
          </w:p>
        </w:tc>
        <w:tc>
          <w:tcPr>
            <w:tcW w:w="497"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Годовой объем ассигнований</w:t>
            </w:r>
          </w:p>
        </w:tc>
        <w:tc>
          <w:tcPr>
            <w:tcW w:w="508" w:type="pct"/>
            <w:vMerge w:val="restart"/>
            <w:tcBorders>
              <w:top w:val="single" w:sz="4" w:space="0" w:color="000000"/>
              <w:left w:val="single" w:sz="4" w:space="0" w:color="000000"/>
              <w:bottom w:val="nil"/>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xml:space="preserve">Исполнение </w:t>
            </w:r>
          </w:p>
        </w:tc>
        <w:tc>
          <w:tcPr>
            <w:tcW w:w="386" w:type="pct"/>
            <w:vMerge w:val="restart"/>
            <w:tcBorders>
              <w:top w:val="single" w:sz="4" w:space="0" w:color="000000"/>
              <w:left w:val="single" w:sz="4" w:space="0" w:color="000000"/>
              <w:bottom w:val="nil"/>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исполнения</w:t>
            </w:r>
          </w:p>
        </w:tc>
      </w:tr>
      <w:tr w:rsidR="0051645B" w:rsidRPr="0051645B" w:rsidTr="0051645B">
        <w:trPr>
          <w:trHeight w:val="522"/>
        </w:trPr>
        <w:tc>
          <w:tcPr>
            <w:tcW w:w="2271" w:type="pct"/>
            <w:vMerge/>
            <w:tcBorders>
              <w:top w:val="single" w:sz="4" w:space="0" w:color="000000"/>
              <w:left w:val="single" w:sz="4" w:space="0" w:color="000000"/>
              <w:bottom w:val="single" w:sz="4" w:space="0" w:color="000000"/>
              <w:right w:val="single" w:sz="4" w:space="0" w:color="000000"/>
            </w:tcBorders>
            <w:vAlign w:val="center"/>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p>
        </w:tc>
        <w:tc>
          <w:tcPr>
            <w:tcW w:w="223"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ГРБС</w:t>
            </w:r>
          </w:p>
        </w:tc>
        <w:tc>
          <w:tcPr>
            <w:tcW w:w="268"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Раздел, под-</w:t>
            </w:r>
            <w:r w:rsidRPr="0051645B">
              <w:rPr>
                <w:rFonts w:ascii="Times New Roman" w:eastAsia="Times New Roman" w:hAnsi="Times New Roman" w:cs="Times New Roman"/>
                <w:color w:val="000000"/>
                <w:sz w:val="20"/>
                <w:szCs w:val="20"/>
                <w:lang w:eastAsia="ru-RU"/>
              </w:rPr>
              <w:br/>
              <w:t>раздел</w:t>
            </w:r>
          </w:p>
        </w:tc>
        <w:tc>
          <w:tcPr>
            <w:tcW w:w="491"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Целевая статья</w:t>
            </w:r>
          </w:p>
        </w:tc>
        <w:tc>
          <w:tcPr>
            <w:tcW w:w="355"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Вид расходов</w:t>
            </w:r>
          </w:p>
        </w:tc>
        <w:tc>
          <w:tcPr>
            <w:tcW w:w="497" w:type="pct"/>
            <w:vMerge/>
            <w:tcBorders>
              <w:top w:val="single" w:sz="4" w:space="0" w:color="000000"/>
              <w:left w:val="single" w:sz="4" w:space="0" w:color="000000"/>
              <w:bottom w:val="single" w:sz="4" w:space="0" w:color="000000"/>
              <w:right w:val="single" w:sz="4" w:space="0" w:color="000000"/>
            </w:tcBorders>
            <w:vAlign w:val="center"/>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p>
        </w:tc>
        <w:tc>
          <w:tcPr>
            <w:tcW w:w="508" w:type="pct"/>
            <w:vMerge/>
            <w:tcBorders>
              <w:top w:val="single" w:sz="4" w:space="0" w:color="000000"/>
              <w:left w:val="single" w:sz="4" w:space="0" w:color="000000"/>
              <w:bottom w:val="nil"/>
              <w:right w:val="single" w:sz="4" w:space="0" w:color="000000"/>
            </w:tcBorders>
            <w:vAlign w:val="center"/>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p>
        </w:tc>
        <w:tc>
          <w:tcPr>
            <w:tcW w:w="386" w:type="pct"/>
            <w:vMerge/>
            <w:tcBorders>
              <w:top w:val="single" w:sz="4" w:space="0" w:color="000000"/>
              <w:left w:val="single" w:sz="4" w:space="0" w:color="000000"/>
              <w:bottom w:val="nil"/>
              <w:right w:val="single" w:sz="4" w:space="0" w:color="000000"/>
            </w:tcBorders>
            <w:vAlign w:val="center"/>
            <w:hideMark/>
          </w:tcPr>
          <w:p w:rsidR="0051645B" w:rsidRPr="0051645B" w:rsidRDefault="0051645B" w:rsidP="0051645B">
            <w:pPr>
              <w:spacing w:after="0" w:line="240" w:lineRule="auto"/>
              <w:rPr>
                <w:rFonts w:ascii="Times New Roman" w:eastAsia="Times New Roman" w:hAnsi="Times New Roman" w:cs="Times New Roman"/>
                <w:color w:val="000000"/>
                <w:sz w:val="20"/>
                <w:szCs w:val="20"/>
                <w:lang w:eastAsia="ru-RU"/>
              </w:rPr>
            </w:pP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noWrap/>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w:t>
            </w:r>
          </w:p>
        </w:tc>
        <w:tc>
          <w:tcPr>
            <w:tcW w:w="223"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w:t>
            </w:r>
          </w:p>
        </w:tc>
        <w:tc>
          <w:tcPr>
            <w:tcW w:w="268"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w:t>
            </w:r>
          </w:p>
        </w:tc>
        <w:tc>
          <w:tcPr>
            <w:tcW w:w="491"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w:t>
            </w:r>
          </w:p>
        </w:tc>
        <w:tc>
          <w:tcPr>
            <w:tcW w:w="355"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w:t>
            </w:r>
          </w:p>
        </w:tc>
        <w:tc>
          <w:tcPr>
            <w:tcW w:w="497" w:type="pct"/>
            <w:tcBorders>
              <w:top w:val="nil"/>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w:t>
            </w:r>
          </w:p>
        </w:tc>
        <w:tc>
          <w:tcPr>
            <w:tcW w:w="508" w:type="pct"/>
            <w:tcBorders>
              <w:top w:val="single" w:sz="4" w:space="0" w:color="000000"/>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w:t>
            </w:r>
          </w:p>
        </w:tc>
        <w:tc>
          <w:tcPr>
            <w:tcW w:w="386" w:type="pct"/>
            <w:tcBorders>
              <w:top w:val="single" w:sz="4" w:space="0" w:color="000000"/>
              <w:left w:val="nil"/>
              <w:bottom w:val="single" w:sz="4" w:space="0" w:color="000000"/>
              <w:right w:val="single" w:sz="4" w:space="0" w:color="000000"/>
            </w:tcBorders>
            <w:shd w:val="clear" w:color="000000" w:fill="FFFFFF"/>
            <w:vAlign w:val="center"/>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АДМИНИСТРАЦИЯ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285 394,78839</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136 375,66320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47,78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215 311,08290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98 817,56187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45,90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высшего должностного лица субъекта Российской Федерации и муниципального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5 253,64070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1 436,18120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27,34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5 253,64070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1 436,18120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27,34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5 253,64070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1 436,18120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27,34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5 253,64070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1 436,18120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27,34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83 688,26130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36 871,32207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44,06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83 688,26130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36 871,32207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44,06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80 688,99000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35 548,27078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44,06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79 888,99000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35 203,47434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209,59498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46,58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135,20146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38,63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компенсационные выплаты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1 351,37130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540,54852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1 351,37130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540,54852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созданию и организации деятельности муниципальных комиссий по делам несовершеннолетних и защите их прав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1 647,90000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782,50277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47,48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1 277,10000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782,50277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61,27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370,80000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Резервные фонды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432,17615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432,17615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Резервный фонд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432,17615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432,17615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125 937,00475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60 510,05860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48,05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125 937,00475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60 510,05860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48,05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обеспечение деятельности МКУ "Управление МТО администрации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117 577,93526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58 562,77486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49,81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55 704,79426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25 992,37045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60 784,80000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32 033,19541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52,70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1 088,34100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537,20900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49,36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исполнение судебных актов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3 359,06949</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1 947,28374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57,97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3 359,06949</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1 947,28374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57,97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на выплату денежного вознаграждения гражданам, оказавшим содействие в привлечении к заключению контракта о прохождении военной службы в Вооруженных Силах Российской Федерации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99 0 00 10119</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99 0 00 10119</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оборона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1 120,20000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469,78760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Мобилизационная и вневойсковая подготовка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1 120,20000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469,78760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1 120,20000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469,78760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41,94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осуществление первичного воинского учета органами местного самоуправления поселений, муниципальных и городских округов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99 0 00 51180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1 120,20000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469,78760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41,94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99 0 00 51180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1 120,20000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469,78760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безопасность и правоохранительная деятельность</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12 509,61300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4 508,73969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36,04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Органы юстиции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3 308,89000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1 413,66801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42,72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3 308,89000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1 413,66801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42,72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государственную регистрацию актов гражданского состояния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208,11000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208,11000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208,11000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208,11000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полномочий Камчатского края на государственную регистрацию актов гражданского состояния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99 0 00 59300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3 100,78000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1 205,55801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38,88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99 0 00 59300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2 950,78000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1 205,55801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40,86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99 0 00 59300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2 003,72300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678,09293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33,84</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"Защита населения, территорий от чрезвычайных ситуаций, обеспечение пожарной безопасности, развитие гражданской обороны на территории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2 003,72300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678,09293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33,84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Основное мероприятие 1 "Содержание, оснащение и ремонт складских помещений резерва материально-технических ресурсов предназначенного для ликвидации чрезвычайных ситуаций и запасов гражданской обороны"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"Приобретение и содержание средств связи для обеспечения работы внештатных аварийно-спасательных формирований Усть-Камчатского муниципального округа "</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8 "Приобретение, установка и техническое обслуживание централизованной системы оповещения населения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10 0 08 00000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568,09293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40,58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10 0 08 09990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568,09293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40,58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10 0 08 09990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568,09293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40,58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12 "Проведение мероприятий для исключения предпосылок возникновения ЧС, связанных с нарушением жизнедеятельности населения"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10 0 12 00000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3,72300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возведение на территориях муниципальных образований в Камчатском крае сооружений инженерной защиты некапитального характера (защитные противопаводковые насыпи)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12 Т0480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3,72300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 12 Т0480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3,72300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национальной безопасности и правоохранительной деятельности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7 197,00000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2 416,97875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33,58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"Профилактика правонарушений, терроризма, экстремизма, наркомании и алкоголизма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7 197,00000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2 416,97875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33,58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5 "Организация и проведение мероприятий по предотвращению нападения диких животных на людей"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6 "Оказание поддержки гражданам и их объединениям, участвующим в охране общественного порядка и охране Государственной границы, создание условий для деятельности народных дружин"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09 0 06 40510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09 0 06 40510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поддержку граждан и их объединений, участвующих в охране общественного порядка, создание условий для деятельности народных дружин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06 Т0510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06 Т0510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7 "Профилактика преступлений и правонарушений"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09 0 07 00000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2 416,97875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35,54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2 416,97875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35,54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09 0 07 09990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2 416,97875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35,54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9 954,79067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6 478,37517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65,08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9 954,79067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6 478,37517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65,08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7 062,41000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5 886,45337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83,35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"Приобретение муниципального имущества по договору  лизинга"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7 062,41000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5 886,45337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83,35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05 0 04 40030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7 062,41000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5 886,45337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83,35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05 0 04 40030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7 062,41000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5 886,45337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83,35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636,38067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5 "Стимулирование развития местных сообществ, развития благотворительности"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271,92467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11 0 05 40830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244,73167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11 0 05 40830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244,73167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муниципальных программ поддержки социально ориентированных некоммерческих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05 Т0830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27,19300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05 Т0830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27,19300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6 "Создание и поддержка инфраструктуры для деятельности некоммерческих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364,45600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11 0 06 40840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328,01000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11 0 06 40840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328,01000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обеспечение деятельности районных (городских) информационно-консультационных центров (пунктов) по вопросам деятельности социально ориентированных некоммерческих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06 Т0840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36,44600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06 Т0840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36,44600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"Информационное общество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2 256,00000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591,92180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26,24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и обеспечение работы цифровой инфраструктуры и информационных систем администрации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1 385,90000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421,82180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30,44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1 385,90000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421,82180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30,44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1 385,90000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421,82180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30,44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"Обеспечение мероприятий защиты информации, аттестация помещений и автоматизированных рабочих мест, на которых ведется обработка информации составляющей государственную тайну"</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"Организация точек Wi-Fi"</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170,10000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Образование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Молодежная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4 184,62782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18 493,15300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9 404,72391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Пенсионное обеспечение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18 493,15300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9 404,72391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18 493,15300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9 404,72391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Пенсионное обеспечение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99 0 00 10115</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18 493,15300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9 404,72391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99 0 00 10115</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18 493,15300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9 404,72391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Средства массовой информации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23 821,32100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12 511,84714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52,52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средств массовой информации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23 821,32100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12 511,84714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52,52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23 821,32100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12 511,84714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52,52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обеспечение деятельности МКУ "Информационный медиацентр"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23 821,32100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12 511,84714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52,52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17 428,15700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7 202,53906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6 390,16400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5 309,30808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83,09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СОВЕТ НАРОДНЫХ ДЕПУТАТОВ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18 664,50100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7 349,86267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39,38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18 664,50100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7 349,86267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39,38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18 664,50100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7 349,86267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39,38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18 664,50100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7 349,86267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39,38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18 131,50200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7 131,04089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39,33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15 386,97803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6 270,57809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40,75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2 675,00000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805,93879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30,13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54,52397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54,52397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компенсационные выплаты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532,99900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218,82178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41,05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532,99900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218,82178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41,05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УПРАВЛЕНИЕ ФИНАНСОВ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81 193,10567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28 249,81010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34,79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62 425,58800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28 249,81010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45,25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18 773,52500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8 973,03681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47,80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18 773,52500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8 973,03681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47,80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18 773,52500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8 973,03681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47,80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18 618,52500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8 973,03681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43 652,06300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19 276,77329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43 652,06300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19 276,77329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обеспечение деятельности МКУ "Централизованная бухгалтерия"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39 901,86300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18 005,65432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38 478,86300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17 170,59224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44,62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835,06208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58,89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3 750,20000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1 271,11897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33,89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3 596,40000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1 271,11897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35,34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153,80000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Дорожное хозяйство (дорожные фонды)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Жилищно-коммунальное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16 367,51767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Коммунальное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9 880,27090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9 880,27090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9 880,27090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9 880,27090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Благоустройство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1 930,63796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1 930,63796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1 930,63796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1 930,63796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жилищно-коммунального хозяйства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4 556,60881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4 556,60881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4 556,60881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4 556,60881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социальной политики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УПРАВЛЕНИЕ ЭКОНОМИЧЕСКОГО РАЗВИТИЯ И КОНТРОЛЬНОЙ ДЕЯТЕЛЬНОСТИ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29 692,88400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11 524,26761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38,81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22 792,92100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8 410,73933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36,90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22 558,32100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8 405,73933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37,26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22 558,32100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8 405,73933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37,26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21 145,32100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7 929,74208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37,50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20 990,32100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7 902,75208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37,65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21,99000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14,66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99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осуществлению регионального государственного жилищного контроля (надзора) 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475,99725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33,69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1 227,10000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418,09925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99 0 00 40300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185,90000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57,89800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31,14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234,60000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234,60000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создания административных комиссий в целях привлечения к административной ответственности, предусмотренной законом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234,60000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99 0 00 40080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130,60000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6 899,96300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3 113,52828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Сельское хозяйство и рыболовство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2 923,16136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48,72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сельского хозяйства и регулирование рынков сельскохозяйственной продукции, сырья и продовольствия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2 923,16136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48,72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животноводства и растениеводства"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5 469,88800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2 469,88800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5 469,88800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2 469,88800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5 469,88800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2 469,88800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"Развитие пищевой и перерабатывающей промышленности"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530,11200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453,27336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85,51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530,11200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453,27336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85,51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530,11200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453,27336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85,51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Другие вопросы в области национальной экономики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899,96300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190,36692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21,15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585,24300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121,03744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20,68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"Поддержка традиционных промыслов и ремесел коренных малочисленных народов"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103,18744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«Сохранение и развитие национальной культуры, традиций и обычаев коренных малочисленных народов»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17,85000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67,61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17,85000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67,61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17,85000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67,61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"Укрепление гражданского единства, гражданского самосознания и сохранение самобытности многонационального народа Российской Федерации"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455,65556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11 0 04 40750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410,09000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11 0 04 40750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410,09000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организацию и проведение мероприятий по формированию общероссийской гражданской идентичности, а также мероприятий, направленных на сохранение и защиту самобытности, культуры, традиций народов России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04 Т0750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45,56556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04 Т0750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45,56556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27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округа предпринимательской и инвестиционной деятельности"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314,72000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69,32948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22,03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"Финансовая поддержка субъектов малого и среднего предпринимательства, а также самозанятых"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"Консультационная поддержка субъектов малого и среднего предпринимательства, а также самозанятых - обеспечение деятельности консультационных пунктов"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14,72000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9,32948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63,38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14,72000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9,32948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63,38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561</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14,72000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9,32948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63,38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УПРАВЛЕНИЕ ИМУЩЕСТВЕННЫХ И ЗЕМЕЛЬНЫХ ОТНОШЕНИЙ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290 507,50290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55 887,33589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19,24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39 630,15605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19 210,68472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48,47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39 344,36200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18 924,89067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39 344,36200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18 924,89067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39 344,36200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18 924,89067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38 993,15825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18 728,68692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48,03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196,20375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196,20375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исполнение судебных актов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285,79405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44 569,50427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25 877,95117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58,06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44 569,50427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25 877,95117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58,06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44 569,50427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25 877,95117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58,06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1 632,15600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305,49000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18,72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1 632,15600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305,49000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18,72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1 632,15600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305,49000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18,72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42 937,34827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25 572,46117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59,56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37 822,01916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20 457,13206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54,09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37 822,01916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20 457,13206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54,09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исполнение судебных актов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5 115,32911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5 115,32911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05 0 02 10116</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5 115,32911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5 115,32911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Жилищно-коммунальное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206 307,84258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10 798,70000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Жилищное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206 307,84258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10 798,70000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1 485,73911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"Содержание муниципального имущества"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1 485,73911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1 485,73911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1 485,73911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204 822,10347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10 798,70000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«Переселение граждан из аварийных жилых домов и непригодных для проживания жилых помещений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202,50000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33,33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202,50000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202,50000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«Обеспечение жилыми помещениями граждан отдельных категорий в Усть-Камчатском муниципальном округе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2 636,29283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07 0 02 40290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2 636,29283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07 0 02 40290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2 636,29283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"Жилье (Камчатский край)"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201 983,31064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10 731,20000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за счет средств, поступивших от публично-правовой компании "Фонд развития территорий"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35 064,90000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10 720,46880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30,57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35 064,90000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10 720,46880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30,57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на обеспечение мероприятий по переселению граждан из аварийного жилищного фонда за счет средств краевого бюджета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67484</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166 805,82730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67484</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166 805,82730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за счет средств бюджета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6748S</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112,58334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10,73120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9,53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 0 И2 6748S</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112,58334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10,73120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9,53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УПРАВЛЕНИЕ ОБРАЗОВАНИЯ, КУЛЬТУРЫ, СПОРТА И СОЦИАЛЬНОЙ ЗАЩИТЫ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2 037 352,31663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982 231,56210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48,21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42 412,41200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18 717,22271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42 412,41200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18 717,22271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42 412,41200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18 717,22271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33 121,41200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14 389,41412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43,44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32 966,41200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14 350,32320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43,53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27,58880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20,44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11,50212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57,51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содержание специалистов, осуществляющих деятельность по опеке и попечительству</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2 352,61656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46,55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4 420,00000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2 332,61656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52,77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99 0 00 40120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оказанию государственной социальной помощи на основании социального контракта малоимущим гражданам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4 237,00000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1 975,19203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3 731,00000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1 918,99103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51,43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506,00000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56,20100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11,11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19 545,53155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4 158,33848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21,28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национальной экономики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19 545,53155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4 158,33848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21,28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внутреннего и въездного туризма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19 545,53155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4 158,33848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21,28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"Развитие туристской инфраструктуры"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19 362,53155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4 079,11748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учреждений в сфере туризма"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19 362,53155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4 079,11748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МБУ "Центр развития туризма, отдыха и оздоровления"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04 1 01 10113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19 362,53155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4 079,11748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04 1 01 10113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19 362,53155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4 079,11748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"Продвижение и популяризация туристического продукта"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79,22100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"Оснащение туристических ресурсов"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04 2 03 00000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79,22100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04 2 03 09990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79,22100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0412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04 2 03 09990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79,22100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43,29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Образование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1 398 429,20072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781 059,63971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55,85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Дошкольное образование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498 834,48890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260 097,33529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52,14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498 834,48890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260 097,33529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52,14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498 664,96890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259 951,77129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4 239,76000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2 685,00000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4 239,76000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2 685,00000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01 0 01 10090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329 132,20890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164 614,48429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01 0 01 10090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329 132,20890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164 614,48429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50,01</w:t>
            </w:r>
          </w:p>
        </w:tc>
      </w:tr>
      <w:tr w:rsidR="0051645B" w:rsidRPr="0051645B" w:rsidTr="0051645B">
        <w:trPr>
          <w:trHeight w:val="127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165 293,00000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92 652,28700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165 293,00000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92 652,28700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56,05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145,56400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145,56400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169,52000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145,56400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Общее образование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699 730,25773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399 881,98395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57,15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697 080,59873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398 140,45268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57,12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"Развитие общего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665 811,92373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378 486,01468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56,85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01 0 02 10100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142 967,51000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73 304,99195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51,27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01 0 02 10100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142 967,51000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73 304,99195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51,27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4 265,41373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4 265,41373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4 265,41373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4 265,41373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153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01 0 02 40170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514 292,00000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298 592,60900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58,06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01 0 02 40170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514 292,00000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298 592,60900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58,06</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01 0 02 40250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3 087,00000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2 323,00000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75,25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01 0 02 40250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3 087,00000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2 323,00000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75,25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13 "Социально-значимый проект "Омега-3" для детей (растем здоровыми)"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458,13600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335,99800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73,34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458,13600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335,99800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73,34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458,13600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335,99800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73,34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"Педагоги и наставники"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Ю6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30 810,53900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19 318,44000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62,70</w:t>
            </w:r>
          </w:p>
        </w:tc>
      </w:tr>
      <w:tr w:rsidR="0051645B" w:rsidRPr="0051645B" w:rsidTr="0051645B">
        <w:trPr>
          <w:trHeight w:val="178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иных межбюджетных трансфертов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Ю6 50500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812,44800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528,44000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65,04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Ю6 50500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812,44800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528,44000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65,04</w:t>
            </w:r>
          </w:p>
        </w:tc>
      </w:tr>
      <w:tr w:rsidR="0051645B" w:rsidRPr="0051645B" w:rsidTr="0051645B">
        <w:trPr>
          <w:trHeight w:val="127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Ю6 53030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29 998,09100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18 790,00000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62,64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Ю6 53030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29 998,09100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18 790,00000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62,64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2 649,65900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1 741,53127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65,73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"Педагоги и наставники"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Ю6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2 649,65900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1 741,53127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65,73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Ю6 51790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2 649,65900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1 741,53127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65,73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0 Ю6 51790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2 649,65900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1 741,53127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65,73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Дополнительное образование детей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119 267,27700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65 678,34391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119 087,27700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65 498,44391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119 087,27700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65 498,44391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01 0 03 10110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109 381,27700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58 239,44391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53,24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01 0 03 10110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109 381,27700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58 239,44391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53,24</w:t>
            </w:r>
          </w:p>
        </w:tc>
      </w:tr>
      <w:tr w:rsidR="0051645B" w:rsidRPr="0051645B" w:rsidTr="0051645B">
        <w:trPr>
          <w:trHeight w:val="153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Камчатском крае, по обеспечению дополнительного образования детей в муниципальных общеобразовательных организациях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01 0 03 40170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9 706,00000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7 259,00000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74,79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01 0 03 40170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9 706,00000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7 259,00000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74,79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179,90000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99,94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179,90000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99,94</w:t>
            </w:r>
          </w:p>
        </w:tc>
      </w:tr>
      <w:tr w:rsidR="0051645B" w:rsidRPr="0051645B" w:rsidTr="0051645B">
        <w:trPr>
          <w:trHeight w:val="178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"Предоставление дополнительных мер муниципальной социальной поддержки для граждан в возрасте до 18 лет, обучающихся по дополнительным образовательным программам в муниципальных образовательных организациях, расположенных на территории Усть-Камчатского муниципального округа,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179,90000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99,94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179,90000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179,90000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Профессиональная подготовка, переподготовка и повышение квалификации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Молодежная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59 769,56855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48 128,37698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80,52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15 570,38750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7 898,28622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50,73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15 "Участие в организации и финансировании на территории округа временной занятости несовершеннолетних граждан в возрасте 14-18 лет (трудовые бригады)"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9 327,62918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4 017,00000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43,07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9 327,62918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4 017,00000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9 327,62918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4 017,00000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43,07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16 "Оплата труда сотрудникам пришкольных оздоровительных лагерей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6 242,75832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3 881,28622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62,17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01 0 16 09990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6 242,75832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3 881,28622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62,17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01 0 16 09990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6 242,75832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3 881,28622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62,17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44 199,18105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40 230,09076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91,02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"Молодежь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44 199,18105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40 230,09076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91,02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"Организация и проведение мероприятий"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210,04391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210,04391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47,13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210,04391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47,13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"Россия - страна возможностей (Камчатский край)"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43 989,13714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40 131,09076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91,23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6 139,79853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2 689,95479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43,81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74,82854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74,82724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6 064,96999</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2 615,12755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43,12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программы комплексного развития молодежной политики в субъектах Российской Федерации "Регион для молодых"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L1160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35 764,77231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35 764,77231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L1160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35 764,77231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35 764,77231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программы комплексного развития молодежной политики в субъектах Российской Федерации "Регион для молодых"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А1160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1 659,60000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1 659,60000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А1160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1 659,60000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1 659,60000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программы комплексного развития молодежной политики в субъектах Российской Федерации "Регион для молодых"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Т1160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424,96630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16,76366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2 Ю1 Т1160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424,96630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16,76366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20 027,60854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6 957,89958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34,74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20 027,60854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6 957,89958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34,74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"Выявление, поддержка и сопровождение одаренных детей и молодежи"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502,70492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880,00000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502,70492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57,13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125,28967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62,64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34,76525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10,86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92,59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217,65000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96,73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5 "Развитие кадрового потенциала системы дошкольного, общего и дополнительного образования детей, в том числе проведение конкурсов профессионального мастерства педагогических работников"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290,47604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58,10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290,47604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58,10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130,47604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65,24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8 "Создание условий для развития системы воспитания в образовательных организациях"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01 0 08 00000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598,96387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63,05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01 0 08 09990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598,96387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63,05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01 0 08 09990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150,41800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37,60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01 0 08 09990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448,54587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81,55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9 "Другие вопросы в области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509,00000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19,23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509,00000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19,23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509,00000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97,90000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19,23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14 "Мероприятия по повышению качества услуг, предоставляемых организациями отдыха детей и их оздоровления"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5 658,30944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5 023,45475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88,78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2 805,86500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2 505,29081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89,29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2 805,86500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2 505,29081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89,29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направленных на организацию отдыха и оздоровления детей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01 0 14 40910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2 567,20000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2 232,91950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86,98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01 0 14 40910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2 567,20000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2 232,91950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86,98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организацию отдыха и оздоровления детей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Т0910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285,24444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285,24444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14 Т0910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285,24444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285,24444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17 "Обеспечение требований к антитеррористической защищенности объектов (территорий)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11 530,29910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444,40000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1,69910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1,69910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обеспечение комплексной безопасности муниципальных учреждений социальной сферы, включая разработку проектной документации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01 0 17 40920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8 070,00000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311,08000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01 0 17 40920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8 070,00000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311,08000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обеспечение комплексной безопасности муниципальных учреждений социальной сферы, включая разработку проектной документации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Т0920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3 458,60000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133,32000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0709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17 Т0920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3 458,60000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133,32000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Культура, кинематография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170 974,51940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75 892,42872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44,39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Культура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170 974,51940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75 892,42872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44,39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культуры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170 974,51940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75 892,42872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44,39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"Наследие"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164 773,19703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72 542,70374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44,03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"Развитие учреждений культуры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164 398,19703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72 542,70374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02 1 04 10111</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164 398,19703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72 542,70374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02 1 04 10111</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164 398,19703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72 542,70374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44,13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5 "Государственная поддержка лучших учреждений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Государственная поддержка отрасли культуры (Государственная поддержка лучших сельских учреждений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05 L5192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05 L5192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Государственная поддержка отрасли культуры (Государственная поддержка лучших работников сельских учреждений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05 L5193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1 05 L5193</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"Традиционная культура и народное творчество"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2 100,00093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1 086,44685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51,74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"Организация и проведение творческих мероприятий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700,00093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303,29685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43,33</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700,00093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303,29685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43,33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450,00093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103,29685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22,95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"Обеспечение участия творческих коллективов муниципальных учреждений культуры в межпоселенческих, межокруговых, региональных, всероссийских и международных творческих мероприятиях"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783,15000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55,94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783,15000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55,94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783,15000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55,94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3 "Развитие инфраструктуры и кадрового потенциала в сфере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4 101,32144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2 263,27813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55,18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"Проведение капитального и текущего ремонтов зданий и помещений муниципальных учреждений культуры, в том числе проектных работ и экспертизы"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975,74000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301,20040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30,87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975,74000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301,20040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30,87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975,74000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301,20040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30,87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"Культура малой Родины"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на обеспечение развтия и укрепления материально-технической базы домов культуры в населенных пунктах с числом жителей до 50 тысяч человек</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04 L4670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04 L4670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798,57400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"Семейные ценности и инфраструктура культуры (Камчатский край)"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Я5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2 327,00744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1 163,50373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Модернизация региональных и (или) муниципальных учреждений культуры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Я5 L5130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2 327,00744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1 163,50373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 3 Я5 L5130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2 327,00744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1 163,50373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153 230,30745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54 836,67756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35,79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населения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89 370,30745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40 207,03626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44,99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73 943,53565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33 364,33438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6 "Сохранение и укрепление здоровья учащихся и воспитанников"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73 943,53565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33 364,33438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45,12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дошкольному образованию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01 0 06 10090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26 908,32500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14 650,00000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54,44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01 0 06 10090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26 908,32500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14 650,00000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54,44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общему образованию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01 0 06 10100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11 998,27900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4 893,28238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40,78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01 0 06 10100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11 998,27900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4 893,28238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40,78</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01 0 06 40180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25 870,00000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10 356,73200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01 0 06 40180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178,73200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22,57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01 0 06 40180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25 078,00000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10 178,00000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40,59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R3040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9 166,93165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3 464,32000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37,79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06 R3040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9 166,93165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3 464,32000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37,79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15 426,77180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6 842,70188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44,36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15 426,77180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6 842,70188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44,36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"Предоставление  мер муниципальной  социальной поддержки  отдельным категориям  граждан"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5 863,90000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2 189,65516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37,34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1 747,02616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38,40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3 050,00000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1 747,02616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57,28</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вопросам предоставления мер социальной поддержки отдельным категориям граждан, проживающих в Камчатском крае, по проезду на автомобильном транспорте общего пользования городского сообщения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1 313,90000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442,62900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33,69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1 313,90000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442,62900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33,69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"Обеспечение муниципальной социальной поддержки и предоставление услуг отдельным категориям граждан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594,48372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594,48372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138,78372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16,33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455,70000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37,98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"Организация  социально значимых мероприятий  для отдельных категорий граждан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323,57800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23,97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323,57800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23,97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323,57800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23,97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"Многодетная семья"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Я2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6 162,87180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3 734,98500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60,60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оказание государственной социальной помощи на основании социального контракта отдельным категориям граждан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Я2 54040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6 162,87180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3 734,98500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60,60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Я2 54040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6 162,87180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3 734,98500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60,60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Охрана семьи и детства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61 675,00000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14 629,64130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23,72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6 547,00000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2 113,62750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32,28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6 547,00000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2 113,62750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32,28</w:t>
            </w:r>
          </w:p>
        </w:tc>
      </w:tr>
      <w:tr w:rsidR="0051645B" w:rsidRPr="0051645B" w:rsidTr="0051645B">
        <w:trPr>
          <w:trHeight w:val="127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6 547,00000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2 113,62750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32,28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6 547,00000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2 113,62750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32,28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55 128,00000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12 516,01380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22,70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55 128,00000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12 516,01380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22,70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"Предоставление  мер муниципальной  социальной поддержки  отдельным категориям  граждан"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55 128,00000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12 516,01380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22,70</w:t>
            </w:r>
          </w:p>
        </w:tc>
      </w:tr>
      <w:tr w:rsidR="0051645B" w:rsidRPr="0051645B" w:rsidTr="0051645B">
        <w:trPr>
          <w:trHeight w:val="319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Расходы для осуществления государственных полномочий Камчатского края в части расходов по опеке и попечительству в Камчатском крае в части социальной поддержки детей-сирот и детей, оставшихся без попечения родителей, переданных под опеку или попечительство (за исключением детей-сирот и детей, оставшихся без попечения родителей, переданных под опеку или попечительство, обучающихся в федеральных образовательных организациях), на предоставление социальной поддержки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краевого бюджета или местных бюджетов,  на выплату ежемесячного вознаграждения приемным родителям, на организацию подготовки лиц, желающих принять на воспитание в свою семью ребенка, оставшегося без попечения родителей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53 078,00000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12 114,01380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22,82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53 007,00000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12 114,01380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22,85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на предоставление  единовременной денежной выплаты гражданам, усыновившим (удочерившим) ребенка (детей)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06 1 01 40200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06 1 01 40200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предоставлению гражданам, находящимся в трудной жизненной ситуации, проживающим в Камчатском крае, социальной поддержки в форме материальной помощи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06 1 01 40310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1 900,00000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402,00000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21,16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06 1 01 40310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06 1 01 40310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1 750,00000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402,00000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22,97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социальной политики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2 185,00000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"Развитие дошкольного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12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выплате компенсации части платы, взимаемой с родителей (законных представителей) за присмотр и уход за детьми в образовательных организациях в Камчатском крае, реализующих образовательную программу дошкольного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01 0 01 40210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131,00000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"Меры социальной поддержки населения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"Предоставление  мер муниципальной  социальной поддержки  отдельным категориям  граждан"</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опеке и попечительству в Камчатском крае в части  расходов на выплату вознаграждения опекунам совершеннолетних недееспособных граждан, проживающим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06 1 01 40150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2 054,00000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Физическая культура и спорт</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252 760,34551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47 567,25492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18,82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Физическая культура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252 760,34551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47 567,25492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18,82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87 864,16100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42 316,04260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"Развитие сферы дополнительного образования и социализации детей"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87 864,16100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42 316,04260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муниципальным бюджетным учреждениям по внешкольной работе с детьми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01 0 03 10110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87 864,16100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42 316,04260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01 0 03 10110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87 864,16100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42 316,04260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48,16</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164 896,18451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5 251,21232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"Развитие физической культуры и массового спорта"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164 896,18451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5 251,21232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"Физическое воспитание и обеспечение организации и проведения физкультурных мероприятий и массовых спортивных мероприятий"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499,00392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38,38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499,00392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38,38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387,00392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38,70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"Обеспечение участия лучших спортсменов Усть-Камчатского округа в межпоселенческих, межокруговых, краевых, всероссийских и международных соревнованиях по различным видам спорта"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396,00000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396,00000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396,00000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79,20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"Совершенствование материально-технической базы для занятий физической культурой и массовым спортом"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03 1 03 40030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2 350,00000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5 "Капитальный ремонт, реконструкция и капитальное строительство объектов спорта"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160 746,18451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2 006,20840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5 314,86856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5 314,86856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3 209,93345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2 006,20840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62,50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3 209,93345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2 006,20840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62,50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комплексного развития сельских территорий (Субсидии местным бюджетам на реализацию проектов  комплексного развития сельских территорий или сельских агломераций)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L5767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152 221,38250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755</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 1 05 L5767</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152 221,38250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КЛЮЧЕВСКОЕ ТЕРРИТОРИАЛЬНОЕ УПРАВЛЕНИЕ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7 717,65013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3 596,60314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7 717,65013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3 596,60314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7 717,65013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3 596,60314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7 717,65013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3 596,60314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46,60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6 676,05723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2 971,64740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44,51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6 521,05723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2 971,64740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45,57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компенсационные выплаты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1 041,59290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624,95574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756</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1 041,59290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624,95574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КОЗЫРЕВСКОЕ ТЕРРИТОРИАЛЬНОЕ УПРАВЛЕНИЕ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7 881,18285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2 900,99855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36,81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7 881,18285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2 900,99855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36,81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7 881,18285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2 900,99855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36,81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7 881,18285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2 900,99855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36,81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6 888,17005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2 503,79343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36,35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6 733,17005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2 503,79343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37,19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компенсационные выплаты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993,01280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397,20512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757</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99 0 00 10118</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993,01280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397,20512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УПРАВЛЕНИЕ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334 959,75723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112 167,67024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33,49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41 326,92700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17 736,81427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42,92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33 222,92600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14 098,41954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42,44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33 222,92600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14 098,41954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42,44</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деятельности муниципальных органов власти (муниципальных органов)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31 289,13900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13 417,51230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42,88</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31 134,13900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13 292,29033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42,69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125,22054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83,48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0,00143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0,03</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521,28700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193,26434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37,07</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521,28700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193,26434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37,07</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по установлению регулируемых тарифов на перевозки и багажа автомобильным транспортом общего пользования по муниципальным маршрутам регулярных перевозок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99 0 00 40350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1 412,50000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487,64290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34,52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99 0 00 40350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1 412,50000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487,64290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34,52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общегосударственные вопросы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8 104,00100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3 638,39473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44,90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8 104,00100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3 638,39473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44,90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обеспечение деятельности МКУ "Дирекция по строительству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8 104,00100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3 638,39473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44,90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7 076,74800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3 383,85373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47,82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690,00000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102,00000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14,78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0113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337,25300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152,54100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45,23</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безопасность и правоохранительная деятельность</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567,82385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565,94800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99,67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Защита населения и территории от чрезвычайных ситуаций природного и техногенного характера, пожарная безопасность</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567,82385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565,94800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99,67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567,82385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565,94800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99,67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Непредвиденные расходы за счет средств резервного фонда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567,82385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565,94800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99,67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0310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567,82385</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565,94800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99,67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Национальная экономика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101 390,29100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46 600,71935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45,96</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Транспорт</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25 269,51100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25,22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25 269,51100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25,22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"Развитие пассажирского автомобильного транспорта"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25 269,51100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25,22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"Обновление парка транспортных средств для осуществления пассажирских перевозок на территории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11 111,11100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приобретение автомобильного транспорта общего пользования для муниципальных образований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15 2 01 41020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15 2 01 41020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приобретение автомобильного транспорта общего пользования для муниципальных образований в Камчатском крае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01 Т1020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1 111,11100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01 Т1020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1 111,11100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"Организация пассажирских перевозок автомобильным транспортом по муниципальным маршрутам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14 158,40000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15 2 02 40030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14 158,40000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0408</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15 2 02 40030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14 158,40000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6 373,70364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Дорожное хозяйство (дорожные фонды)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76 120,78000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52,85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48 343,00000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83,21</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"Развитие дорожного хозяйства"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48 343,00000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83,21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"Содержание автомобильных дорог общего пользования местного значения"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15 1 01 00000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48 343,00000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83,21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48 343,00000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83,21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15 1 01 09990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48 343,00000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40 227,01571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83,21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27 777,78000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"Благоустройство территорий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27 777,78000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"Капитальный ремонт и ремонт автомобильных дорог общего пользования, дворовых территорий многоквартирных домов и проездов к ним, включая тротуары и парковки"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27 777,78000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капитальный ремонт, ремонт автомобильных дорог и дворовых территорий многоквартирных домов и проездов к ним (в том числе устройство систем водоотвода, освещения, разработка проектной документации)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03 9Д210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03 9Д210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25 000,00000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капитальный ремонт, ремонт автомобильных дорог и дворовых территорий многоквартирных домов и проездов к ним (в том числе устройство систем водоотвода, освещения, разработка проектной документации)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03 ТД210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2 777,78000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0409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03 ТД210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2 777,78000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Жилищно-коммунальное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160 099,36864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40 139,52908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25,07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Коммунальное хозяйство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91 708,15206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6 607,57556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7,21</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91 708,15206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6 607,57556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7,21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Подпрограмма 1 "Энергосбережение и повышение энергетической эффективности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33 462,44200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6 438,07556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19,24</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"Проведение мероприятий, направленных на ремонт ветхих и аварийных сетей"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30 289,59200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4 542,88556</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проведение ремонта ветхих и аварийных сетей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08 1 02 40430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29 683,80000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4 452,02785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08 1 02 40430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13 804,11851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1 027,94108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08 1 02 40430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15 879,68149</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3 424,08677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21,56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проведение ремонта ветхих и аварийных сетей</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Т0430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605,79200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90,85771</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Т0430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281,71820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20,97839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02 Т0430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324,07380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69,87932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21,56</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6 "Предоставление субсидий юридическим лицам, индивидуальным предпринимателям, физическим лицам"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08 1 06 00000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дотации на поддержку мер по обеспечению сбалансированности бюджетов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08 1 06 40030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08 1 06 40030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7 "Проведение мероприятий по установке или замене индивидуальных и коллективных (общедомовых) приборов учета на отпуск коммунальных ресурсов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08 1 07 00000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614,25000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318,09000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51,79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614,25000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318,09000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51,79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08 1 07 09990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614,25000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318,09000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51,79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9 "Актуализация программы комплексного развития систем коммунальной инфраструктуры и схем теплоснабжения, водоотведения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08 1 09 00000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163,50000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21,95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163,50000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21,95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745,00000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163,50000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21,95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Основное мероприятие 12 "Проведение технических мероприятий, направленных на решение вопросов по улучшению работы систем теплоснабжения"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1 413,60000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"Чистая вода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58 245,71006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0,29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"Проведение мероприятий в целях решения иных вопросов в сфере водоснабжения и водоотведения"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565,00000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169,50000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3 "Проведение мероприятий, направленных на реконструкцию и строительство систем водоснабжения и водоотведения"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57 680,71006</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1 162,12993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1 162,12993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модернизацию, реконструкцию, новое строительство объектов систем водоснабжения и водоотведения (в том числе проектные работы)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08 2 03 40940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55 388,20852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08 2 03 40940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55 388,20852</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модернизацию, реконструкцию, новое строительство объектов систем водоснабжения и водоотведения (в том числе проектные работы)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Т0940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1 130,37161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0502</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2 03 Т0940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1 130,37161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Благоустройство</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67 428,88458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32 907,22880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48,80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28 079,59458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15 644,05033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55,71</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Подпрограмма 1 "Современная городская среда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4 329,99867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"Формирование комфортной городской среды"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1 И4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4 329,99867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программ формирования современной городской среды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1 И4 55552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4 329,99867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1 И4 55552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4 329,99867</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2 "Благоустройство территорий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23 749,59591</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15 644,05033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65,87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"Уличное освещение"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11 589,74358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85,85</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11 589,74358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13 500,00000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11 589,74358</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85,85</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"Ремонт и устройство уличных сетей наружного освещения"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2 421,94693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2 182,54693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90,12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2 421,94693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2 182,54693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90,12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16 2 02 09990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2 421,94693</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2 182,54693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90,12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9 "Решение иных вопросов местного значения в сфере благоустройства территории"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16 2 09 00000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2 207,22148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1 871,75982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84,80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2 207,22148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1 871,75982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84,80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16 2 09 09990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2 207,22148</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1 871,75982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84,80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Региональный проект "Обеспечение создания комфортных условий жизнедеятельности в сельской местности Камчатского края"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5 620,42750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w:t>
            </w:r>
            <w:r>
              <w:rPr>
                <w:rFonts w:ascii="Times New Roman" w:eastAsia="Times New Roman" w:hAnsi="Times New Roman" w:cs="Times New Roman"/>
                <w:color w:val="000000"/>
                <w:sz w:val="20"/>
                <w:szCs w:val="20"/>
                <w:lang w:eastAsia="ru-RU"/>
              </w:rPr>
              <w:t>с</w:t>
            </w:r>
            <w:r w:rsidRPr="0051645B">
              <w:rPr>
                <w:rFonts w:ascii="Times New Roman" w:eastAsia="Times New Roman" w:hAnsi="Times New Roman" w:cs="Times New Roman"/>
                <w:color w:val="000000"/>
                <w:sz w:val="20"/>
                <w:szCs w:val="20"/>
                <w:lang w:eastAsia="ru-RU"/>
              </w:rPr>
              <w:t>тным бюджетам на благоустройство общественных пространств на сельских территориях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16 2 10 40560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933,58580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16 2 10 40560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933,58580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Обеспечение комплексного развития сельских территорий (Реализация проектов по благоустройству общественных пространств)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L5765</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4 286,73350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L5765</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4 286,73350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местного бюджета на благоустройство общественных пространств на сельских территориях</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Т0560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400,10820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 10 Т0560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400,10820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39 349,29000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17 263,17847</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43,87</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предоставление субсидий МБУ "Специализированная служба по вопросам похоронного дела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16 292,31700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6 867,51524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42,15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Предоставление субсидий бюджетным, автономным учреждениям и иным некоммерческим организациям</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99 0 00 10050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16 292,31700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6 867,51524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42,15</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обеспечение деятельности МКУ "Служба благоустройства и дорожного хозяйства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23 056,97300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10 395,66323</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45,09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19 134,80000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8 052,44089</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42,08</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3 647,65900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2 136,57934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58,57</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Иные бюджетные ассигнования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99 0 00 10112</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800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274,51400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206,64300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75,28</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жилищно-коммунального хозяйства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10 "Восстановление, ремонт и содержание технических средств пожаротушения на территории Усть-Камчатского муниципального округа"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08 1 10 09990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0505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08 1 10 09990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962,33200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624,72472</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64,92</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Охрана окружающей среды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6 239,03374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Другие вопросы в области охраны окружающей среды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6 239,03374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9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6 239,03374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3 "Охрана окружающей среды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6 239,03374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1 "Ликвидация мест несанкционированного размещения отходов, проведение мероприятий, направленных на информирование населения о системе обращения с отходами"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3 419,70074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Реализация мероприятий в рамках соответствующей муниципальной программы Усть-Камчатского муниципального округа, за исключением обособленных расходов, которым присваиваются уникальные коды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1 553,03374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08 3 01 09990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1 553,03374</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102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связанных с выявлением и ликвидацией мест несанкционированного размещения бесхозяйных отходов, в том числе бесхозяйственных отходов шин, покрышек, камер автомобильных на территории муниципального образования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08 3 01 40400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1 864,80000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08 3 01 40400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1 864,80000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связанных с выявлением и ликвидацией мест несанкционированного размещения бесхозяйных отходов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Т0540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1,86700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01 Т0540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1,86700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2 "Строительство, реконструкция, ремонт обустройство контейнерами мест (площадок) накопления (раздельного накопления) твердых коммунальных отходов"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08 3 02 00000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2 819,33300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за счет средств субсидии местным бюджетам на реализацию мероприятий по созданию доступной системы накопления (раздельного накопления) твердых коммунальных отходов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08 3 02 40520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2 537,40000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08 3 02 40520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2 537,40000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по созданию доступной системы накопления (раздельного накопления) твердых коммунальных отходов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02 Т0520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281,93300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lastRenderedPageBreak/>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0605</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3 02 Т0520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281,93300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0,00000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0,00</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Здравоохранение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12 857,41300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3 456,94234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26,89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Санитарно-эпидемиологическое благополучие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12 857,41300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3 456,94234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26,89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Непрограммные расходы</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12 857,41300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3 456,94234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26,89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в части расходов в области обращения с животными без владельцев</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12 857,41300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3 456,94234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26,89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0907</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99 0 00 40280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12 857,41300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3 456,94234</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26,89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Социальная политика</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населения</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08 0 00 00000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Подпрограмма 1 "Энергосбережение и повышение энергетической эффективности в Усть-Камчатском муниципальном округе"</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08 1 00 00000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Основное мероприятие 4 "Предоставление гражданам субсидий на оплату жилого помещения и коммунальных услуг"</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08 1 04 00000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76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08 1 04 40240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12 478,90000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3 667,71720</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29,39</w:t>
            </w:r>
          </w:p>
        </w:tc>
      </w:tr>
      <w:tr w:rsidR="0051645B" w:rsidRPr="0051645B" w:rsidTr="0051645B">
        <w:trPr>
          <w:trHeight w:val="510"/>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Закупка товаров, работ и услуг для обеспечения государственных (муниципальных) нужд</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08 1 04 40240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50,00000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27,22245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54,44</w:t>
            </w:r>
          </w:p>
        </w:tc>
      </w:tr>
      <w:tr w:rsidR="0051645B" w:rsidRPr="0051645B" w:rsidTr="0051645B">
        <w:trPr>
          <w:trHeight w:val="255"/>
        </w:trPr>
        <w:tc>
          <w:tcPr>
            <w:tcW w:w="2271" w:type="pct"/>
            <w:tcBorders>
              <w:top w:val="nil"/>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Социальное обеспечение и иные выплаты населению</w:t>
            </w:r>
          </w:p>
        </w:tc>
        <w:tc>
          <w:tcPr>
            <w:tcW w:w="223"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762</w:t>
            </w:r>
          </w:p>
        </w:tc>
        <w:tc>
          <w:tcPr>
            <w:tcW w:w="268"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1003</w:t>
            </w:r>
          </w:p>
        </w:tc>
        <w:tc>
          <w:tcPr>
            <w:tcW w:w="491"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08 1 04 40240</w:t>
            </w:r>
          </w:p>
        </w:tc>
        <w:tc>
          <w:tcPr>
            <w:tcW w:w="355" w:type="pct"/>
            <w:tcBorders>
              <w:top w:val="nil"/>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300</w:t>
            </w:r>
          </w:p>
        </w:tc>
        <w:tc>
          <w:tcPr>
            <w:tcW w:w="497"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12 428,90000</w:t>
            </w:r>
          </w:p>
        </w:tc>
        <w:tc>
          <w:tcPr>
            <w:tcW w:w="508"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3 640,49475</w:t>
            </w:r>
          </w:p>
        </w:tc>
        <w:tc>
          <w:tcPr>
            <w:tcW w:w="386" w:type="pct"/>
            <w:tcBorders>
              <w:top w:val="nil"/>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29,29</w:t>
            </w:r>
          </w:p>
        </w:tc>
      </w:tr>
      <w:tr w:rsidR="0051645B" w:rsidRPr="0051645B" w:rsidTr="0051645B">
        <w:trPr>
          <w:trHeight w:val="255"/>
        </w:trPr>
        <w:tc>
          <w:tcPr>
            <w:tcW w:w="2271" w:type="pct"/>
            <w:tcBorders>
              <w:top w:val="single" w:sz="4" w:space="0" w:color="000000"/>
              <w:left w:val="single" w:sz="4" w:space="0" w:color="000000"/>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both"/>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Всего</w:t>
            </w:r>
          </w:p>
        </w:tc>
        <w:tc>
          <w:tcPr>
            <w:tcW w:w="223" w:type="pct"/>
            <w:tcBorders>
              <w:top w:val="single" w:sz="4" w:space="0" w:color="000000"/>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268" w:type="pct"/>
            <w:tcBorders>
              <w:top w:val="single" w:sz="4" w:space="0" w:color="000000"/>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1" w:type="pct"/>
            <w:tcBorders>
              <w:top w:val="single" w:sz="4" w:space="0" w:color="000000"/>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355" w:type="pct"/>
            <w:tcBorders>
              <w:top w:val="single" w:sz="4" w:space="0" w:color="000000"/>
              <w:left w:val="nil"/>
              <w:bottom w:val="single" w:sz="4" w:space="0" w:color="000000"/>
              <w:right w:val="single" w:sz="4" w:space="0" w:color="000000"/>
            </w:tcBorders>
            <w:shd w:val="clear" w:color="000000" w:fill="FFFFFF"/>
            <w:vAlign w:val="bottom"/>
            <w:hideMark/>
          </w:tcPr>
          <w:p w:rsidR="0051645B" w:rsidRPr="0051645B" w:rsidRDefault="0051645B" w:rsidP="0051645B">
            <w:pPr>
              <w:spacing w:after="0" w:line="240" w:lineRule="auto"/>
              <w:jc w:val="center"/>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 </w:t>
            </w:r>
          </w:p>
        </w:tc>
        <w:tc>
          <w:tcPr>
            <w:tcW w:w="497" w:type="pct"/>
            <w:tcBorders>
              <w:top w:val="single" w:sz="4" w:space="0" w:color="000000"/>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3 093 363,68880</w:t>
            </w:r>
          </w:p>
        </w:tc>
        <w:tc>
          <w:tcPr>
            <w:tcW w:w="508" w:type="pct"/>
            <w:tcBorders>
              <w:top w:val="single" w:sz="4" w:space="0" w:color="000000"/>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1 340 283,77350</w:t>
            </w:r>
          </w:p>
        </w:tc>
        <w:tc>
          <w:tcPr>
            <w:tcW w:w="386" w:type="pct"/>
            <w:tcBorders>
              <w:top w:val="single" w:sz="4" w:space="0" w:color="000000"/>
              <w:left w:val="nil"/>
              <w:bottom w:val="single" w:sz="4" w:space="0" w:color="000000"/>
              <w:right w:val="single" w:sz="4" w:space="0" w:color="000000"/>
            </w:tcBorders>
            <w:shd w:val="clear" w:color="000000" w:fill="FFFFFF"/>
            <w:noWrap/>
            <w:vAlign w:val="bottom"/>
            <w:hideMark/>
          </w:tcPr>
          <w:p w:rsidR="0051645B" w:rsidRPr="0051645B" w:rsidRDefault="0051645B" w:rsidP="0051645B">
            <w:pPr>
              <w:spacing w:after="0" w:line="240" w:lineRule="auto"/>
              <w:jc w:val="right"/>
              <w:rPr>
                <w:rFonts w:ascii="Times New Roman" w:eastAsia="Times New Roman" w:hAnsi="Times New Roman" w:cs="Times New Roman"/>
                <w:color w:val="000000"/>
                <w:sz w:val="20"/>
                <w:szCs w:val="20"/>
                <w:lang w:eastAsia="ru-RU"/>
              </w:rPr>
            </w:pPr>
            <w:r w:rsidRPr="0051645B">
              <w:rPr>
                <w:rFonts w:ascii="Times New Roman" w:eastAsia="Times New Roman" w:hAnsi="Times New Roman" w:cs="Times New Roman"/>
                <w:color w:val="000000"/>
                <w:sz w:val="20"/>
                <w:szCs w:val="20"/>
                <w:lang w:eastAsia="ru-RU"/>
              </w:rPr>
              <w:t>43,33</w:t>
            </w:r>
          </w:p>
        </w:tc>
      </w:tr>
    </w:tbl>
    <w:p w:rsidR="00984452" w:rsidRDefault="00984452" w:rsidP="00D40793">
      <w:pPr>
        <w:spacing w:after="0" w:line="240" w:lineRule="auto"/>
        <w:rPr>
          <w:rFonts w:ascii="Times New Roman" w:eastAsia="Times New Roman" w:hAnsi="Times New Roman" w:cs="Times New Roman"/>
          <w:sz w:val="28"/>
          <w:szCs w:val="28"/>
          <w:lang w:eastAsia="ru-RU"/>
        </w:rPr>
      </w:pPr>
    </w:p>
    <w:p w:rsidR="00984452" w:rsidRDefault="00984452"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901915" w:rsidRDefault="00901915" w:rsidP="001D7F57">
      <w:pPr>
        <w:spacing w:after="0" w:line="240" w:lineRule="auto"/>
        <w:jc w:val="right"/>
        <w:rPr>
          <w:rFonts w:ascii="Times New Roman" w:eastAsia="Times New Roman" w:hAnsi="Times New Roman" w:cs="Times New Roman"/>
          <w:sz w:val="28"/>
          <w:szCs w:val="28"/>
          <w:lang w:eastAsia="ru-RU"/>
        </w:rPr>
      </w:pPr>
    </w:p>
    <w:p w:rsidR="001D7F57" w:rsidRDefault="005E2514" w:rsidP="001D7F5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w:t>
      </w:r>
      <w:r w:rsidR="001D7F57" w:rsidRPr="008D4194">
        <w:rPr>
          <w:rFonts w:ascii="Times New Roman" w:eastAsia="Times New Roman" w:hAnsi="Times New Roman" w:cs="Times New Roman"/>
          <w:sz w:val="28"/>
          <w:szCs w:val="28"/>
          <w:lang w:eastAsia="ru-RU"/>
        </w:rPr>
        <w:t xml:space="preserve">риложение </w:t>
      </w:r>
      <w:r w:rsidR="001D7F57">
        <w:rPr>
          <w:rFonts w:ascii="Times New Roman" w:eastAsia="Times New Roman" w:hAnsi="Times New Roman" w:cs="Times New Roman"/>
          <w:sz w:val="28"/>
          <w:szCs w:val="28"/>
          <w:lang w:eastAsia="ru-RU"/>
        </w:rPr>
        <w:t>5</w:t>
      </w:r>
    </w:p>
    <w:p w:rsidR="001D7F57" w:rsidRDefault="001D7F57" w:rsidP="001D7F5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6C0742">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1D7F57" w:rsidRDefault="001D7F57" w:rsidP="001D7F57">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2B077E">
        <w:rPr>
          <w:rFonts w:ascii="Times New Roman" w:eastAsia="Times New Roman" w:hAnsi="Times New Roman" w:cs="Times New Roman"/>
          <w:sz w:val="28"/>
          <w:szCs w:val="28"/>
          <w:lang w:eastAsia="ru-RU"/>
        </w:rPr>
        <w:t>округа</w:t>
      </w:r>
    </w:p>
    <w:p w:rsidR="002B077E" w:rsidRDefault="002B077E" w:rsidP="001D7F5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F935A5" w:rsidP="001D7F57">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12.08.2026 № 357</w:t>
      </w:r>
    </w:p>
    <w:p w:rsidR="00865491" w:rsidRDefault="00865491" w:rsidP="00865491">
      <w:pPr>
        <w:spacing w:after="0"/>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bCs/>
          <w:color w:val="000000"/>
          <w:sz w:val="28"/>
          <w:szCs w:val="28"/>
          <w:lang w:eastAsia="ru-RU"/>
        </w:rPr>
        <w:t>ИСПОЛНЕНИЕ</w:t>
      </w:r>
      <w:r w:rsidRPr="00865491">
        <w:rPr>
          <w:rFonts w:ascii="Times New Roman" w:eastAsia="Times New Roman" w:hAnsi="Times New Roman" w:cs="Times New Roman"/>
          <w:bCs/>
          <w:color w:val="000000"/>
          <w:sz w:val="28"/>
          <w:szCs w:val="28"/>
          <w:lang w:eastAsia="ru-RU"/>
        </w:rPr>
        <w:t xml:space="preserve"> БЮДЖЕТНЫХ АССИГНОВАНИЙ НА РЕАЛИЗАЦИЮ </w:t>
      </w:r>
      <w:r w:rsidR="006A729F">
        <w:rPr>
          <w:rFonts w:ascii="Times New Roman" w:eastAsia="Times New Roman" w:hAnsi="Times New Roman" w:cs="Times New Roman"/>
          <w:bCs/>
          <w:color w:val="000000"/>
          <w:sz w:val="28"/>
          <w:szCs w:val="28"/>
          <w:lang w:eastAsia="ru-RU"/>
        </w:rPr>
        <w:t xml:space="preserve">МУНИЦИПАЛЬНЫХ ПРОГРАММ БЮДЖЕТА </w:t>
      </w:r>
      <w:r w:rsidRPr="00865491">
        <w:rPr>
          <w:rFonts w:ascii="Times New Roman" w:eastAsia="Times New Roman" w:hAnsi="Times New Roman" w:cs="Times New Roman"/>
          <w:bCs/>
          <w:color w:val="000000"/>
          <w:sz w:val="28"/>
          <w:szCs w:val="28"/>
          <w:lang w:eastAsia="ru-RU"/>
        </w:rPr>
        <w:t>УСТЬ-</w:t>
      </w:r>
      <w:r>
        <w:rPr>
          <w:rFonts w:ascii="Times New Roman" w:eastAsia="Times New Roman" w:hAnsi="Times New Roman" w:cs="Times New Roman"/>
          <w:bCs/>
          <w:color w:val="000000"/>
          <w:sz w:val="28"/>
          <w:szCs w:val="28"/>
          <w:lang w:eastAsia="ru-RU"/>
        </w:rPr>
        <w:t>К</w:t>
      </w:r>
      <w:r w:rsidRPr="00865491">
        <w:rPr>
          <w:rFonts w:ascii="Times New Roman" w:eastAsia="Times New Roman" w:hAnsi="Times New Roman" w:cs="Times New Roman"/>
          <w:bCs/>
          <w:color w:val="000000"/>
          <w:sz w:val="28"/>
          <w:szCs w:val="28"/>
          <w:lang w:eastAsia="ru-RU"/>
        </w:rPr>
        <w:t>АМЧА</w:t>
      </w:r>
      <w:r>
        <w:rPr>
          <w:rFonts w:ascii="Times New Roman" w:eastAsia="Times New Roman" w:hAnsi="Times New Roman" w:cs="Times New Roman"/>
          <w:bCs/>
          <w:color w:val="000000"/>
          <w:sz w:val="28"/>
          <w:szCs w:val="28"/>
          <w:lang w:eastAsia="ru-RU"/>
        </w:rPr>
        <w:t xml:space="preserve">ТСКОГО МУНИЦИПАЛЬНОГО </w:t>
      </w:r>
      <w:r w:rsidR="002B077E">
        <w:rPr>
          <w:rFonts w:ascii="Times New Roman" w:eastAsia="Times New Roman" w:hAnsi="Times New Roman" w:cs="Times New Roman"/>
          <w:bCs/>
          <w:color w:val="000000"/>
          <w:sz w:val="28"/>
          <w:szCs w:val="28"/>
          <w:lang w:eastAsia="ru-RU"/>
        </w:rPr>
        <w:t>ОКРУГА</w:t>
      </w:r>
      <w:r>
        <w:rPr>
          <w:rFonts w:ascii="Times New Roman" w:eastAsia="Times New Roman" w:hAnsi="Times New Roman" w:cs="Times New Roman"/>
          <w:bCs/>
          <w:color w:val="000000"/>
          <w:sz w:val="28"/>
          <w:szCs w:val="28"/>
          <w:lang w:eastAsia="ru-RU"/>
        </w:rPr>
        <w:t xml:space="preserve"> ЗА </w:t>
      </w:r>
      <w:r w:rsidR="00901915">
        <w:rPr>
          <w:rFonts w:ascii="Times New Roman" w:eastAsia="Times New Roman" w:hAnsi="Times New Roman" w:cs="Times New Roman"/>
          <w:bCs/>
          <w:color w:val="000000"/>
          <w:sz w:val="28"/>
          <w:szCs w:val="28"/>
          <w:lang w:eastAsia="ru-RU"/>
        </w:rPr>
        <w:t>ПЕРВ</w:t>
      </w:r>
      <w:r w:rsidR="00B75104">
        <w:rPr>
          <w:rFonts w:ascii="Times New Roman" w:eastAsia="Times New Roman" w:hAnsi="Times New Roman" w:cs="Times New Roman"/>
          <w:bCs/>
          <w:color w:val="000000"/>
          <w:sz w:val="28"/>
          <w:szCs w:val="28"/>
          <w:lang w:eastAsia="ru-RU"/>
        </w:rPr>
        <w:t>ОЕ ПОЛУГОДИЕ</w:t>
      </w:r>
      <w:r>
        <w:rPr>
          <w:rFonts w:ascii="Times New Roman" w:eastAsia="Times New Roman" w:hAnsi="Times New Roman" w:cs="Times New Roman"/>
          <w:bCs/>
          <w:color w:val="000000"/>
          <w:sz w:val="28"/>
          <w:szCs w:val="28"/>
          <w:lang w:eastAsia="ru-RU"/>
        </w:rPr>
        <w:t xml:space="preserve"> </w:t>
      </w:r>
      <w:r w:rsidRPr="00865491">
        <w:rPr>
          <w:rFonts w:ascii="Times New Roman" w:eastAsia="Times New Roman" w:hAnsi="Times New Roman" w:cs="Times New Roman"/>
          <w:bCs/>
          <w:color w:val="000000"/>
          <w:sz w:val="28"/>
          <w:szCs w:val="28"/>
          <w:lang w:eastAsia="ru-RU"/>
        </w:rPr>
        <w:t>202</w:t>
      </w:r>
      <w:r w:rsidR="00901915">
        <w:rPr>
          <w:rFonts w:ascii="Times New Roman" w:eastAsia="Times New Roman" w:hAnsi="Times New Roman" w:cs="Times New Roman"/>
          <w:bCs/>
          <w:color w:val="000000"/>
          <w:sz w:val="28"/>
          <w:szCs w:val="28"/>
          <w:lang w:eastAsia="ru-RU"/>
        </w:rPr>
        <w:t>6</w:t>
      </w:r>
      <w:r w:rsidRPr="00865491">
        <w:rPr>
          <w:rFonts w:ascii="Times New Roman" w:eastAsia="Times New Roman" w:hAnsi="Times New Roman" w:cs="Times New Roman"/>
          <w:bCs/>
          <w:color w:val="000000"/>
          <w:sz w:val="28"/>
          <w:szCs w:val="28"/>
          <w:lang w:eastAsia="ru-RU"/>
        </w:rPr>
        <w:t xml:space="preserve"> ГОД</w:t>
      </w:r>
      <w:r>
        <w:rPr>
          <w:rFonts w:ascii="Times New Roman" w:eastAsia="Times New Roman" w:hAnsi="Times New Roman" w:cs="Times New Roman"/>
          <w:bCs/>
          <w:color w:val="000000"/>
          <w:sz w:val="28"/>
          <w:szCs w:val="28"/>
          <w:lang w:eastAsia="ru-RU"/>
        </w:rPr>
        <w:t>А</w:t>
      </w:r>
    </w:p>
    <w:tbl>
      <w:tblPr>
        <w:tblW w:w="4975" w:type="pct"/>
        <w:tblLook w:val="04A0" w:firstRow="1" w:lastRow="0" w:firstColumn="1" w:lastColumn="0" w:noHBand="0" w:noVBand="1"/>
      </w:tblPr>
      <w:tblGrid>
        <w:gridCol w:w="540"/>
        <w:gridCol w:w="10458"/>
        <w:gridCol w:w="1713"/>
        <w:gridCol w:w="1708"/>
        <w:gridCol w:w="1423"/>
      </w:tblGrid>
      <w:tr w:rsidR="004E4088" w:rsidRPr="004E4088" w:rsidTr="004E4088">
        <w:trPr>
          <w:trHeight w:val="319"/>
        </w:trPr>
        <w:tc>
          <w:tcPr>
            <w:tcW w:w="170" w:type="pct"/>
            <w:tcBorders>
              <w:top w:val="nil"/>
              <w:left w:val="nil"/>
              <w:bottom w:val="nil"/>
              <w:right w:val="nil"/>
            </w:tcBorders>
            <w:shd w:val="clear" w:color="auto" w:fill="auto"/>
            <w:noWrap/>
            <w:vAlign w:val="bottom"/>
            <w:hideMark/>
          </w:tcPr>
          <w:p w:rsidR="004E4088" w:rsidRPr="004E4088" w:rsidRDefault="004E4088" w:rsidP="004E4088">
            <w:pPr>
              <w:spacing w:after="0" w:line="240" w:lineRule="auto"/>
              <w:rPr>
                <w:rFonts w:ascii="Times New Roman" w:eastAsia="Times New Roman" w:hAnsi="Times New Roman" w:cs="Times New Roman"/>
                <w:sz w:val="24"/>
                <w:szCs w:val="24"/>
                <w:lang w:eastAsia="ru-RU"/>
              </w:rPr>
            </w:pPr>
          </w:p>
        </w:tc>
        <w:tc>
          <w:tcPr>
            <w:tcW w:w="3300" w:type="pct"/>
            <w:tcBorders>
              <w:top w:val="nil"/>
              <w:left w:val="nil"/>
              <w:bottom w:val="nil"/>
              <w:right w:val="nil"/>
            </w:tcBorders>
            <w:shd w:val="clear" w:color="auto" w:fill="auto"/>
            <w:noWrap/>
            <w:vAlign w:val="bottom"/>
            <w:hideMark/>
          </w:tcPr>
          <w:p w:rsidR="004E4088" w:rsidRPr="004E4088" w:rsidRDefault="004E4088" w:rsidP="004E4088">
            <w:pPr>
              <w:spacing w:after="0" w:line="240" w:lineRule="auto"/>
              <w:rPr>
                <w:rFonts w:ascii="Times New Roman" w:eastAsia="Times New Roman" w:hAnsi="Times New Roman" w:cs="Times New Roman"/>
                <w:sz w:val="20"/>
                <w:szCs w:val="20"/>
                <w:lang w:eastAsia="ru-RU"/>
              </w:rPr>
            </w:pPr>
          </w:p>
        </w:tc>
        <w:tc>
          <w:tcPr>
            <w:tcW w:w="541" w:type="pct"/>
            <w:tcBorders>
              <w:top w:val="nil"/>
              <w:left w:val="nil"/>
              <w:bottom w:val="nil"/>
              <w:right w:val="nil"/>
            </w:tcBorders>
            <w:shd w:val="clear" w:color="auto" w:fill="auto"/>
            <w:noWrap/>
            <w:vAlign w:val="bottom"/>
            <w:hideMark/>
          </w:tcPr>
          <w:p w:rsidR="004E4088" w:rsidRPr="004E4088" w:rsidRDefault="004E4088" w:rsidP="004E4088">
            <w:pPr>
              <w:spacing w:after="0" w:line="240" w:lineRule="auto"/>
              <w:rPr>
                <w:rFonts w:ascii="Times New Roman" w:eastAsia="Times New Roman" w:hAnsi="Times New Roman" w:cs="Times New Roman"/>
                <w:sz w:val="20"/>
                <w:szCs w:val="20"/>
                <w:lang w:eastAsia="ru-RU"/>
              </w:rPr>
            </w:pPr>
          </w:p>
        </w:tc>
        <w:tc>
          <w:tcPr>
            <w:tcW w:w="539" w:type="pct"/>
            <w:tcBorders>
              <w:top w:val="nil"/>
              <w:left w:val="nil"/>
              <w:bottom w:val="nil"/>
              <w:right w:val="nil"/>
            </w:tcBorders>
            <w:shd w:val="clear" w:color="auto" w:fill="auto"/>
            <w:noWrap/>
            <w:vAlign w:val="bottom"/>
            <w:hideMark/>
          </w:tcPr>
          <w:p w:rsidR="004E4088" w:rsidRPr="004E4088" w:rsidRDefault="004E4088" w:rsidP="004E4088">
            <w:pPr>
              <w:spacing w:after="0" w:line="240" w:lineRule="auto"/>
              <w:rPr>
                <w:rFonts w:ascii="Times New Roman" w:eastAsia="Times New Roman" w:hAnsi="Times New Roman" w:cs="Times New Roman"/>
                <w:sz w:val="20"/>
                <w:szCs w:val="20"/>
                <w:lang w:eastAsia="ru-RU"/>
              </w:rPr>
            </w:pPr>
          </w:p>
        </w:tc>
        <w:tc>
          <w:tcPr>
            <w:tcW w:w="449" w:type="pct"/>
            <w:tcBorders>
              <w:top w:val="nil"/>
              <w:left w:val="nil"/>
              <w:bottom w:val="nil"/>
              <w:right w:val="nil"/>
            </w:tcBorders>
            <w:shd w:val="clear" w:color="auto" w:fill="auto"/>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тыс. рублей</w:t>
            </w:r>
          </w:p>
        </w:tc>
      </w:tr>
      <w:tr w:rsidR="004E4088" w:rsidRPr="004E4088" w:rsidTr="004E4088">
        <w:trPr>
          <w:trHeight w:val="420"/>
        </w:trPr>
        <w:tc>
          <w:tcPr>
            <w:tcW w:w="170"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24"/>
                <w:szCs w:val="24"/>
                <w:lang w:eastAsia="ru-RU"/>
              </w:rPr>
            </w:pPr>
            <w:r w:rsidRPr="004E4088">
              <w:rPr>
                <w:rFonts w:ascii="Times New Roman" w:eastAsia="Times New Roman" w:hAnsi="Times New Roman" w:cs="Times New Roman"/>
                <w:color w:val="000000"/>
                <w:sz w:val="24"/>
                <w:szCs w:val="24"/>
                <w:lang w:eastAsia="ru-RU"/>
              </w:rPr>
              <w:t>№ п/п</w:t>
            </w:r>
          </w:p>
        </w:tc>
        <w:tc>
          <w:tcPr>
            <w:tcW w:w="3300"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24"/>
                <w:szCs w:val="24"/>
                <w:lang w:eastAsia="ru-RU"/>
              </w:rPr>
            </w:pPr>
            <w:r w:rsidRPr="004E4088">
              <w:rPr>
                <w:rFonts w:ascii="Times New Roman" w:eastAsia="Times New Roman" w:hAnsi="Times New Roman" w:cs="Times New Roman"/>
                <w:color w:val="000000"/>
                <w:sz w:val="24"/>
                <w:szCs w:val="24"/>
                <w:lang w:eastAsia="ru-RU"/>
              </w:rPr>
              <w:t>Наименование муниципальной программы</w:t>
            </w:r>
          </w:p>
        </w:tc>
        <w:tc>
          <w:tcPr>
            <w:tcW w:w="541"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24"/>
                <w:szCs w:val="24"/>
                <w:lang w:eastAsia="ru-RU"/>
              </w:rPr>
            </w:pPr>
            <w:r w:rsidRPr="004E4088">
              <w:rPr>
                <w:rFonts w:ascii="Times New Roman" w:eastAsia="Times New Roman" w:hAnsi="Times New Roman" w:cs="Times New Roman"/>
                <w:color w:val="000000"/>
                <w:sz w:val="24"/>
                <w:szCs w:val="24"/>
                <w:lang w:eastAsia="ru-RU"/>
              </w:rPr>
              <w:t xml:space="preserve">Годовой объем </w:t>
            </w:r>
            <w:r w:rsidRPr="004E4088">
              <w:rPr>
                <w:rFonts w:ascii="Times New Roman" w:eastAsia="Times New Roman" w:hAnsi="Times New Roman" w:cs="Times New Roman"/>
                <w:color w:val="000000"/>
                <w:sz w:val="24"/>
                <w:szCs w:val="24"/>
                <w:lang w:eastAsia="ru-RU"/>
              </w:rPr>
              <w:br/>
              <w:t>ассигнований</w:t>
            </w:r>
          </w:p>
        </w:tc>
        <w:tc>
          <w:tcPr>
            <w:tcW w:w="539" w:type="pct"/>
            <w:vMerge w:val="restart"/>
            <w:tcBorders>
              <w:top w:val="single" w:sz="4" w:space="0" w:color="000000"/>
              <w:left w:val="single" w:sz="4" w:space="0" w:color="000000"/>
              <w:bottom w:val="nil"/>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24"/>
                <w:szCs w:val="24"/>
                <w:lang w:eastAsia="ru-RU"/>
              </w:rPr>
            </w:pPr>
            <w:r w:rsidRPr="004E4088">
              <w:rPr>
                <w:rFonts w:ascii="Times New Roman" w:eastAsia="Times New Roman" w:hAnsi="Times New Roman" w:cs="Times New Roman"/>
                <w:color w:val="000000"/>
                <w:sz w:val="24"/>
                <w:szCs w:val="24"/>
                <w:lang w:eastAsia="ru-RU"/>
              </w:rPr>
              <w:t>Исполнение</w:t>
            </w:r>
          </w:p>
        </w:tc>
        <w:tc>
          <w:tcPr>
            <w:tcW w:w="449" w:type="pct"/>
            <w:vMerge w:val="restart"/>
            <w:tcBorders>
              <w:top w:val="single" w:sz="4" w:space="0" w:color="000000"/>
              <w:left w:val="single" w:sz="4" w:space="0" w:color="000000"/>
              <w:bottom w:val="nil"/>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24"/>
                <w:szCs w:val="24"/>
                <w:lang w:eastAsia="ru-RU"/>
              </w:rPr>
            </w:pPr>
            <w:r w:rsidRPr="004E4088">
              <w:rPr>
                <w:rFonts w:ascii="Times New Roman" w:eastAsia="Times New Roman" w:hAnsi="Times New Roman" w:cs="Times New Roman"/>
                <w:color w:val="000000"/>
                <w:sz w:val="24"/>
                <w:szCs w:val="24"/>
                <w:lang w:eastAsia="ru-RU"/>
              </w:rPr>
              <w:t>% исполнения</w:t>
            </w:r>
          </w:p>
        </w:tc>
      </w:tr>
      <w:tr w:rsidR="004E4088" w:rsidRPr="004E4088" w:rsidTr="004E4088">
        <w:trPr>
          <w:trHeight w:val="780"/>
        </w:trPr>
        <w:tc>
          <w:tcPr>
            <w:tcW w:w="170" w:type="pct"/>
            <w:vMerge/>
            <w:tcBorders>
              <w:top w:val="single" w:sz="4" w:space="0" w:color="000000"/>
              <w:left w:val="single" w:sz="4" w:space="0" w:color="000000"/>
              <w:bottom w:val="single" w:sz="4" w:space="0" w:color="000000"/>
              <w:right w:val="single" w:sz="4" w:space="0" w:color="000000"/>
            </w:tcBorders>
            <w:vAlign w:val="center"/>
            <w:hideMark/>
          </w:tcPr>
          <w:p w:rsidR="004E4088" w:rsidRPr="004E4088" w:rsidRDefault="004E4088" w:rsidP="004E4088">
            <w:pPr>
              <w:spacing w:after="0" w:line="240" w:lineRule="auto"/>
              <w:rPr>
                <w:rFonts w:ascii="Times New Roman" w:eastAsia="Times New Roman" w:hAnsi="Times New Roman" w:cs="Times New Roman"/>
                <w:color w:val="000000"/>
                <w:sz w:val="24"/>
                <w:szCs w:val="24"/>
                <w:lang w:eastAsia="ru-RU"/>
              </w:rPr>
            </w:pPr>
          </w:p>
        </w:tc>
        <w:tc>
          <w:tcPr>
            <w:tcW w:w="3300" w:type="pct"/>
            <w:vMerge/>
            <w:tcBorders>
              <w:top w:val="single" w:sz="4" w:space="0" w:color="000000"/>
              <w:left w:val="single" w:sz="4" w:space="0" w:color="000000"/>
              <w:bottom w:val="single" w:sz="4" w:space="0" w:color="000000"/>
              <w:right w:val="single" w:sz="4" w:space="0" w:color="000000"/>
            </w:tcBorders>
            <w:vAlign w:val="center"/>
            <w:hideMark/>
          </w:tcPr>
          <w:p w:rsidR="004E4088" w:rsidRPr="004E4088" w:rsidRDefault="004E4088" w:rsidP="004E4088">
            <w:pPr>
              <w:spacing w:after="0" w:line="240" w:lineRule="auto"/>
              <w:rPr>
                <w:rFonts w:ascii="Times New Roman" w:eastAsia="Times New Roman" w:hAnsi="Times New Roman" w:cs="Times New Roman"/>
                <w:color w:val="000000"/>
                <w:sz w:val="24"/>
                <w:szCs w:val="24"/>
                <w:lang w:eastAsia="ru-RU"/>
              </w:rPr>
            </w:pPr>
          </w:p>
        </w:tc>
        <w:tc>
          <w:tcPr>
            <w:tcW w:w="541" w:type="pct"/>
            <w:vMerge/>
            <w:tcBorders>
              <w:top w:val="single" w:sz="4" w:space="0" w:color="000000"/>
              <w:left w:val="single" w:sz="4" w:space="0" w:color="000000"/>
              <w:bottom w:val="single" w:sz="4" w:space="0" w:color="000000"/>
              <w:right w:val="single" w:sz="4" w:space="0" w:color="000000"/>
            </w:tcBorders>
            <w:vAlign w:val="center"/>
            <w:hideMark/>
          </w:tcPr>
          <w:p w:rsidR="004E4088" w:rsidRPr="004E4088" w:rsidRDefault="004E4088" w:rsidP="004E4088">
            <w:pPr>
              <w:spacing w:after="0" w:line="240" w:lineRule="auto"/>
              <w:rPr>
                <w:rFonts w:ascii="Times New Roman" w:eastAsia="Times New Roman" w:hAnsi="Times New Roman" w:cs="Times New Roman"/>
                <w:color w:val="000000"/>
                <w:sz w:val="24"/>
                <w:szCs w:val="24"/>
                <w:lang w:eastAsia="ru-RU"/>
              </w:rPr>
            </w:pPr>
          </w:p>
        </w:tc>
        <w:tc>
          <w:tcPr>
            <w:tcW w:w="539" w:type="pct"/>
            <w:vMerge/>
            <w:tcBorders>
              <w:top w:val="single" w:sz="4" w:space="0" w:color="000000"/>
              <w:left w:val="single" w:sz="4" w:space="0" w:color="000000"/>
              <w:bottom w:val="nil"/>
              <w:right w:val="single" w:sz="4" w:space="0" w:color="000000"/>
            </w:tcBorders>
            <w:vAlign w:val="center"/>
            <w:hideMark/>
          </w:tcPr>
          <w:p w:rsidR="004E4088" w:rsidRPr="004E4088" w:rsidRDefault="004E4088" w:rsidP="004E4088">
            <w:pPr>
              <w:spacing w:after="0" w:line="240" w:lineRule="auto"/>
              <w:rPr>
                <w:rFonts w:ascii="Times New Roman" w:eastAsia="Times New Roman" w:hAnsi="Times New Roman" w:cs="Times New Roman"/>
                <w:color w:val="000000"/>
                <w:sz w:val="24"/>
                <w:szCs w:val="24"/>
                <w:lang w:eastAsia="ru-RU"/>
              </w:rPr>
            </w:pPr>
          </w:p>
        </w:tc>
        <w:tc>
          <w:tcPr>
            <w:tcW w:w="449" w:type="pct"/>
            <w:vMerge/>
            <w:tcBorders>
              <w:top w:val="single" w:sz="4" w:space="0" w:color="000000"/>
              <w:left w:val="single" w:sz="4" w:space="0" w:color="000000"/>
              <w:bottom w:val="nil"/>
              <w:right w:val="single" w:sz="4" w:space="0" w:color="000000"/>
            </w:tcBorders>
            <w:vAlign w:val="center"/>
            <w:hideMark/>
          </w:tcPr>
          <w:p w:rsidR="004E4088" w:rsidRPr="004E4088" w:rsidRDefault="004E4088" w:rsidP="004E4088">
            <w:pPr>
              <w:spacing w:after="0" w:line="240" w:lineRule="auto"/>
              <w:rPr>
                <w:rFonts w:ascii="Times New Roman" w:eastAsia="Times New Roman" w:hAnsi="Times New Roman" w:cs="Times New Roman"/>
                <w:color w:val="000000"/>
                <w:sz w:val="24"/>
                <w:szCs w:val="24"/>
                <w:lang w:eastAsia="ru-RU"/>
              </w:rPr>
            </w:pPr>
          </w:p>
        </w:tc>
      </w:tr>
      <w:tr w:rsidR="004E4088" w:rsidRPr="004E4088" w:rsidTr="004E4088">
        <w:trPr>
          <w:trHeight w:val="3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16"/>
                <w:szCs w:val="16"/>
                <w:lang w:eastAsia="ru-RU"/>
              </w:rPr>
            </w:pPr>
            <w:r w:rsidRPr="004E4088">
              <w:rPr>
                <w:rFonts w:ascii="Times New Roman" w:eastAsia="Times New Roman" w:hAnsi="Times New Roman" w:cs="Times New Roman"/>
                <w:color w:val="000000"/>
                <w:sz w:val="16"/>
                <w:szCs w:val="16"/>
                <w:lang w:eastAsia="ru-RU"/>
              </w:rPr>
              <w:t>1</w:t>
            </w:r>
          </w:p>
        </w:tc>
        <w:tc>
          <w:tcPr>
            <w:tcW w:w="3300" w:type="pct"/>
            <w:tcBorders>
              <w:top w:val="nil"/>
              <w:left w:val="nil"/>
              <w:bottom w:val="single" w:sz="4" w:space="0" w:color="000000"/>
              <w:right w:val="single" w:sz="4" w:space="0" w:color="000000"/>
            </w:tcBorders>
            <w:shd w:val="clear" w:color="000000" w:fill="FFFFFF"/>
            <w:noWrap/>
            <w:hideMark/>
          </w:tcPr>
          <w:p w:rsidR="004E4088" w:rsidRPr="004E4088" w:rsidRDefault="004E4088" w:rsidP="004E4088">
            <w:pPr>
              <w:spacing w:after="0" w:line="240" w:lineRule="auto"/>
              <w:jc w:val="center"/>
              <w:rPr>
                <w:rFonts w:ascii="Times New Roman" w:eastAsia="Times New Roman" w:hAnsi="Times New Roman" w:cs="Times New Roman"/>
                <w:color w:val="000000"/>
                <w:sz w:val="16"/>
                <w:szCs w:val="16"/>
                <w:lang w:eastAsia="ru-RU"/>
              </w:rPr>
            </w:pPr>
            <w:r w:rsidRPr="004E4088">
              <w:rPr>
                <w:rFonts w:ascii="Times New Roman" w:eastAsia="Times New Roman" w:hAnsi="Times New Roman" w:cs="Times New Roman"/>
                <w:color w:val="000000"/>
                <w:sz w:val="16"/>
                <w:szCs w:val="16"/>
                <w:lang w:eastAsia="ru-RU"/>
              </w:rPr>
              <w:t>2</w:t>
            </w:r>
          </w:p>
        </w:tc>
        <w:tc>
          <w:tcPr>
            <w:tcW w:w="541" w:type="pct"/>
            <w:tcBorders>
              <w:top w:val="nil"/>
              <w:left w:val="nil"/>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16"/>
                <w:szCs w:val="16"/>
                <w:lang w:eastAsia="ru-RU"/>
              </w:rPr>
            </w:pPr>
            <w:r w:rsidRPr="004E4088">
              <w:rPr>
                <w:rFonts w:ascii="Times New Roman" w:eastAsia="Times New Roman" w:hAnsi="Times New Roman" w:cs="Times New Roman"/>
                <w:color w:val="000000"/>
                <w:sz w:val="16"/>
                <w:szCs w:val="16"/>
                <w:lang w:eastAsia="ru-RU"/>
              </w:rPr>
              <w:t>3</w:t>
            </w:r>
          </w:p>
        </w:tc>
        <w:tc>
          <w:tcPr>
            <w:tcW w:w="539" w:type="pct"/>
            <w:tcBorders>
              <w:top w:val="single" w:sz="4" w:space="0" w:color="000000"/>
              <w:left w:val="nil"/>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16"/>
                <w:szCs w:val="16"/>
                <w:lang w:eastAsia="ru-RU"/>
              </w:rPr>
            </w:pPr>
            <w:r w:rsidRPr="004E4088">
              <w:rPr>
                <w:rFonts w:ascii="Times New Roman" w:eastAsia="Times New Roman" w:hAnsi="Times New Roman" w:cs="Times New Roman"/>
                <w:color w:val="000000"/>
                <w:sz w:val="16"/>
                <w:szCs w:val="16"/>
                <w:lang w:eastAsia="ru-RU"/>
              </w:rPr>
              <w:t>4</w:t>
            </w:r>
          </w:p>
        </w:tc>
        <w:tc>
          <w:tcPr>
            <w:tcW w:w="449" w:type="pct"/>
            <w:tcBorders>
              <w:top w:val="single" w:sz="4" w:space="0" w:color="000000"/>
              <w:left w:val="nil"/>
              <w:bottom w:val="single" w:sz="4" w:space="0" w:color="000000"/>
              <w:right w:val="single" w:sz="4" w:space="0" w:color="000000"/>
            </w:tcBorders>
            <w:shd w:val="clear" w:color="000000" w:fill="FFFFFF"/>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sz w:val="16"/>
                <w:szCs w:val="16"/>
                <w:lang w:eastAsia="ru-RU"/>
              </w:rPr>
            </w:pPr>
            <w:r w:rsidRPr="004E4088">
              <w:rPr>
                <w:rFonts w:ascii="Times New Roman" w:eastAsia="Times New Roman" w:hAnsi="Times New Roman" w:cs="Times New Roman"/>
                <w:color w:val="000000"/>
                <w:sz w:val="16"/>
                <w:szCs w:val="16"/>
                <w:lang w:eastAsia="ru-RU"/>
              </w:rPr>
              <w:t>5</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образования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1 519 886,05732</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816 702,12216</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53,73</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культуры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170 974,51940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75 892,42872</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44,39</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209 095,36556</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45 481,30308</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21,75</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внутреннего и въездного туризма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19 545,53155</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4 158,33848</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21,28</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"Совершенствование управления муниципальным имуществом Усть-Камчатского муниципального округа"</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53 117,65338</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31 764,40454</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59,80</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6</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"Социальная поддержка граждан в  Усть- 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72 788,77180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19 538,61568</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26,84</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7</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204 822,10347</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10 798,70000</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5,27</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8</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111 388,41780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10 900,01748</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9,79</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lastRenderedPageBreak/>
              <w:t>9</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"Профилактика правонарушений, терроризма, экстремизма, наркомании и алкоголизма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7 197,00000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2 416,97875</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33,58</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10</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"Защита населения, территорий от чрезвычайных ситуаций, обеспечение пожарной безопасности, развитие гражданской обороны на территории Усть-Камчатского муниципального округа"</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2 003,72300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678,09293</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33,84</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11</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"Реализация государственной национальной политики и укрепление единства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3 871,28267</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1 862,56871</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48,11</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12</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сельского хозяйства и регулирование рынков сельскохозяйственной продукции, сырья и продовольствия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6 000,00000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2 923,16136</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48,72</w:t>
            </w:r>
          </w:p>
        </w:tc>
      </w:tr>
      <w:tr w:rsidR="004E4088" w:rsidRPr="004E4088" w:rsidTr="004E4088">
        <w:trPr>
          <w:trHeight w:val="9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13</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округа предпринимательской и инвестиционной деятельности"</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314,72000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69,32948</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22,03</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14</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"Информационное общество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2 256,00000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591,92180</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26,24</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15</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73 612,51100</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46 600,71935</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63,31</w:t>
            </w:r>
          </w:p>
        </w:tc>
      </w:tr>
      <w:tr w:rsidR="004E4088" w:rsidRPr="004E4088" w:rsidTr="004E4088">
        <w:trPr>
          <w:trHeight w:val="600"/>
        </w:trPr>
        <w:tc>
          <w:tcPr>
            <w:tcW w:w="170" w:type="pct"/>
            <w:tcBorders>
              <w:top w:val="nil"/>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16</w:t>
            </w:r>
          </w:p>
        </w:tc>
        <w:tc>
          <w:tcPr>
            <w:tcW w:w="3300" w:type="pct"/>
            <w:tcBorders>
              <w:top w:val="nil"/>
              <w:left w:val="nil"/>
              <w:bottom w:val="single" w:sz="4" w:space="0" w:color="000000"/>
              <w:right w:val="single" w:sz="4" w:space="0" w:color="000000"/>
            </w:tcBorders>
            <w:shd w:val="clear" w:color="000000" w:fill="FFFFFF"/>
            <w:vAlign w:val="bottom"/>
            <w:hideMark/>
          </w:tcPr>
          <w:p w:rsidR="004E4088" w:rsidRPr="004E4088" w:rsidRDefault="004E4088" w:rsidP="004E4088">
            <w:pPr>
              <w:spacing w:after="0" w:line="240" w:lineRule="auto"/>
              <w:jc w:val="both"/>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541"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55 857,37458</w:t>
            </w:r>
          </w:p>
        </w:tc>
        <w:tc>
          <w:tcPr>
            <w:tcW w:w="53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15 644,05033</w:t>
            </w:r>
          </w:p>
        </w:tc>
        <w:tc>
          <w:tcPr>
            <w:tcW w:w="449" w:type="pct"/>
            <w:tcBorders>
              <w:top w:val="nil"/>
              <w:left w:val="nil"/>
              <w:bottom w:val="single" w:sz="4" w:space="0" w:color="000000"/>
              <w:right w:val="single" w:sz="4" w:space="0" w:color="000000"/>
            </w:tcBorders>
            <w:shd w:val="clear" w:color="000000" w:fill="FFFFFF"/>
            <w:noWrap/>
            <w:vAlign w:val="bottom"/>
            <w:hideMark/>
          </w:tcPr>
          <w:p w:rsidR="004E4088" w:rsidRPr="004E4088" w:rsidRDefault="004E4088" w:rsidP="004E4088">
            <w:pPr>
              <w:spacing w:after="0" w:line="240" w:lineRule="auto"/>
              <w:jc w:val="right"/>
              <w:rPr>
                <w:rFonts w:ascii="Times New Roman" w:eastAsia="Times New Roman" w:hAnsi="Times New Roman" w:cs="Times New Roman"/>
                <w:color w:val="000000"/>
                <w:lang w:eastAsia="ru-RU"/>
              </w:rPr>
            </w:pPr>
            <w:r w:rsidRPr="004E4088">
              <w:rPr>
                <w:rFonts w:ascii="Times New Roman" w:eastAsia="Times New Roman" w:hAnsi="Times New Roman" w:cs="Times New Roman"/>
                <w:color w:val="000000"/>
                <w:lang w:eastAsia="ru-RU"/>
              </w:rPr>
              <w:t>28,01</w:t>
            </w:r>
          </w:p>
        </w:tc>
      </w:tr>
      <w:tr w:rsidR="004E4088" w:rsidRPr="004E4088" w:rsidTr="004E4088">
        <w:trPr>
          <w:trHeight w:val="300"/>
        </w:trPr>
        <w:tc>
          <w:tcPr>
            <w:tcW w:w="170" w:type="pct"/>
            <w:tcBorders>
              <w:top w:val="single" w:sz="4" w:space="0" w:color="000000"/>
              <w:left w:val="single" w:sz="4" w:space="0" w:color="000000"/>
              <w:bottom w:val="single" w:sz="4" w:space="0" w:color="000000"/>
              <w:right w:val="single" w:sz="4" w:space="0" w:color="000000"/>
            </w:tcBorders>
            <w:shd w:val="clear" w:color="000000" w:fill="FFFFFF"/>
            <w:noWrap/>
            <w:vAlign w:val="center"/>
            <w:hideMark/>
          </w:tcPr>
          <w:p w:rsidR="004E4088" w:rsidRPr="004E4088" w:rsidRDefault="004E4088" w:rsidP="004E4088">
            <w:pPr>
              <w:spacing w:after="0" w:line="240" w:lineRule="auto"/>
              <w:jc w:val="center"/>
              <w:rPr>
                <w:rFonts w:ascii="Times New Roman" w:eastAsia="Times New Roman" w:hAnsi="Times New Roman" w:cs="Times New Roman"/>
                <w:b/>
                <w:bCs/>
                <w:color w:val="000000"/>
                <w:lang w:eastAsia="ru-RU"/>
              </w:rPr>
            </w:pPr>
            <w:r w:rsidRPr="004E4088">
              <w:rPr>
                <w:rFonts w:ascii="Times New Roman" w:eastAsia="Times New Roman" w:hAnsi="Times New Roman" w:cs="Times New Roman"/>
                <w:b/>
                <w:bCs/>
                <w:color w:val="000000"/>
                <w:lang w:eastAsia="ru-RU"/>
              </w:rPr>
              <w:t> </w:t>
            </w:r>
          </w:p>
        </w:tc>
        <w:tc>
          <w:tcPr>
            <w:tcW w:w="3300" w:type="pct"/>
            <w:tcBorders>
              <w:top w:val="single" w:sz="4" w:space="0" w:color="000000"/>
              <w:left w:val="nil"/>
              <w:bottom w:val="single" w:sz="4" w:space="0" w:color="000000"/>
              <w:right w:val="single" w:sz="4" w:space="0" w:color="000000"/>
            </w:tcBorders>
            <w:shd w:val="clear" w:color="000000" w:fill="FFFFFF"/>
            <w:vAlign w:val="bottom"/>
            <w:hideMark/>
          </w:tcPr>
          <w:p w:rsidR="004E4088" w:rsidRPr="00E05AD3" w:rsidRDefault="004E4088" w:rsidP="004E4088">
            <w:pPr>
              <w:spacing w:after="0" w:line="240" w:lineRule="auto"/>
              <w:rPr>
                <w:rFonts w:ascii="Times New Roman" w:eastAsia="Times New Roman" w:hAnsi="Times New Roman" w:cs="Times New Roman"/>
                <w:bCs/>
                <w:color w:val="000000"/>
                <w:lang w:eastAsia="ru-RU"/>
              </w:rPr>
            </w:pPr>
            <w:r w:rsidRPr="00E05AD3">
              <w:rPr>
                <w:rFonts w:ascii="Times New Roman" w:eastAsia="Times New Roman" w:hAnsi="Times New Roman" w:cs="Times New Roman"/>
                <w:bCs/>
                <w:color w:val="000000"/>
                <w:lang w:eastAsia="ru-RU"/>
              </w:rPr>
              <w:t>Всего</w:t>
            </w:r>
          </w:p>
        </w:tc>
        <w:tc>
          <w:tcPr>
            <w:tcW w:w="541" w:type="pct"/>
            <w:tcBorders>
              <w:top w:val="single" w:sz="4" w:space="0" w:color="000000"/>
              <w:left w:val="nil"/>
              <w:bottom w:val="single" w:sz="4" w:space="0" w:color="000000"/>
              <w:right w:val="single" w:sz="4" w:space="0" w:color="000000"/>
            </w:tcBorders>
            <w:shd w:val="clear" w:color="000000" w:fill="FFFFFF"/>
            <w:noWrap/>
            <w:vAlign w:val="bottom"/>
            <w:hideMark/>
          </w:tcPr>
          <w:p w:rsidR="004E4088" w:rsidRPr="00E05AD3" w:rsidRDefault="004E4088" w:rsidP="004E4088">
            <w:pPr>
              <w:spacing w:after="0" w:line="240" w:lineRule="auto"/>
              <w:jc w:val="right"/>
              <w:rPr>
                <w:rFonts w:ascii="Times New Roman" w:eastAsia="Times New Roman" w:hAnsi="Times New Roman" w:cs="Times New Roman"/>
                <w:bCs/>
                <w:color w:val="000000"/>
                <w:lang w:eastAsia="ru-RU"/>
              </w:rPr>
            </w:pPr>
            <w:r w:rsidRPr="00E05AD3">
              <w:rPr>
                <w:rFonts w:ascii="Times New Roman" w:eastAsia="Times New Roman" w:hAnsi="Times New Roman" w:cs="Times New Roman"/>
                <w:bCs/>
                <w:color w:val="000000"/>
                <w:lang w:eastAsia="ru-RU"/>
              </w:rPr>
              <w:t>2 512 731,03153</w:t>
            </w:r>
          </w:p>
        </w:tc>
        <w:tc>
          <w:tcPr>
            <w:tcW w:w="539" w:type="pct"/>
            <w:tcBorders>
              <w:top w:val="single" w:sz="4" w:space="0" w:color="000000"/>
              <w:left w:val="nil"/>
              <w:bottom w:val="single" w:sz="4" w:space="0" w:color="000000"/>
              <w:right w:val="single" w:sz="4" w:space="0" w:color="000000"/>
            </w:tcBorders>
            <w:shd w:val="clear" w:color="000000" w:fill="FFFFFF"/>
            <w:noWrap/>
            <w:vAlign w:val="bottom"/>
            <w:hideMark/>
          </w:tcPr>
          <w:p w:rsidR="004E4088" w:rsidRPr="00E05AD3" w:rsidRDefault="004E4088" w:rsidP="004E4088">
            <w:pPr>
              <w:spacing w:after="0" w:line="240" w:lineRule="auto"/>
              <w:jc w:val="right"/>
              <w:rPr>
                <w:rFonts w:ascii="Times New Roman" w:eastAsia="Times New Roman" w:hAnsi="Times New Roman" w:cs="Times New Roman"/>
                <w:bCs/>
                <w:color w:val="000000"/>
                <w:lang w:eastAsia="ru-RU"/>
              </w:rPr>
            </w:pPr>
            <w:r w:rsidRPr="00E05AD3">
              <w:rPr>
                <w:rFonts w:ascii="Times New Roman" w:eastAsia="Times New Roman" w:hAnsi="Times New Roman" w:cs="Times New Roman"/>
                <w:bCs/>
                <w:color w:val="000000"/>
                <w:lang w:eastAsia="ru-RU"/>
              </w:rPr>
              <w:t>1 086 022,75285</w:t>
            </w:r>
          </w:p>
        </w:tc>
        <w:tc>
          <w:tcPr>
            <w:tcW w:w="449" w:type="pct"/>
            <w:tcBorders>
              <w:top w:val="single" w:sz="4" w:space="0" w:color="000000"/>
              <w:left w:val="nil"/>
              <w:bottom w:val="single" w:sz="4" w:space="0" w:color="000000"/>
              <w:right w:val="single" w:sz="4" w:space="0" w:color="000000"/>
            </w:tcBorders>
            <w:shd w:val="clear" w:color="000000" w:fill="FFFFFF"/>
            <w:noWrap/>
            <w:vAlign w:val="bottom"/>
            <w:hideMark/>
          </w:tcPr>
          <w:p w:rsidR="004E4088" w:rsidRPr="00E05AD3" w:rsidRDefault="004E4088" w:rsidP="004E4088">
            <w:pPr>
              <w:spacing w:after="0" w:line="240" w:lineRule="auto"/>
              <w:jc w:val="right"/>
              <w:rPr>
                <w:rFonts w:ascii="Times New Roman" w:eastAsia="Times New Roman" w:hAnsi="Times New Roman" w:cs="Times New Roman"/>
                <w:bCs/>
                <w:color w:val="000000"/>
                <w:lang w:eastAsia="ru-RU"/>
              </w:rPr>
            </w:pPr>
            <w:r w:rsidRPr="00E05AD3">
              <w:rPr>
                <w:rFonts w:ascii="Times New Roman" w:eastAsia="Times New Roman" w:hAnsi="Times New Roman" w:cs="Times New Roman"/>
                <w:bCs/>
                <w:color w:val="000000"/>
                <w:lang w:eastAsia="ru-RU"/>
              </w:rPr>
              <w:t>43,22</w:t>
            </w:r>
          </w:p>
        </w:tc>
      </w:tr>
    </w:tbl>
    <w:p w:rsidR="0062128F" w:rsidRDefault="0062128F">
      <w:r>
        <w:br w:type="page"/>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6 </w:t>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3124AD">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A738AA" w:rsidRDefault="00A738AA" w:rsidP="00A738AA">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3C6357">
        <w:rPr>
          <w:rFonts w:ascii="Times New Roman" w:eastAsia="Times New Roman" w:hAnsi="Times New Roman" w:cs="Times New Roman"/>
          <w:sz w:val="28"/>
          <w:szCs w:val="28"/>
          <w:lang w:eastAsia="ru-RU"/>
        </w:rPr>
        <w:t>округа</w:t>
      </w:r>
    </w:p>
    <w:p w:rsidR="003C6357" w:rsidRDefault="003C6357" w:rsidP="00A738A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FB4874" w:rsidRPr="008D4194" w:rsidRDefault="00F935A5" w:rsidP="00A738AA">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12.08.2026 № 357</w:t>
      </w:r>
    </w:p>
    <w:p w:rsidR="00351D5D" w:rsidRDefault="00351D5D" w:rsidP="00351D5D">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ru-RU"/>
        </w:rPr>
      </w:pPr>
      <w:r w:rsidRPr="00351D5D">
        <w:rPr>
          <w:rFonts w:ascii="Times New Roman" w:eastAsia="Times New Roman" w:hAnsi="Times New Roman" w:cs="Times New Roman"/>
          <w:bCs/>
          <w:color w:val="000000"/>
          <w:sz w:val="28"/>
          <w:szCs w:val="28"/>
          <w:lang w:eastAsia="ru-RU"/>
        </w:rPr>
        <w:t>ИСПОЛНЕНИЕ ВЕДОМСТВЕННОЙ СТРУКТУРЫ РАСХОДОВ В ЧАСТИ ИНВЕСТИЦИОННЫХ МЕРОПРИЯТИЙ БЮДЖЕТА</w:t>
      </w:r>
      <w:r w:rsidR="003C6357">
        <w:rPr>
          <w:rFonts w:ascii="Times New Roman" w:eastAsia="Times New Roman" w:hAnsi="Times New Roman" w:cs="Times New Roman"/>
          <w:bCs/>
          <w:color w:val="000000"/>
          <w:sz w:val="28"/>
          <w:szCs w:val="28"/>
          <w:lang w:eastAsia="ru-RU"/>
        </w:rPr>
        <w:t xml:space="preserve"> </w:t>
      </w:r>
      <w:r w:rsidRPr="00351D5D">
        <w:rPr>
          <w:rFonts w:ascii="Times New Roman" w:eastAsia="Times New Roman" w:hAnsi="Times New Roman" w:cs="Times New Roman"/>
          <w:bCs/>
          <w:color w:val="000000"/>
          <w:sz w:val="28"/>
          <w:szCs w:val="28"/>
          <w:lang w:eastAsia="ru-RU"/>
        </w:rPr>
        <w:t xml:space="preserve">УСТЬ-КАМЧАТСКОГО МУНИЦИПАЛЬНОГО </w:t>
      </w:r>
      <w:r w:rsidR="003C6357">
        <w:rPr>
          <w:rFonts w:ascii="Times New Roman" w:eastAsia="Times New Roman" w:hAnsi="Times New Roman" w:cs="Times New Roman"/>
          <w:bCs/>
          <w:color w:val="000000"/>
          <w:sz w:val="28"/>
          <w:szCs w:val="28"/>
          <w:lang w:eastAsia="ru-RU"/>
        </w:rPr>
        <w:t>ОКРУГА</w:t>
      </w:r>
      <w:r w:rsidRPr="00351D5D">
        <w:rPr>
          <w:rFonts w:ascii="Times New Roman" w:eastAsia="Times New Roman" w:hAnsi="Times New Roman" w:cs="Times New Roman"/>
          <w:bCs/>
          <w:color w:val="000000"/>
          <w:sz w:val="28"/>
          <w:szCs w:val="28"/>
          <w:lang w:eastAsia="ru-RU"/>
        </w:rPr>
        <w:t xml:space="preserve"> </w:t>
      </w:r>
      <w:r>
        <w:rPr>
          <w:rFonts w:ascii="Times New Roman" w:eastAsia="Times New Roman" w:hAnsi="Times New Roman" w:cs="Times New Roman"/>
          <w:bCs/>
          <w:color w:val="000000"/>
          <w:sz w:val="28"/>
          <w:szCs w:val="28"/>
          <w:lang w:eastAsia="ru-RU"/>
        </w:rPr>
        <w:t xml:space="preserve">ЗА </w:t>
      </w:r>
      <w:r w:rsidR="00C9017E">
        <w:rPr>
          <w:rFonts w:ascii="Times New Roman" w:eastAsia="Times New Roman" w:hAnsi="Times New Roman" w:cs="Times New Roman"/>
          <w:bCs/>
          <w:color w:val="000000"/>
          <w:sz w:val="28"/>
          <w:szCs w:val="28"/>
          <w:lang w:eastAsia="ru-RU"/>
        </w:rPr>
        <w:t>ПЕРВ</w:t>
      </w:r>
      <w:r w:rsidR="002F17C5">
        <w:rPr>
          <w:rFonts w:ascii="Times New Roman" w:eastAsia="Times New Roman" w:hAnsi="Times New Roman" w:cs="Times New Roman"/>
          <w:bCs/>
          <w:color w:val="000000"/>
          <w:sz w:val="28"/>
          <w:szCs w:val="28"/>
          <w:lang w:eastAsia="ru-RU"/>
        </w:rPr>
        <w:t>ОЕ ПОЛУГОДИЕ</w:t>
      </w:r>
      <w:r>
        <w:rPr>
          <w:rFonts w:ascii="Times New Roman" w:eastAsia="Times New Roman" w:hAnsi="Times New Roman" w:cs="Times New Roman"/>
          <w:bCs/>
          <w:color w:val="000000"/>
          <w:sz w:val="28"/>
          <w:szCs w:val="28"/>
          <w:lang w:eastAsia="ru-RU"/>
        </w:rPr>
        <w:t xml:space="preserve"> </w:t>
      </w:r>
      <w:r w:rsidRPr="00351D5D">
        <w:rPr>
          <w:rFonts w:ascii="Times New Roman" w:eastAsia="Times New Roman" w:hAnsi="Times New Roman" w:cs="Times New Roman"/>
          <w:bCs/>
          <w:color w:val="000000"/>
          <w:sz w:val="28"/>
          <w:szCs w:val="28"/>
          <w:lang w:eastAsia="ru-RU"/>
        </w:rPr>
        <w:t>202</w:t>
      </w:r>
      <w:r w:rsidR="00C9017E">
        <w:rPr>
          <w:rFonts w:ascii="Times New Roman" w:eastAsia="Times New Roman" w:hAnsi="Times New Roman" w:cs="Times New Roman"/>
          <w:bCs/>
          <w:color w:val="000000"/>
          <w:sz w:val="28"/>
          <w:szCs w:val="28"/>
          <w:lang w:eastAsia="ru-RU"/>
        </w:rPr>
        <w:t>6</w:t>
      </w:r>
      <w:r w:rsidRPr="00351D5D">
        <w:rPr>
          <w:rFonts w:ascii="Times New Roman" w:eastAsia="Times New Roman" w:hAnsi="Times New Roman" w:cs="Times New Roman"/>
          <w:bCs/>
          <w:color w:val="000000"/>
          <w:sz w:val="28"/>
          <w:szCs w:val="28"/>
          <w:lang w:eastAsia="ru-RU"/>
        </w:rPr>
        <w:t xml:space="preserve"> ГОД</w:t>
      </w:r>
      <w:r>
        <w:rPr>
          <w:rFonts w:ascii="Times New Roman" w:eastAsia="Times New Roman" w:hAnsi="Times New Roman" w:cs="Times New Roman"/>
          <w:bCs/>
          <w:color w:val="000000"/>
          <w:sz w:val="28"/>
          <w:szCs w:val="28"/>
          <w:lang w:eastAsia="ru-RU"/>
        </w:rPr>
        <w:t>А</w:t>
      </w:r>
    </w:p>
    <w:p w:rsidR="00351D5D" w:rsidRPr="005E33E3" w:rsidRDefault="00351D5D" w:rsidP="00C27BAD">
      <w:pPr>
        <w:widowControl w:val="0"/>
        <w:autoSpaceDE w:val="0"/>
        <w:autoSpaceDN w:val="0"/>
        <w:adjustRightInd w:val="0"/>
        <w:spacing w:after="0" w:line="240" w:lineRule="auto"/>
        <w:jc w:val="right"/>
        <w:rPr>
          <w:rFonts w:ascii="Times New Roman" w:eastAsia="Times New Roman" w:hAnsi="Times New Roman" w:cs="Times New Roman"/>
          <w:color w:val="000000"/>
          <w:sz w:val="24"/>
          <w:szCs w:val="24"/>
          <w:lang w:eastAsia="ru-RU"/>
        </w:rPr>
      </w:pPr>
    </w:p>
    <w:p w:rsidR="00351D5D" w:rsidRDefault="00351D5D" w:rsidP="00351D5D">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ru-RU"/>
        </w:rPr>
      </w:pPr>
    </w:p>
    <w:tbl>
      <w:tblPr>
        <w:tblW w:w="5000" w:type="pct"/>
        <w:tblLook w:val="04A0" w:firstRow="1" w:lastRow="0" w:firstColumn="1" w:lastColumn="0" w:noHBand="0" w:noVBand="1"/>
      </w:tblPr>
      <w:tblGrid>
        <w:gridCol w:w="486"/>
        <w:gridCol w:w="4480"/>
        <w:gridCol w:w="2652"/>
        <w:gridCol w:w="692"/>
        <w:gridCol w:w="1083"/>
        <w:gridCol w:w="1445"/>
        <w:gridCol w:w="990"/>
        <w:gridCol w:w="1557"/>
        <w:gridCol w:w="1316"/>
        <w:gridCol w:w="1221"/>
      </w:tblGrid>
      <w:tr w:rsidR="00910791" w:rsidRPr="00910791" w:rsidTr="00910791">
        <w:trPr>
          <w:trHeight w:val="300"/>
        </w:trPr>
        <w:tc>
          <w:tcPr>
            <w:tcW w:w="153"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bookmarkStart w:id="7" w:name="RANGE!A1:J19"/>
            <w:bookmarkEnd w:id="7"/>
          </w:p>
        </w:tc>
        <w:tc>
          <w:tcPr>
            <w:tcW w:w="1434"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848"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217"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340"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469" w:type="pct"/>
            <w:tcBorders>
              <w:top w:val="nil"/>
              <w:left w:val="nil"/>
              <w:bottom w:val="nil"/>
              <w:right w:val="nil"/>
            </w:tcBorders>
            <w:shd w:val="clear" w:color="auto" w:fill="auto"/>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37"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p>
        </w:tc>
        <w:tc>
          <w:tcPr>
            <w:tcW w:w="1301" w:type="pct"/>
            <w:gridSpan w:val="3"/>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тыс. рублей</w:t>
            </w:r>
          </w:p>
        </w:tc>
      </w:tr>
      <w:tr w:rsidR="00910791" w:rsidRPr="00910791" w:rsidTr="00910791">
        <w:trPr>
          <w:trHeight w:val="462"/>
        </w:trPr>
        <w:tc>
          <w:tcPr>
            <w:tcW w:w="153"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п/п</w:t>
            </w:r>
          </w:p>
        </w:tc>
        <w:tc>
          <w:tcPr>
            <w:tcW w:w="1434"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xml:space="preserve">Наименование </w:t>
            </w:r>
          </w:p>
        </w:tc>
        <w:tc>
          <w:tcPr>
            <w:tcW w:w="848" w:type="pct"/>
            <w:vMerge w:val="restart"/>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Инвестиционное мероприятие</w:t>
            </w:r>
          </w:p>
        </w:tc>
        <w:tc>
          <w:tcPr>
            <w:tcW w:w="1264" w:type="pct"/>
            <w:gridSpan w:val="4"/>
            <w:tcBorders>
              <w:top w:val="single" w:sz="4" w:space="0" w:color="000000"/>
              <w:left w:val="nil"/>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Коды бюджетной классификации</w:t>
            </w:r>
          </w:p>
        </w:tc>
        <w:tc>
          <w:tcPr>
            <w:tcW w:w="504" w:type="pct"/>
            <w:vMerge w:val="restart"/>
            <w:tcBorders>
              <w:top w:val="single" w:sz="4" w:space="0" w:color="000000"/>
              <w:left w:val="single" w:sz="4" w:space="0" w:color="000000"/>
              <w:bottom w:val="single" w:sz="4" w:space="0" w:color="000000"/>
              <w:right w:val="nil"/>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xml:space="preserve">Годовой объем ассигнований </w:t>
            </w:r>
          </w:p>
        </w:tc>
        <w:tc>
          <w:tcPr>
            <w:tcW w:w="41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791" w:rsidRPr="00910791" w:rsidRDefault="00910791" w:rsidP="00910791">
            <w:pPr>
              <w:spacing w:after="0" w:line="240" w:lineRule="auto"/>
              <w:jc w:val="center"/>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Исполнено</w:t>
            </w:r>
          </w:p>
        </w:tc>
        <w:tc>
          <w:tcPr>
            <w:tcW w:w="3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0791" w:rsidRPr="00910791" w:rsidRDefault="00910791" w:rsidP="00910791">
            <w:pPr>
              <w:spacing w:after="0" w:line="240" w:lineRule="auto"/>
              <w:jc w:val="center"/>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 исполнения</w:t>
            </w:r>
          </w:p>
        </w:tc>
      </w:tr>
      <w:tr w:rsidR="00910791" w:rsidRPr="00910791" w:rsidTr="00910791">
        <w:trPr>
          <w:trHeight w:val="859"/>
        </w:trPr>
        <w:tc>
          <w:tcPr>
            <w:tcW w:w="153" w:type="pct"/>
            <w:vMerge/>
            <w:tcBorders>
              <w:top w:val="single" w:sz="4" w:space="0" w:color="000000"/>
              <w:left w:val="single" w:sz="4" w:space="0" w:color="000000"/>
              <w:bottom w:val="single" w:sz="4" w:space="0" w:color="000000"/>
              <w:right w:val="single" w:sz="4" w:space="0" w:color="000000"/>
            </w:tcBorders>
            <w:vAlign w:val="center"/>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p>
        </w:tc>
        <w:tc>
          <w:tcPr>
            <w:tcW w:w="1434" w:type="pct"/>
            <w:vMerge/>
            <w:tcBorders>
              <w:top w:val="single" w:sz="4" w:space="0" w:color="000000"/>
              <w:left w:val="single" w:sz="4" w:space="0" w:color="000000"/>
              <w:bottom w:val="single" w:sz="4" w:space="0" w:color="000000"/>
              <w:right w:val="single" w:sz="4" w:space="0" w:color="000000"/>
            </w:tcBorders>
            <w:vAlign w:val="center"/>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p>
        </w:tc>
        <w:tc>
          <w:tcPr>
            <w:tcW w:w="848" w:type="pct"/>
            <w:vMerge/>
            <w:tcBorders>
              <w:top w:val="single" w:sz="4" w:space="0" w:color="000000"/>
              <w:left w:val="single" w:sz="4" w:space="0" w:color="000000"/>
              <w:bottom w:val="single" w:sz="4" w:space="0" w:color="000000"/>
              <w:right w:val="single" w:sz="4" w:space="0" w:color="000000"/>
            </w:tcBorders>
            <w:vAlign w:val="center"/>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p>
        </w:tc>
        <w:tc>
          <w:tcPr>
            <w:tcW w:w="217" w:type="pct"/>
            <w:tcBorders>
              <w:top w:val="nil"/>
              <w:left w:val="nil"/>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ГРБС</w:t>
            </w:r>
          </w:p>
        </w:tc>
        <w:tc>
          <w:tcPr>
            <w:tcW w:w="340" w:type="pct"/>
            <w:tcBorders>
              <w:top w:val="nil"/>
              <w:left w:val="nil"/>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Раздел, подраздел</w:t>
            </w:r>
          </w:p>
        </w:tc>
        <w:tc>
          <w:tcPr>
            <w:tcW w:w="469" w:type="pct"/>
            <w:tcBorders>
              <w:top w:val="nil"/>
              <w:left w:val="nil"/>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КЦСР</w:t>
            </w:r>
          </w:p>
        </w:tc>
        <w:tc>
          <w:tcPr>
            <w:tcW w:w="237" w:type="pct"/>
            <w:tcBorders>
              <w:top w:val="nil"/>
              <w:left w:val="nil"/>
              <w:bottom w:val="single" w:sz="4" w:space="0" w:color="000000"/>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Вид расходов</w:t>
            </w:r>
          </w:p>
        </w:tc>
        <w:tc>
          <w:tcPr>
            <w:tcW w:w="504" w:type="pct"/>
            <w:vMerge/>
            <w:tcBorders>
              <w:top w:val="single" w:sz="4" w:space="0" w:color="000000"/>
              <w:left w:val="single" w:sz="4" w:space="0" w:color="000000"/>
              <w:bottom w:val="single" w:sz="4" w:space="0" w:color="000000"/>
              <w:right w:val="nil"/>
            </w:tcBorders>
            <w:vAlign w:val="center"/>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p>
        </w:tc>
        <w:tc>
          <w:tcPr>
            <w:tcW w:w="413" w:type="pct"/>
            <w:vMerge/>
            <w:tcBorders>
              <w:top w:val="single" w:sz="4" w:space="0" w:color="auto"/>
              <w:left w:val="single" w:sz="4" w:space="0" w:color="auto"/>
              <w:bottom w:val="single" w:sz="4" w:space="0" w:color="auto"/>
              <w:right w:val="single" w:sz="4" w:space="0" w:color="auto"/>
            </w:tcBorders>
            <w:vAlign w:val="center"/>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383" w:type="pct"/>
            <w:vMerge/>
            <w:tcBorders>
              <w:top w:val="single" w:sz="4" w:space="0" w:color="auto"/>
              <w:left w:val="single" w:sz="4" w:space="0" w:color="auto"/>
              <w:bottom w:val="single" w:sz="4" w:space="0" w:color="auto"/>
              <w:right w:val="single" w:sz="4" w:space="0" w:color="auto"/>
            </w:tcBorders>
            <w:vAlign w:val="center"/>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r>
      <w:tr w:rsidR="00910791" w:rsidRPr="00910791" w:rsidTr="00910791">
        <w:trPr>
          <w:trHeight w:val="300"/>
        </w:trPr>
        <w:tc>
          <w:tcPr>
            <w:tcW w:w="153" w:type="pct"/>
            <w:tcBorders>
              <w:top w:val="nil"/>
              <w:left w:val="single" w:sz="4" w:space="0" w:color="000000"/>
              <w:bottom w:val="nil"/>
              <w:right w:val="single" w:sz="4" w:space="0" w:color="000000"/>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w:t>
            </w:r>
          </w:p>
        </w:tc>
        <w:tc>
          <w:tcPr>
            <w:tcW w:w="1434" w:type="pct"/>
            <w:tcBorders>
              <w:top w:val="nil"/>
              <w:left w:val="nil"/>
              <w:bottom w:val="nil"/>
              <w:right w:val="single" w:sz="4" w:space="0" w:color="000000"/>
            </w:tcBorders>
            <w:shd w:val="clear" w:color="000000" w:fill="FFFFFF"/>
            <w:noWrap/>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2</w:t>
            </w:r>
          </w:p>
        </w:tc>
        <w:tc>
          <w:tcPr>
            <w:tcW w:w="848" w:type="pct"/>
            <w:tcBorders>
              <w:top w:val="nil"/>
              <w:left w:val="nil"/>
              <w:bottom w:val="nil"/>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3</w:t>
            </w:r>
          </w:p>
        </w:tc>
        <w:tc>
          <w:tcPr>
            <w:tcW w:w="217" w:type="pct"/>
            <w:tcBorders>
              <w:top w:val="nil"/>
              <w:left w:val="nil"/>
              <w:bottom w:val="nil"/>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w:t>
            </w:r>
          </w:p>
        </w:tc>
        <w:tc>
          <w:tcPr>
            <w:tcW w:w="340" w:type="pct"/>
            <w:tcBorders>
              <w:top w:val="nil"/>
              <w:left w:val="nil"/>
              <w:bottom w:val="nil"/>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w:t>
            </w:r>
          </w:p>
        </w:tc>
        <w:tc>
          <w:tcPr>
            <w:tcW w:w="469" w:type="pct"/>
            <w:tcBorders>
              <w:top w:val="nil"/>
              <w:left w:val="nil"/>
              <w:bottom w:val="nil"/>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w:t>
            </w:r>
          </w:p>
        </w:tc>
        <w:tc>
          <w:tcPr>
            <w:tcW w:w="237" w:type="pct"/>
            <w:tcBorders>
              <w:top w:val="nil"/>
              <w:left w:val="nil"/>
              <w:bottom w:val="nil"/>
              <w:right w:val="single" w:sz="4" w:space="0" w:color="000000"/>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w:t>
            </w:r>
          </w:p>
        </w:tc>
        <w:tc>
          <w:tcPr>
            <w:tcW w:w="504" w:type="pct"/>
            <w:tcBorders>
              <w:top w:val="nil"/>
              <w:left w:val="nil"/>
              <w:bottom w:val="nil"/>
              <w:right w:val="nil"/>
            </w:tcBorders>
            <w:shd w:val="clear" w:color="000000" w:fill="FFFFFF"/>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8</w:t>
            </w:r>
          </w:p>
        </w:tc>
        <w:tc>
          <w:tcPr>
            <w:tcW w:w="413" w:type="pct"/>
            <w:tcBorders>
              <w:top w:val="nil"/>
              <w:left w:val="single" w:sz="4" w:space="0" w:color="auto"/>
              <w:bottom w:val="nil"/>
              <w:right w:val="single" w:sz="4" w:space="0" w:color="auto"/>
            </w:tcBorders>
            <w:shd w:val="clear" w:color="auto" w:fill="auto"/>
            <w:noWrap/>
            <w:vAlign w:val="center"/>
            <w:hideMark/>
          </w:tcPr>
          <w:p w:rsidR="00910791" w:rsidRPr="00910791" w:rsidRDefault="00910791" w:rsidP="00910791">
            <w:pPr>
              <w:spacing w:after="0" w:line="240" w:lineRule="auto"/>
              <w:jc w:val="center"/>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9</w:t>
            </w:r>
          </w:p>
        </w:tc>
        <w:tc>
          <w:tcPr>
            <w:tcW w:w="383" w:type="pct"/>
            <w:tcBorders>
              <w:top w:val="nil"/>
              <w:left w:val="nil"/>
              <w:bottom w:val="nil"/>
              <w:right w:val="single" w:sz="4" w:space="0" w:color="auto"/>
            </w:tcBorders>
            <w:shd w:val="clear" w:color="auto" w:fill="auto"/>
            <w:noWrap/>
            <w:vAlign w:val="center"/>
            <w:hideMark/>
          </w:tcPr>
          <w:p w:rsidR="00910791" w:rsidRPr="00910791" w:rsidRDefault="00910791" w:rsidP="00910791">
            <w:pPr>
              <w:spacing w:after="0" w:line="240" w:lineRule="auto"/>
              <w:jc w:val="center"/>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10</w:t>
            </w:r>
          </w:p>
        </w:tc>
      </w:tr>
      <w:tr w:rsidR="00910791" w:rsidRPr="00910791" w:rsidTr="00910791">
        <w:trPr>
          <w:trHeight w:val="900"/>
        </w:trPr>
        <w:tc>
          <w:tcPr>
            <w:tcW w:w="153"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w:t>
            </w:r>
          </w:p>
        </w:tc>
        <w:tc>
          <w:tcPr>
            <w:tcW w:w="1434"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физической культуры, спорта и молодёжной политики в Усть-Камчатском муниципальном округе"</w:t>
            </w:r>
          </w:p>
        </w:tc>
        <w:tc>
          <w:tcPr>
            <w:tcW w:w="848"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755</w:t>
            </w:r>
          </w:p>
        </w:tc>
        <w:tc>
          <w:tcPr>
            <w:tcW w:w="340"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1101</w:t>
            </w:r>
          </w:p>
        </w:tc>
        <w:tc>
          <w:tcPr>
            <w:tcW w:w="469"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03 1 00 00000</w:t>
            </w:r>
          </w:p>
        </w:tc>
        <w:tc>
          <w:tcPr>
            <w:tcW w:w="237" w:type="pct"/>
            <w:tcBorders>
              <w:top w:val="single" w:sz="4" w:space="0" w:color="auto"/>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single" w:sz="4" w:space="0" w:color="auto"/>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152 221,38250</w:t>
            </w:r>
          </w:p>
        </w:tc>
        <w:tc>
          <w:tcPr>
            <w:tcW w:w="413" w:type="pct"/>
            <w:tcBorders>
              <w:top w:val="single" w:sz="4" w:space="0" w:color="auto"/>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0,00000</w:t>
            </w:r>
          </w:p>
        </w:tc>
        <w:tc>
          <w:tcPr>
            <w:tcW w:w="383" w:type="pct"/>
            <w:tcBorders>
              <w:top w:val="single" w:sz="4" w:space="0" w:color="auto"/>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60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Подпрограмма 1 "Развитие физической культуры и массового спорта"</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755</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1101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03 1 00 00000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152 221,38250</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120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Основное мероприятие 5 "Капитальный ремонт, реконструкция и капитальное строительство объектов спорта"</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Спортивный зал Ключевского сельского поселения Усть-Камчатского муниципального района Камчатского края</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755</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1101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03 1 05 00000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152 221,38250</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705"/>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755</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1101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03 1 05 L5767</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152 221,38250</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926"/>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2</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"Обеспечение доступным и комфортным жильем жителей Усть-Камчатского муниципального округа"</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666</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07 0 00 00000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201 983,31064</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10 731,20000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5,31</w:t>
            </w:r>
          </w:p>
        </w:tc>
      </w:tr>
      <w:tr w:rsidR="00910791" w:rsidRPr="00910791" w:rsidTr="00910791">
        <w:trPr>
          <w:trHeight w:val="60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lastRenderedPageBreak/>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Региональный проект "Жилье (Камчатский край)"</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муниципальной собственности</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666</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07 0 И2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201 983,31064</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10 731,20000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5,31</w:t>
            </w:r>
          </w:p>
        </w:tc>
      </w:tr>
      <w:tr w:rsidR="00910791" w:rsidRPr="00910791" w:rsidTr="00910791">
        <w:trPr>
          <w:trHeight w:val="75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666</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07 0 И2 67483</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35 064,90000</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10 720,46880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30,57</w:t>
            </w:r>
          </w:p>
        </w:tc>
      </w:tr>
      <w:tr w:rsidR="00910791" w:rsidRPr="00910791" w:rsidTr="00910791">
        <w:trPr>
          <w:trHeight w:val="765"/>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666</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07 0 И2 67484</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166 805,82730</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602"/>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666</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0501</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07 0 И2 6748S</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112,58334</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10,73120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9,53</w:t>
            </w:r>
          </w:p>
        </w:tc>
      </w:tr>
      <w:tr w:rsidR="00910791" w:rsidRPr="00910791" w:rsidTr="00910791">
        <w:trPr>
          <w:trHeight w:val="1265"/>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3</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"Энергоэффективность, развитие энергетики и коммунального хозяйства, обеспечение жителей Усть-Камчатского муниципального округа коммунальными услугами"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762</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0502</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08 0 00 00000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56 518,58013</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435"/>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Подпрограмма 2 "Чистая вода в Усть-Камчатском муниципальном округе"</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762</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0502</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08 2 00 00000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56 518,58013</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150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Основное мероприятие 3 "Проведение мероприятий, направленных на реконструкцию и строительство систем теплоснабжения, водоснабжения и водоотведения"</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Строительство сетей водоснабжения в п. Ключи с целью подключения потребителей к централизованному водоснабжению Этап № 5, Этап № 6, Этап № 7</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762</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0502</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08 2 03 00000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56 518,58013</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638"/>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762</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0502</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08 2 03 40940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55 388,20852</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648"/>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both"/>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Капитальные вложения в объекты государственной (муниципальной) собственности</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762</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0502</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08 2 03 Т0940</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400</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1 130,37161</w:t>
            </w:r>
          </w:p>
        </w:tc>
        <w:tc>
          <w:tcPr>
            <w:tcW w:w="413" w:type="pct"/>
            <w:tcBorders>
              <w:top w:val="nil"/>
              <w:left w:val="nil"/>
              <w:bottom w:val="single" w:sz="4" w:space="0" w:color="auto"/>
              <w:right w:val="single" w:sz="4" w:space="0" w:color="auto"/>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sz w:val="20"/>
                <w:szCs w:val="20"/>
                <w:lang w:eastAsia="ru-RU"/>
              </w:rPr>
            </w:pPr>
            <w:r w:rsidRPr="00910791">
              <w:rPr>
                <w:rFonts w:ascii="Times New Roman" w:eastAsia="Times New Roman" w:hAnsi="Times New Roman" w:cs="Times New Roman"/>
                <w:sz w:val="20"/>
                <w:szCs w:val="20"/>
                <w:lang w:eastAsia="ru-RU"/>
              </w:rPr>
              <w:t>0,00000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0,00</w:t>
            </w:r>
          </w:p>
        </w:tc>
      </w:tr>
      <w:tr w:rsidR="00910791" w:rsidRPr="00910791" w:rsidTr="00910791">
        <w:trPr>
          <w:trHeight w:val="300"/>
        </w:trPr>
        <w:tc>
          <w:tcPr>
            <w:tcW w:w="153" w:type="pct"/>
            <w:tcBorders>
              <w:top w:val="nil"/>
              <w:left w:val="single" w:sz="4" w:space="0" w:color="auto"/>
              <w:bottom w:val="single" w:sz="4" w:space="0" w:color="auto"/>
              <w:right w:val="single" w:sz="4" w:space="0" w:color="auto"/>
            </w:tcBorders>
            <w:shd w:val="clear" w:color="000000" w:fill="FFFFFF"/>
            <w:noWrap/>
            <w:vAlign w:val="center"/>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1434"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Всего</w:t>
            </w:r>
          </w:p>
        </w:tc>
        <w:tc>
          <w:tcPr>
            <w:tcW w:w="848"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1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340"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469"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37" w:type="pct"/>
            <w:tcBorders>
              <w:top w:val="nil"/>
              <w:left w:val="nil"/>
              <w:bottom w:val="single" w:sz="4" w:space="0" w:color="auto"/>
              <w:right w:val="single" w:sz="4" w:space="0" w:color="auto"/>
            </w:tcBorders>
            <w:shd w:val="clear" w:color="000000" w:fill="FFFFFF"/>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504"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410 723,27327</w:t>
            </w:r>
          </w:p>
        </w:tc>
        <w:tc>
          <w:tcPr>
            <w:tcW w:w="41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10 731,20000</w:t>
            </w:r>
          </w:p>
        </w:tc>
        <w:tc>
          <w:tcPr>
            <w:tcW w:w="383" w:type="pct"/>
            <w:tcBorders>
              <w:top w:val="nil"/>
              <w:left w:val="nil"/>
              <w:bottom w:val="single" w:sz="4" w:space="0" w:color="auto"/>
              <w:right w:val="single" w:sz="4" w:space="0" w:color="auto"/>
            </w:tcBorders>
            <w:shd w:val="clear" w:color="000000" w:fill="FFFFFF"/>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2,61</w:t>
            </w:r>
          </w:p>
        </w:tc>
      </w:tr>
      <w:tr w:rsidR="00910791" w:rsidRPr="00910791" w:rsidTr="00910791">
        <w:trPr>
          <w:trHeight w:val="315"/>
        </w:trPr>
        <w:tc>
          <w:tcPr>
            <w:tcW w:w="153"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right"/>
              <w:rPr>
                <w:rFonts w:ascii="Times New Roman" w:eastAsia="Times New Roman" w:hAnsi="Times New Roman" w:cs="Times New Roman"/>
                <w:color w:val="000000"/>
                <w:sz w:val="20"/>
                <w:szCs w:val="20"/>
                <w:lang w:eastAsia="ru-RU"/>
              </w:rPr>
            </w:pPr>
          </w:p>
        </w:tc>
        <w:tc>
          <w:tcPr>
            <w:tcW w:w="1434"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848"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217"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340"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469" w:type="pct"/>
            <w:tcBorders>
              <w:top w:val="nil"/>
              <w:left w:val="nil"/>
              <w:bottom w:val="nil"/>
              <w:right w:val="nil"/>
            </w:tcBorders>
            <w:shd w:val="clear" w:color="auto" w:fill="auto"/>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r w:rsidRPr="00910791">
              <w:rPr>
                <w:rFonts w:ascii="Times New Roman" w:eastAsia="Times New Roman" w:hAnsi="Times New Roman" w:cs="Times New Roman"/>
                <w:color w:val="000000"/>
                <w:sz w:val="20"/>
                <w:szCs w:val="20"/>
                <w:lang w:eastAsia="ru-RU"/>
              </w:rPr>
              <w:t> </w:t>
            </w:r>
          </w:p>
        </w:tc>
        <w:tc>
          <w:tcPr>
            <w:tcW w:w="237"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jc w:val="center"/>
              <w:rPr>
                <w:rFonts w:ascii="Times New Roman" w:eastAsia="Times New Roman" w:hAnsi="Times New Roman" w:cs="Times New Roman"/>
                <w:color w:val="000000"/>
                <w:sz w:val="20"/>
                <w:szCs w:val="20"/>
                <w:lang w:eastAsia="ru-RU"/>
              </w:rPr>
            </w:pPr>
          </w:p>
        </w:tc>
        <w:tc>
          <w:tcPr>
            <w:tcW w:w="504"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413"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c>
          <w:tcPr>
            <w:tcW w:w="383" w:type="pct"/>
            <w:tcBorders>
              <w:top w:val="nil"/>
              <w:left w:val="nil"/>
              <w:bottom w:val="nil"/>
              <w:right w:val="nil"/>
            </w:tcBorders>
            <w:shd w:val="clear" w:color="auto" w:fill="auto"/>
            <w:noWrap/>
            <w:vAlign w:val="bottom"/>
            <w:hideMark/>
          </w:tcPr>
          <w:p w:rsidR="00910791" w:rsidRPr="00910791" w:rsidRDefault="00910791" w:rsidP="00910791">
            <w:pPr>
              <w:spacing w:after="0" w:line="240" w:lineRule="auto"/>
              <w:rPr>
                <w:rFonts w:ascii="Times New Roman" w:eastAsia="Times New Roman" w:hAnsi="Times New Roman" w:cs="Times New Roman"/>
                <w:sz w:val="20"/>
                <w:szCs w:val="20"/>
                <w:lang w:eastAsia="ru-RU"/>
              </w:rPr>
            </w:pPr>
          </w:p>
        </w:tc>
      </w:tr>
    </w:tbl>
    <w:p w:rsidR="00F935A5" w:rsidRDefault="00F935A5" w:rsidP="00B31E51">
      <w:pPr>
        <w:spacing w:after="0" w:line="240" w:lineRule="auto"/>
        <w:jc w:val="right"/>
        <w:rPr>
          <w:rFonts w:ascii="Times New Roman" w:eastAsia="Times New Roman" w:hAnsi="Times New Roman" w:cs="Times New Roman"/>
          <w:sz w:val="28"/>
          <w:szCs w:val="28"/>
          <w:lang w:eastAsia="ru-RU"/>
        </w:rPr>
      </w:pPr>
    </w:p>
    <w:p w:rsidR="00F935A5" w:rsidRDefault="00F935A5" w:rsidP="00B31E51">
      <w:pPr>
        <w:spacing w:after="0" w:line="240" w:lineRule="auto"/>
        <w:jc w:val="right"/>
        <w:rPr>
          <w:rFonts w:ascii="Times New Roman" w:eastAsia="Times New Roman" w:hAnsi="Times New Roman" w:cs="Times New Roman"/>
          <w:sz w:val="28"/>
          <w:szCs w:val="28"/>
          <w:lang w:eastAsia="ru-RU"/>
        </w:rPr>
      </w:pPr>
    </w:p>
    <w:p w:rsidR="00F935A5" w:rsidRDefault="00F935A5" w:rsidP="00B31E51">
      <w:pPr>
        <w:spacing w:after="0" w:line="240" w:lineRule="auto"/>
        <w:jc w:val="right"/>
        <w:rPr>
          <w:rFonts w:ascii="Times New Roman" w:eastAsia="Times New Roman" w:hAnsi="Times New Roman" w:cs="Times New Roman"/>
          <w:sz w:val="28"/>
          <w:szCs w:val="28"/>
          <w:lang w:eastAsia="ru-RU"/>
        </w:rPr>
      </w:pP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lastRenderedPageBreak/>
        <w:t xml:space="preserve">Приложение </w:t>
      </w:r>
      <w:r>
        <w:rPr>
          <w:rFonts w:ascii="Times New Roman" w:eastAsia="Times New Roman" w:hAnsi="Times New Roman" w:cs="Times New Roman"/>
          <w:sz w:val="28"/>
          <w:szCs w:val="28"/>
          <w:lang w:eastAsia="ru-RU"/>
        </w:rPr>
        <w:t xml:space="preserve">7 </w:t>
      </w: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к постановлению</w:t>
      </w:r>
      <w:r>
        <w:rPr>
          <w:rFonts w:ascii="Times New Roman" w:eastAsia="Times New Roman" w:hAnsi="Times New Roman" w:cs="Times New Roman"/>
          <w:sz w:val="28"/>
          <w:szCs w:val="28"/>
          <w:lang w:eastAsia="ru-RU"/>
        </w:rPr>
        <w:t xml:space="preserve"> </w:t>
      </w:r>
      <w:r w:rsidR="004C48FF">
        <w:rPr>
          <w:rFonts w:ascii="Times New Roman" w:eastAsia="Times New Roman" w:hAnsi="Times New Roman" w:cs="Times New Roman"/>
          <w:sz w:val="28"/>
          <w:szCs w:val="28"/>
          <w:lang w:eastAsia="ru-RU"/>
        </w:rPr>
        <w:t>А</w:t>
      </w:r>
      <w:r w:rsidRPr="008D4194">
        <w:rPr>
          <w:rFonts w:ascii="Times New Roman" w:eastAsia="Times New Roman" w:hAnsi="Times New Roman" w:cs="Times New Roman"/>
          <w:sz w:val="28"/>
          <w:szCs w:val="28"/>
          <w:lang w:eastAsia="ru-RU"/>
        </w:rPr>
        <w:t>дминистрации</w:t>
      </w:r>
    </w:p>
    <w:p w:rsidR="00B31E51" w:rsidRDefault="00B31E51" w:rsidP="00B31E51">
      <w:pPr>
        <w:spacing w:after="0" w:line="240" w:lineRule="auto"/>
        <w:jc w:val="right"/>
        <w:rPr>
          <w:rFonts w:ascii="Times New Roman" w:eastAsia="Times New Roman" w:hAnsi="Times New Roman" w:cs="Times New Roman"/>
          <w:sz w:val="28"/>
          <w:szCs w:val="28"/>
          <w:lang w:eastAsia="ru-RU"/>
        </w:rPr>
      </w:pPr>
      <w:r w:rsidRPr="008D4194">
        <w:rPr>
          <w:rFonts w:ascii="Times New Roman" w:eastAsia="Times New Roman" w:hAnsi="Times New Roman" w:cs="Times New Roman"/>
          <w:sz w:val="28"/>
          <w:szCs w:val="28"/>
          <w:lang w:eastAsia="ru-RU"/>
        </w:rPr>
        <w:t xml:space="preserve"> Усть-Камчатского муниципального </w:t>
      </w:r>
      <w:r w:rsidR="00D33741">
        <w:rPr>
          <w:rFonts w:ascii="Times New Roman" w:eastAsia="Times New Roman" w:hAnsi="Times New Roman" w:cs="Times New Roman"/>
          <w:sz w:val="28"/>
          <w:szCs w:val="28"/>
          <w:lang w:eastAsia="ru-RU"/>
        </w:rPr>
        <w:t>округа</w:t>
      </w:r>
    </w:p>
    <w:p w:rsidR="00D33741" w:rsidRDefault="00D33741" w:rsidP="00B31E51">
      <w:pPr>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Камчатского края</w:t>
      </w:r>
    </w:p>
    <w:p w:rsidR="00C27BAD" w:rsidRPr="00F935A5" w:rsidRDefault="00F935A5" w:rsidP="00C27BAD">
      <w:pPr>
        <w:jc w:val="right"/>
        <w:rPr>
          <w:rFonts w:ascii="Times New Roman" w:eastAsia="Times New Roman" w:hAnsi="Times New Roman" w:cs="Times New Roman"/>
          <w:color w:val="000000"/>
          <w:sz w:val="28"/>
          <w:szCs w:val="28"/>
          <w:lang w:eastAsia="ru-RU"/>
        </w:rPr>
      </w:pPr>
      <w:bookmarkStart w:id="8" w:name="_GoBack"/>
      <w:r w:rsidRPr="00F935A5">
        <w:rPr>
          <w:rFonts w:ascii="Times New Roman" w:eastAsia="Times New Roman" w:hAnsi="Times New Roman" w:cs="Times New Roman"/>
          <w:color w:val="000000"/>
          <w:sz w:val="28"/>
          <w:szCs w:val="28"/>
          <w:lang w:eastAsia="ru-RU"/>
        </w:rPr>
        <w:t>от 12.08.2026 № 357</w:t>
      </w:r>
    </w:p>
    <w:bookmarkEnd w:id="8"/>
    <w:p w:rsidR="00385598" w:rsidRDefault="00E97410" w:rsidP="00E97410">
      <w:pPr>
        <w:jc w:val="center"/>
        <w:rPr>
          <w:rFonts w:ascii="Times New Roman" w:hAnsi="Times New Roman"/>
          <w:bCs/>
          <w:color w:val="000000"/>
          <w:sz w:val="28"/>
          <w:szCs w:val="28"/>
        </w:rPr>
      </w:pPr>
      <w:r w:rsidRPr="002D6C19">
        <w:rPr>
          <w:rFonts w:ascii="Times New Roman" w:hAnsi="Times New Roman"/>
          <w:bCs/>
          <w:color w:val="000000"/>
          <w:sz w:val="28"/>
          <w:szCs w:val="28"/>
        </w:rPr>
        <w:t xml:space="preserve">ОТЧЕТ ОБ ИСПОЛНЕНИИ </w:t>
      </w:r>
      <w:r w:rsidR="00D33741">
        <w:rPr>
          <w:rFonts w:ascii="Times New Roman" w:hAnsi="Times New Roman"/>
          <w:bCs/>
          <w:color w:val="000000"/>
          <w:sz w:val="28"/>
          <w:szCs w:val="28"/>
        </w:rPr>
        <w:t xml:space="preserve">ДОРОЖНОГО ФОНДА </w:t>
      </w:r>
      <w:r w:rsidR="00D33741" w:rsidRPr="00D33741">
        <w:rPr>
          <w:rFonts w:ascii="Times New Roman" w:hAnsi="Times New Roman"/>
          <w:bCs/>
          <w:color w:val="000000"/>
          <w:sz w:val="28"/>
          <w:szCs w:val="28"/>
        </w:rPr>
        <w:t xml:space="preserve">БЮДЖЕТА УСТЬ-КАМЧАТСКОГО МУНИЦИПАЛЬНОГО ОКРУГА </w:t>
      </w:r>
    </w:p>
    <w:p w:rsidR="00E97410" w:rsidRDefault="00D33741" w:rsidP="00E97410">
      <w:pPr>
        <w:jc w:val="center"/>
        <w:rPr>
          <w:rFonts w:ascii="Times New Roman" w:hAnsi="Times New Roman"/>
          <w:bCs/>
          <w:color w:val="000000"/>
          <w:sz w:val="28"/>
          <w:szCs w:val="28"/>
        </w:rPr>
      </w:pPr>
      <w:r w:rsidRPr="00D33741">
        <w:rPr>
          <w:rFonts w:ascii="Times New Roman" w:hAnsi="Times New Roman"/>
          <w:bCs/>
          <w:color w:val="000000"/>
          <w:sz w:val="28"/>
          <w:szCs w:val="28"/>
        </w:rPr>
        <w:t xml:space="preserve">ЗА </w:t>
      </w:r>
      <w:r w:rsidR="00E10D8D">
        <w:rPr>
          <w:rFonts w:ascii="Times New Roman" w:hAnsi="Times New Roman"/>
          <w:bCs/>
          <w:color w:val="000000"/>
          <w:sz w:val="28"/>
          <w:szCs w:val="28"/>
        </w:rPr>
        <w:t>ПЕРВ</w:t>
      </w:r>
      <w:r w:rsidR="00711994">
        <w:rPr>
          <w:rFonts w:ascii="Times New Roman" w:hAnsi="Times New Roman"/>
          <w:bCs/>
          <w:color w:val="000000"/>
          <w:sz w:val="28"/>
          <w:szCs w:val="28"/>
        </w:rPr>
        <w:t>ОЕ ПОЛУГОДИЕ</w:t>
      </w:r>
      <w:r w:rsidRPr="00D33741">
        <w:rPr>
          <w:rFonts w:ascii="Times New Roman" w:hAnsi="Times New Roman"/>
          <w:bCs/>
          <w:color w:val="000000"/>
          <w:sz w:val="28"/>
          <w:szCs w:val="28"/>
        </w:rPr>
        <w:t xml:space="preserve"> 202</w:t>
      </w:r>
      <w:r w:rsidR="00E10D8D">
        <w:rPr>
          <w:rFonts w:ascii="Times New Roman" w:hAnsi="Times New Roman"/>
          <w:bCs/>
          <w:color w:val="000000"/>
          <w:sz w:val="28"/>
          <w:szCs w:val="28"/>
        </w:rPr>
        <w:t>6</w:t>
      </w:r>
      <w:r w:rsidRPr="00D33741">
        <w:rPr>
          <w:rFonts w:ascii="Times New Roman" w:hAnsi="Times New Roman"/>
          <w:bCs/>
          <w:color w:val="000000"/>
          <w:sz w:val="28"/>
          <w:szCs w:val="28"/>
        </w:rPr>
        <w:t xml:space="preserve"> ГОДА</w:t>
      </w:r>
    </w:p>
    <w:tbl>
      <w:tblPr>
        <w:tblW w:w="5000" w:type="pct"/>
        <w:tblLook w:val="04A0" w:firstRow="1" w:lastRow="0" w:firstColumn="1" w:lastColumn="0" w:noHBand="0" w:noVBand="1"/>
      </w:tblPr>
      <w:tblGrid>
        <w:gridCol w:w="762"/>
        <w:gridCol w:w="3723"/>
        <w:gridCol w:w="692"/>
        <w:gridCol w:w="1083"/>
        <w:gridCol w:w="1275"/>
        <w:gridCol w:w="990"/>
        <w:gridCol w:w="2619"/>
        <w:gridCol w:w="1645"/>
        <w:gridCol w:w="1533"/>
        <w:gridCol w:w="1600"/>
      </w:tblGrid>
      <w:tr w:rsidR="00711994" w:rsidRPr="00711994" w:rsidTr="00711994">
        <w:trPr>
          <w:trHeight w:val="435"/>
        </w:trPr>
        <w:tc>
          <w:tcPr>
            <w:tcW w:w="247" w:type="pct"/>
            <w:tcBorders>
              <w:top w:val="nil"/>
              <w:left w:val="nil"/>
              <w:bottom w:val="nil"/>
              <w:right w:val="nil"/>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sz w:val="20"/>
                <w:szCs w:val="20"/>
                <w:lang w:eastAsia="ru-RU"/>
              </w:rPr>
            </w:pPr>
            <w:bookmarkStart w:id="9" w:name="RANGE!A1:J15"/>
            <w:bookmarkEnd w:id="9"/>
          </w:p>
        </w:tc>
        <w:tc>
          <w:tcPr>
            <w:tcW w:w="3752" w:type="pct"/>
            <w:gridSpan w:val="7"/>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489" w:type="pct"/>
            <w:tcBorders>
              <w:top w:val="nil"/>
              <w:left w:val="nil"/>
              <w:bottom w:val="nil"/>
              <w:right w:val="nil"/>
            </w:tcBorders>
            <w:shd w:val="clear" w:color="auto" w:fill="auto"/>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p>
        </w:tc>
        <w:tc>
          <w:tcPr>
            <w:tcW w:w="512" w:type="pct"/>
            <w:tcBorders>
              <w:top w:val="nil"/>
              <w:left w:val="nil"/>
              <w:bottom w:val="nil"/>
              <w:right w:val="nil"/>
            </w:tcBorders>
            <w:shd w:val="clear" w:color="auto" w:fill="auto"/>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тыс. рублей</w:t>
            </w:r>
          </w:p>
        </w:tc>
      </w:tr>
      <w:tr w:rsidR="00711994" w:rsidRPr="00711994" w:rsidTr="00711994">
        <w:trPr>
          <w:trHeight w:val="417"/>
        </w:trPr>
        <w:tc>
          <w:tcPr>
            <w:tcW w:w="24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п/п</w:t>
            </w:r>
          </w:p>
        </w:tc>
        <w:tc>
          <w:tcPr>
            <w:tcW w:w="1177" w:type="pct"/>
            <w:vMerge w:val="restar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Наименование программ, подпрограмм, мероприятий</w:t>
            </w:r>
          </w:p>
        </w:tc>
        <w:tc>
          <w:tcPr>
            <w:tcW w:w="1222" w:type="pct"/>
            <w:gridSpan w:val="4"/>
            <w:tcBorders>
              <w:top w:val="single" w:sz="4" w:space="0" w:color="000000"/>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Коды бюджетной классификации</w:t>
            </w:r>
          </w:p>
        </w:tc>
        <w:tc>
          <w:tcPr>
            <w:tcW w:w="83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Главный распорядитель средств</w:t>
            </w:r>
          </w:p>
        </w:tc>
        <w:tc>
          <w:tcPr>
            <w:tcW w:w="524" w:type="pct"/>
            <w:vMerge w:val="restar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xml:space="preserve">Годовой объем ассигнований </w:t>
            </w:r>
          </w:p>
        </w:tc>
        <w:tc>
          <w:tcPr>
            <w:tcW w:w="489" w:type="pct"/>
            <w:vMerge w:val="restart"/>
            <w:tcBorders>
              <w:top w:val="single" w:sz="4" w:space="0" w:color="000000"/>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Исполнено</w:t>
            </w:r>
          </w:p>
        </w:tc>
        <w:tc>
          <w:tcPr>
            <w:tcW w:w="5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исполнения</w:t>
            </w:r>
          </w:p>
        </w:tc>
      </w:tr>
      <w:tr w:rsidR="00711994" w:rsidRPr="00711994" w:rsidTr="00711994">
        <w:trPr>
          <w:trHeight w:val="542"/>
        </w:trPr>
        <w:tc>
          <w:tcPr>
            <w:tcW w:w="247" w:type="pct"/>
            <w:vMerge/>
            <w:tcBorders>
              <w:top w:val="single" w:sz="4" w:space="0" w:color="auto"/>
              <w:left w:val="single" w:sz="4" w:space="0" w:color="auto"/>
              <w:bottom w:val="single" w:sz="4" w:space="0" w:color="000000"/>
              <w:right w:val="single" w:sz="4" w:space="0" w:color="auto"/>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c>
          <w:tcPr>
            <w:tcW w:w="1177" w:type="pct"/>
            <w:vMerge/>
            <w:tcBorders>
              <w:top w:val="nil"/>
              <w:left w:val="nil"/>
              <w:bottom w:val="single" w:sz="4" w:space="0" w:color="000000"/>
              <w:right w:val="single" w:sz="4" w:space="0" w:color="000000"/>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ГРБС</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Раздел, подраздел</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Целевая статья</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Вид расходов</w:t>
            </w:r>
          </w:p>
        </w:tc>
        <w:tc>
          <w:tcPr>
            <w:tcW w:w="830" w:type="pct"/>
            <w:vMerge/>
            <w:tcBorders>
              <w:top w:val="nil"/>
              <w:left w:val="single" w:sz="4" w:space="0" w:color="000000"/>
              <w:bottom w:val="single" w:sz="4" w:space="0" w:color="000000"/>
              <w:right w:val="single" w:sz="4" w:space="0" w:color="000000"/>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c>
          <w:tcPr>
            <w:tcW w:w="524" w:type="pct"/>
            <w:vMerge/>
            <w:tcBorders>
              <w:top w:val="nil"/>
              <w:left w:val="single" w:sz="4" w:space="0" w:color="000000"/>
              <w:bottom w:val="single" w:sz="4" w:space="0" w:color="000000"/>
              <w:right w:val="nil"/>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c>
          <w:tcPr>
            <w:tcW w:w="489" w:type="pct"/>
            <w:vMerge/>
            <w:tcBorders>
              <w:top w:val="single" w:sz="4" w:space="0" w:color="000000"/>
              <w:left w:val="single" w:sz="4" w:space="0" w:color="000000"/>
              <w:bottom w:val="single" w:sz="4" w:space="0" w:color="000000"/>
              <w:right w:val="nil"/>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c>
          <w:tcPr>
            <w:tcW w:w="512" w:type="pct"/>
            <w:vMerge/>
            <w:tcBorders>
              <w:top w:val="single" w:sz="4" w:space="0" w:color="auto"/>
              <w:left w:val="single" w:sz="4" w:space="0" w:color="auto"/>
              <w:bottom w:val="single" w:sz="4" w:space="0" w:color="auto"/>
              <w:right w:val="single" w:sz="4" w:space="0" w:color="auto"/>
            </w:tcBorders>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p>
        </w:tc>
      </w:tr>
      <w:tr w:rsidR="00711994" w:rsidRPr="00711994" w:rsidTr="00711994">
        <w:trPr>
          <w:trHeight w:val="263"/>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w:t>
            </w:r>
          </w:p>
        </w:tc>
        <w:tc>
          <w:tcPr>
            <w:tcW w:w="1177"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3</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5</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6</w:t>
            </w:r>
          </w:p>
        </w:tc>
        <w:tc>
          <w:tcPr>
            <w:tcW w:w="8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w:t>
            </w:r>
          </w:p>
        </w:tc>
        <w:tc>
          <w:tcPr>
            <w:tcW w:w="489"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9</w:t>
            </w:r>
          </w:p>
        </w:tc>
        <w:tc>
          <w:tcPr>
            <w:tcW w:w="512" w:type="pct"/>
            <w:tcBorders>
              <w:top w:val="nil"/>
              <w:left w:val="nil"/>
              <w:bottom w:val="single" w:sz="4" w:space="0" w:color="auto"/>
              <w:right w:val="single" w:sz="4" w:space="0" w:color="auto"/>
            </w:tcBorders>
            <w:shd w:val="clear" w:color="auto" w:fill="auto"/>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10</w:t>
            </w:r>
          </w:p>
        </w:tc>
      </w:tr>
      <w:tr w:rsidR="00711994" w:rsidRPr="00711994" w:rsidTr="00711994">
        <w:trPr>
          <w:trHeight w:val="1069"/>
        </w:trPr>
        <w:tc>
          <w:tcPr>
            <w:tcW w:w="247"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w:t>
            </w:r>
          </w:p>
        </w:tc>
        <w:tc>
          <w:tcPr>
            <w:tcW w:w="1177" w:type="pct"/>
            <w:tcBorders>
              <w:top w:val="nil"/>
              <w:left w:val="nil"/>
              <w:bottom w:val="single" w:sz="4" w:space="0" w:color="000000"/>
              <w:right w:val="single" w:sz="4" w:space="0" w:color="000000"/>
            </w:tcBorders>
            <w:shd w:val="clear" w:color="auto" w:fill="auto"/>
            <w:vAlign w:val="bottom"/>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"Развитие транспортной системы в Усть-Камчатском муниципальном округе"</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8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48 343,00000</w:t>
            </w:r>
          </w:p>
        </w:tc>
        <w:tc>
          <w:tcPr>
            <w:tcW w:w="489" w:type="pc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40 227,01571</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83,21</w:t>
            </w:r>
          </w:p>
        </w:tc>
      </w:tr>
      <w:tr w:rsidR="00711994" w:rsidRPr="00711994" w:rsidTr="00711994">
        <w:trPr>
          <w:trHeight w:val="476"/>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Подпрограмма 1 "Развитие дорожного хозяйства"</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1510000000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48 343,00000</w:t>
            </w:r>
          </w:p>
        </w:tc>
        <w:tc>
          <w:tcPr>
            <w:tcW w:w="489" w:type="pc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40 227,01571</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83,21</w:t>
            </w:r>
          </w:p>
        </w:tc>
      </w:tr>
      <w:tr w:rsidR="00711994" w:rsidRPr="00711994" w:rsidTr="00711994">
        <w:trPr>
          <w:trHeight w:val="1260"/>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Основное мероприятие 1 "Содержание автомобильных дорог общего пользования местного значения"</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1510109990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48 343,00000</w:t>
            </w:r>
          </w:p>
        </w:tc>
        <w:tc>
          <w:tcPr>
            <w:tcW w:w="489" w:type="pc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40 227,01571</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83,21</w:t>
            </w:r>
          </w:p>
        </w:tc>
      </w:tr>
      <w:tr w:rsidR="00711994" w:rsidRPr="00711994" w:rsidTr="00711994">
        <w:trPr>
          <w:trHeight w:val="1634"/>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1510109990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48 343,00000</w:t>
            </w:r>
          </w:p>
        </w:tc>
        <w:tc>
          <w:tcPr>
            <w:tcW w:w="489" w:type="pct"/>
            <w:tcBorders>
              <w:top w:val="nil"/>
              <w:left w:val="single" w:sz="4" w:space="0" w:color="auto"/>
              <w:bottom w:val="single" w:sz="4" w:space="0" w:color="auto"/>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40 227,01571</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83,21</w:t>
            </w:r>
          </w:p>
        </w:tc>
      </w:tr>
      <w:tr w:rsidR="00711994" w:rsidRPr="00711994" w:rsidTr="00711994">
        <w:trPr>
          <w:trHeight w:val="1209"/>
        </w:trPr>
        <w:tc>
          <w:tcPr>
            <w:tcW w:w="247"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lastRenderedPageBreak/>
              <w:t>2</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Муниципальная  программа Усть-Камчатского муниципального округа "Формирование современной городской среды в Усть-Камчатском муниципальном округе"</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27 777,78000</w:t>
            </w:r>
          </w:p>
        </w:tc>
        <w:tc>
          <w:tcPr>
            <w:tcW w:w="489" w:type="pc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702"/>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Подпрограмма 2 "Благоустройство территорий в Усть-Камчатском муниципальном округе"</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1620000000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27 777,78000</w:t>
            </w:r>
          </w:p>
        </w:tc>
        <w:tc>
          <w:tcPr>
            <w:tcW w:w="489" w:type="pct"/>
            <w:tcBorders>
              <w:top w:val="nil"/>
              <w:left w:val="single" w:sz="4" w:space="0" w:color="000000"/>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1705"/>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Основное мероприятие 3 "Капитальный ремонт и ремонт автомобильных дорог общего пользования, дворовых территорий многоквартирных домов и проездов к ним, включая тротуары и парковки"</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162039Д210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524"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25 000,00000</w:t>
            </w:r>
          </w:p>
        </w:tc>
        <w:tc>
          <w:tcPr>
            <w:tcW w:w="489"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nil"/>
              <w:left w:val="nil"/>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2112"/>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Софинансирование за счет средств местного бюджета на реализацию мероприятий направленных на капитальный ремонт, ремонт автомобильных дорог и дворовых территорий многоквартирных домов и проездов к ним (в том числе устройство систем водоотвода, освещения, разработка проектной документации)</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762</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16203ТД210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200</w:t>
            </w:r>
          </w:p>
        </w:tc>
        <w:tc>
          <w:tcPr>
            <w:tcW w:w="830"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Управление строительства, благоустройства, дорожно-транспортного и жилищно-коммунального хозяйства администрации Усть-Камчатского округа Камчатского края</w:t>
            </w:r>
          </w:p>
        </w:tc>
        <w:tc>
          <w:tcPr>
            <w:tcW w:w="524" w:type="pct"/>
            <w:tcBorders>
              <w:top w:val="nil"/>
              <w:left w:val="nil"/>
              <w:bottom w:val="nil"/>
              <w:right w:val="nil"/>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2 777,78000</w:t>
            </w:r>
          </w:p>
        </w:tc>
        <w:tc>
          <w:tcPr>
            <w:tcW w:w="489" w:type="pct"/>
            <w:tcBorders>
              <w:top w:val="nil"/>
              <w:left w:val="single" w:sz="4" w:space="0" w:color="auto"/>
              <w:bottom w:val="nil"/>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nil"/>
              <w:left w:val="nil"/>
              <w:bottom w:val="nil"/>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315"/>
        </w:trPr>
        <w:tc>
          <w:tcPr>
            <w:tcW w:w="247"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3</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Непрограммные расходы</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560</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9900000000</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c>
          <w:tcPr>
            <w:tcW w:w="830" w:type="pct"/>
            <w:tcBorders>
              <w:top w:val="nil"/>
              <w:left w:val="nil"/>
              <w:bottom w:val="single" w:sz="4" w:space="0" w:color="000000"/>
              <w:right w:val="nil"/>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1 000,00000</w:t>
            </w:r>
          </w:p>
        </w:tc>
        <w:tc>
          <w:tcPr>
            <w:tcW w:w="489" w:type="pct"/>
            <w:tcBorders>
              <w:top w:val="single" w:sz="4" w:space="0" w:color="auto"/>
              <w:left w:val="nil"/>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single" w:sz="4" w:space="0" w:color="auto"/>
              <w:left w:val="nil"/>
              <w:bottom w:val="nil"/>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1225"/>
        </w:trPr>
        <w:tc>
          <w:tcPr>
            <w:tcW w:w="247"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Зарезервированные (нераспределенные) средства</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560</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0409</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9900010117</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800</w:t>
            </w:r>
          </w:p>
        </w:tc>
        <w:tc>
          <w:tcPr>
            <w:tcW w:w="830" w:type="pct"/>
            <w:tcBorders>
              <w:top w:val="nil"/>
              <w:left w:val="nil"/>
              <w:bottom w:val="single" w:sz="4" w:space="0" w:color="000000"/>
              <w:right w:val="nil"/>
            </w:tcBorders>
            <w:shd w:val="clear" w:color="auto" w:fill="auto"/>
            <w:hideMark/>
          </w:tcPr>
          <w:p w:rsidR="00711994" w:rsidRPr="00711994" w:rsidRDefault="00711994" w:rsidP="00711994">
            <w:pPr>
              <w:spacing w:after="0" w:line="240" w:lineRule="auto"/>
              <w:jc w:val="both"/>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Управление финансов администрации Усть-Камчатского муниципального округа Камчатского края</w:t>
            </w:r>
          </w:p>
        </w:tc>
        <w:tc>
          <w:tcPr>
            <w:tcW w:w="524"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1 000,00000</w:t>
            </w:r>
          </w:p>
        </w:tc>
        <w:tc>
          <w:tcPr>
            <w:tcW w:w="489" w:type="pct"/>
            <w:tcBorders>
              <w:top w:val="nil"/>
              <w:left w:val="nil"/>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0,00000</w:t>
            </w:r>
          </w:p>
        </w:tc>
        <w:tc>
          <w:tcPr>
            <w:tcW w:w="512" w:type="pct"/>
            <w:tcBorders>
              <w:top w:val="single" w:sz="4" w:space="0" w:color="auto"/>
              <w:left w:val="nil"/>
              <w:bottom w:val="nil"/>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0,00</w:t>
            </w:r>
          </w:p>
        </w:tc>
      </w:tr>
      <w:tr w:rsidR="00711994" w:rsidRPr="00711994" w:rsidTr="00711994">
        <w:trPr>
          <w:trHeight w:val="300"/>
        </w:trPr>
        <w:tc>
          <w:tcPr>
            <w:tcW w:w="247" w:type="pct"/>
            <w:tcBorders>
              <w:top w:val="nil"/>
              <w:left w:val="single" w:sz="4" w:space="0" w:color="auto"/>
              <w:bottom w:val="single" w:sz="4" w:space="0" w:color="auto"/>
              <w:right w:val="single" w:sz="4" w:space="0" w:color="auto"/>
            </w:tcBorders>
            <w:shd w:val="clear" w:color="auto" w:fill="auto"/>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1177"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ВСЕГО РАСХОДОВ</w:t>
            </w:r>
          </w:p>
        </w:tc>
        <w:tc>
          <w:tcPr>
            <w:tcW w:w="206"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jc w:val="center"/>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30"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395"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292" w:type="pct"/>
            <w:tcBorders>
              <w:top w:val="nil"/>
              <w:left w:val="nil"/>
              <w:bottom w:val="single" w:sz="4" w:space="0" w:color="000000"/>
              <w:right w:val="single" w:sz="4" w:space="0" w:color="000000"/>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830" w:type="pct"/>
            <w:tcBorders>
              <w:top w:val="nil"/>
              <w:left w:val="nil"/>
              <w:bottom w:val="single" w:sz="4" w:space="0" w:color="000000"/>
              <w:right w:val="nil"/>
            </w:tcBorders>
            <w:shd w:val="clear" w:color="auto" w:fill="auto"/>
            <w:vAlign w:val="center"/>
            <w:hideMark/>
          </w:tcPr>
          <w:p w:rsidR="00711994" w:rsidRPr="00711994" w:rsidRDefault="00711994" w:rsidP="00711994">
            <w:pPr>
              <w:spacing w:after="0" w:line="240" w:lineRule="auto"/>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 </w:t>
            </w:r>
          </w:p>
        </w:tc>
        <w:tc>
          <w:tcPr>
            <w:tcW w:w="524" w:type="pct"/>
            <w:tcBorders>
              <w:top w:val="nil"/>
              <w:left w:val="single" w:sz="4" w:space="0" w:color="auto"/>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77 120,78000</w:t>
            </w:r>
          </w:p>
        </w:tc>
        <w:tc>
          <w:tcPr>
            <w:tcW w:w="489" w:type="pct"/>
            <w:tcBorders>
              <w:top w:val="nil"/>
              <w:left w:val="nil"/>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40 227,01571</w:t>
            </w:r>
          </w:p>
        </w:tc>
        <w:tc>
          <w:tcPr>
            <w:tcW w:w="512" w:type="pct"/>
            <w:tcBorders>
              <w:top w:val="single" w:sz="4" w:space="0" w:color="auto"/>
              <w:left w:val="nil"/>
              <w:bottom w:val="single" w:sz="4" w:space="0" w:color="auto"/>
              <w:right w:val="single" w:sz="4" w:space="0" w:color="auto"/>
            </w:tcBorders>
            <w:shd w:val="clear" w:color="auto" w:fill="auto"/>
            <w:vAlign w:val="center"/>
            <w:hideMark/>
          </w:tcPr>
          <w:p w:rsidR="00711994" w:rsidRPr="00711994" w:rsidRDefault="00711994" w:rsidP="00711994">
            <w:pPr>
              <w:spacing w:after="0" w:line="240" w:lineRule="auto"/>
              <w:jc w:val="right"/>
              <w:rPr>
                <w:rFonts w:ascii="Times New Roman" w:eastAsia="Times New Roman" w:hAnsi="Times New Roman" w:cs="Times New Roman"/>
                <w:color w:val="000000"/>
                <w:sz w:val="20"/>
                <w:szCs w:val="20"/>
                <w:lang w:eastAsia="ru-RU"/>
              </w:rPr>
            </w:pPr>
            <w:r w:rsidRPr="00711994">
              <w:rPr>
                <w:rFonts w:ascii="Times New Roman" w:eastAsia="Times New Roman" w:hAnsi="Times New Roman" w:cs="Times New Roman"/>
                <w:color w:val="000000"/>
                <w:sz w:val="20"/>
                <w:szCs w:val="20"/>
                <w:lang w:eastAsia="ru-RU"/>
              </w:rPr>
              <w:t>52,16</w:t>
            </w:r>
          </w:p>
        </w:tc>
      </w:tr>
    </w:tbl>
    <w:p w:rsidR="00475FC4" w:rsidRDefault="00475FC4" w:rsidP="00475FC4">
      <w:pPr>
        <w:rPr>
          <w:rFonts w:ascii="Times New Roman" w:eastAsia="Times New Roman" w:hAnsi="Times New Roman" w:cs="Times New Roman"/>
          <w:color w:val="000000"/>
          <w:sz w:val="18"/>
          <w:szCs w:val="18"/>
          <w:lang w:eastAsia="ru-RU"/>
        </w:rPr>
      </w:pPr>
    </w:p>
    <w:sectPr w:rsidR="00475FC4" w:rsidSect="003124AD">
      <w:pgSz w:w="16840" w:h="11907" w:orient="landscape" w:code="9"/>
      <w:pgMar w:top="284" w:right="567" w:bottom="284" w:left="567" w:header="720" w:footer="720" w:gutter="0"/>
      <w:pgNumType w:start="3"/>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975" w:rsidRDefault="000E5975">
      <w:pPr>
        <w:spacing w:after="0" w:line="240" w:lineRule="auto"/>
      </w:pPr>
      <w:r>
        <w:separator/>
      </w:r>
    </w:p>
  </w:endnote>
  <w:endnote w:type="continuationSeparator" w:id="0">
    <w:p w:rsidR="000E5975" w:rsidRDefault="000E5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56A" w:rsidRDefault="0032356A">
    <w:pPr>
      <w:framePr w:w="4535" w:h="239" w:wrap="auto" w:hAnchor="text" w:x="200"/>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975" w:rsidRDefault="000E5975">
      <w:pPr>
        <w:spacing w:after="0" w:line="240" w:lineRule="auto"/>
      </w:pPr>
      <w:r>
        <w:separator/>
      </w:r>
    </w:p>
  </w:footnote>
  <w:footnote w:type="continuationSeparator" w:id="0">
    <w:p w:rsidR="000E5975" w:rsidRDefault="000E5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410672"/>
      <w:docPartObj>
        <w:docPartGallery w:val="Page Numbers (Top of Page)"/>
        <w:docPartUnique/>
      </w:docPartObj>
    </w:sdtPr>
    <w:sdtEndPr/>
    <w:sdtContent>
      <w:p w:rsidR="0032356A" w:rsidRDefault="0032356A">
        <w:pPr>
          <w:pStyle w:val="a5"/>
          <w:jc w:val="center"/>
        </w:pPr>
        <w:r>
          <w:fldChar w:fldCharType="begin"/>
        </w:r>
        <w:r>
          <w:instrText>PAGE   \* MERGEFORMAT</w:instrText>
        </w:r>
        <w:r>
          <w:fldChar w:fldCharType="separate"/>
        </w:r>
        <w:r w:rsidR="00F935A5">
          <w:rPr>
            <w:noProof/>
          </w:rPr>
          <w:t>90</w:t>
        </w:r>
        <w:r>
          <w:fldChar w:fldCharType="end"/>
        </w:r>
      </w:p>
    </w:sdtContent>
  </w:sdt>
  <w:p w:rsidR="0032356A" w:rsidRDefault="0032356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56"/>
    <w:rsid w:val="00002002"/>
    <w:rsid w:val="00002A1A"/>
    <w:rsid w:val="00004E2E"/>
    <w:rsid w:val="00015D2A"/>
    <w:rsid w:val="00015E2F"/>
    <w:rsid w:val="0001787F"/>
    <w:rsid w:val="000203DE"/>
    <w:rsid w:val="000204A6"/>
    <w:rsid w:val="0002737C"/>
    <w:rsid w:val="00027E0E"/>
    <w:rsid w:val="00030B98"/>
    <w:rsid w:val="000412A0"/>
    <w:rsid w:val="00044BD5"/>
    <w:rsid w:val="00052751"/>
    <w:rsid w:val="00053BE9"/>
    <w:rsid w:val="0005582C"/>
    <w:rsid w:val="0005727B"/>
    <w:rsid w:val="00061BC9"/>
    <w:rsid w:val="00062B59"/>
    <w:rsid w:val="00062DBB"/>
    <w:rsid w:val="00063D19"/>
    <w:rsid w:val="00066C11"/>
    <w:rsid w:val="00067648"/>
    <w:rsid w:val="000710E8"/>
    <w:rsid w:val="00071577"/>
    <w:rsid w:val="00071C62"/>
    <w:rsid w:val="00071D57"/>
    <w:rsid w:val="00072B4B"/>
    <w:rsid w:val="0007784B"/>
    <w:rsid w:val="0008187B"/>
    <w:rsid w:val="00082FBA"/>
    <w:rsid w:val="0008425C"/>
    <w:rsid w:val="00086CA4"/>
    <w:rsid w:val="00091270"/>
    <w:rsid w:val="000921BC"/>
    <w:rsid w:val="00092CFA"/>
    <w:rsid w:val="00092E4F"/>
    <w:rsid w:val="000A2128"/>
    <w:rsid w:val="000A25A3"/>
    <w:rsid w:val="000A3AB8"/>
    <w:rsid w:val="000A7923"/>
    <w:rsid w:val="000B24F6"/>
    <w:rsid w:val="000B3246"/>
    <w:rsid w:val="000B51FE"/>
    <w:rsid w:val="000C0DB3"/>
    <w:rsid w:val="000C1C4F"/>
    <w:rsid w:val="000C561D"/>
    <w:rsid w:val="000C6653"/>
    <w:rsid w:val="000D6AA3"/>
    <w:rsid w:val="000D752C"/>
    <w:rsid w:val="000E04AF"/>
    <w:rsid w:val="000E5975"/>
    <w:rsid w:val="000E5FB9"/>
    <w:rsid w:val="000E677D"/>
    <w:rsid w:val="000E710B"/>
    <w:rsid w:val="000F020A"/>
    <w:rsid w:val="000F2C22"/>
    <w:rsid w:val="000F5955"/>
    <w:rsid w:val="000F6598"/>
    <w:rsid w:val="001005A0"/>
    <w:rsid w:val="001008E9"/>
    <w:rsid w:val="001012F4"/>
    <w:rsid w:val="00106D77"/>
    <w:rsid w:val="00106E69"/>
    <w:rsid w:val="00107B8B"/>
    <w:rsid w:val="00112CB6"/>
    <w:rsid w:val="001212B0"/>
    <w:rsid w:val="00122213"/>
    <w:rsid w:val="00122949"/>
    <w:rsid w:val="00123D21"/>
    <w:rsid w:val="00123F37"/>
    <w:rsid w:val="00126482"/>
    <w:rsid w:val="00130696"/>
    <w:rsid w:val="00132B7D"/>
    <w:rsid w:val="00133084"/>
    <w:rsid w:val="0013328A"/>
    <w:rsid w:val="00134825"/>
    <w:rsid w:val="00137124"/>
    <w:rsid w:val="00137E20"/>
    <w:rsid w:val="0014595C"/>
    <w:rsid w:val="00147721"/>
    <w:rsid w:val="00150134"/>
    <w:rsid w:val="0015531A"/>
    <w:rsid w:val="001561BD"/>
    <w:rsid w:val="001574E4"/>
    <w:rsid w:val="00160454"/>
    <w:rsid w:val="00162294"/>
    <w:rsid w:val="00162524"/>
    <w:rsid w:val="00163E81"/>
    <w:rsid w:val="0016740D"/>
    <w:rsid w:val="00171E34"/>
    <w:rsid w:val="00172DCF"/>
    <w:rsid w:val="00174834"/>
    <w:rsid w:val="00174F76"/>
    <w:rsid w:val="001759F3"/>
    <w:rsid w:val="00183660"/>
    <w:rsid w:val="00183AC3"/>
    <w:rsid w:val="00183FC7"/>
    <w:rsid w:val="001866B8"/>
    <w:rsid w:val="00190000"/>
    <w:rsid w:val="001905CD"/>
    <w:rsid w:val="001906AF"/>
    <w:rsid w:val="001923FA"/>
    <w:rsid w:val="001925AA"/>
    <w:rsid w:val="00196592"/>
    <w:rsid w:val="001975A2"/>
    <w:rsid w:val="001A166A"/>
    <w:rsid w:val="001A4BC4"/>
    <w:rsid w:val="001A57D3"/>
    <w:rsid w:val="001A5C0A"/>
    <w:rsid w:val="001B26FF"/>
    <w:rsid w:val="001B2C79"/>
    <w:rsid w:val="001B42ED"/>
    <w:rsid w:val="001B4D1A"/>
    <w:rsid w:val="001C3A3A"/>
    <w:rsid w:val="001C5BC4"/>
    <w:rsid w:val="001C5C75"/>
    <w:rsid w:val="001C6BCF"/>
    <w:rsid w:val="001C747A"/>
    <w:rsid w:val="001D7F57"/>
    <w:rsid w:val="001E3FE6"/>
    <w:rsid w:val="001E460A"/>
    <w:rsid w:val="001E53A2"/>
    <w:rsid w:val="001E6CBD"/>
    <w:rsid w:val="001F087B"/>
    <w:rsid w:val="001F20C0"/>
    <w:rsid w:val="001F51A8"/>
    <w:rsid w:val="001F7B0F"/>
    <w:rsid w:val="001F7F21"/>
    <w:rsid w:val="00201211"/>
    <w:rsid w:val="00204C8E"/>
    <w:rsid w:val="00204FCC"/>
    <w:rsid w:val="00205E7C"/>
    <w:rsid w:val="002069BB"/>
    <w:rsid w:val="00212772"/>
    <w:rsid w:val="00214210"/>
    <w:rsid w:val="002173A5"/>
    <w:rsid w:val="0021774F"/>
    <w:rsid w:val="00223E72"/>
    <w:rsid w:val="00225C40"/>
    <w:rsid w:val="00226D27"/>
    <w:rsid w:val="0023242B"/>
    <w:rsid w:val="00233D4B"/>
    <w:rsid w:val="0023555F"/>
    <w:rsid w:val="00244371"/>
    <w:rsid w:val="0024791B"/>
    <w:rsid w:val="002518A7"/>
    <w:rsid w:val="002528E7"/>
    <w:rsid w:val="00255DC0"/>
    <w:rsid w:val="00256DAD"/>
    <w:rsid w:val="0026134E"/>
    <w:rsid w:val="002634B7"/>
    <w:rsid w:val="002706B8"/>
    <w:rsid w:val="00272879"/>
    <w:rsid w:val="00272AA7"/>
    <w:rsid w:val="00276B92"/>
    <w:rsid w:val="00276FA0"/>
    <w:rsid w:val="00277EDC"/>
    <w:rsid w:val="00293517"/>
    <w:rsid w:val="002944ED"/>
    <w:rsid w:val="00294CD6"/>
    <w:rsid w:val="00296AE4"/>
    <w:rsid w:val="002979B0"/>
    <w:rsid w:val="002A1B6C"/>
    <w:rsid w:val="002A2F39"/>
    <w:rsid w:val="002A304D"/>
    <w:rsid w:val="002A3AA8"/>
    <w:rsid w:val="002A51C6"/>
    <w:rsid w:val="002A5EA5"/>
    <w:rsid w:val="002A7F23"/>
    <w:rsid w:val="002B077E"/>
    <w:rsid w:val="002B3450"/>
    <w:rsid w:val="002B50C1"/>
    <w:rsid w:val="002B5E9B"/>
    <w:rsid w:val="002B7453"/>
    <w:rsid w:val="002C1270"/>
    <w:rsid w:val="002C1E75"/>
    <w:rsid w:val="002C2582"/>
    <w:rsid w:val="002C2CE1"/>
    <w:rsid w:val="002C43EF"/>
    <w:rsid w:val="002C4507"/>
    <w:rsid w:val="002C7B37"/>
    <w:rsid w:val="002D26A6"/>
    <w:rsid w:val="002D432D"/>
    <w:rsid w:val="002D6132"/>
    <w:rsid w:val="002D669B"/>
    <w:rsid w:val="002E590A"/>
    <w:rsid w:val="002E66FF"/>
    <w:rsid w:val="002F17C5"/>
    <w:rsid w:val="002F4BFB"/>
    <w:rsid w:val="002F56E1"/>
    <w:rsid w:val="002F7AF3"/>
    <w:rsid w:val="003013C2"/>
    <w:rsid w:val="00305A5F"/>
    <w:rsid w:val="00305BCE"/>
    <w:rsid w:val="0030605B"/>
    <w:rsid w:val="0030773B"/>
    <w:rsid w:val="00311B8C"/>
    <w:rsid w:val="003124AD"/>
    <w:rsid w:val="003147FD"/>
    <w:rsid w:val="00315192"/>
    <w:rsid w:val="00320719"/>
    <w:rsid w:val="0032159D"/>
    <w:rsid w:val="00322ED3"/>
    <w:rsid w:val="0032356A"/>
    <w:rsid w:val="003309B5"/>
    <w:rsid w:val="00331193"/>
    <w:rsid w:val="00332B4F"/>
    <w:rsid w:val="00332FD3"/>
    <w:rsid w:val="003372AD"/>
    <w:rsid w:val="00343DAF"/>
    <w:rsid w:val="00345B3A"/>
    <w:rsid w:val="00345E5B"/>
    <w:rsid w:val="00346381"/>
    <w:rsid w:val="00351D5D"/>
    <w:rsid w:val="00352AC6"/>
    <w:rsid w:val="00353A4E"/>
    <w:rsid w:val="00353B39"/>
    <w:rsid w:val="00355746"/>
    <w:rsid w:val="003613C2"/>
    <w:rsid w:val="00361D97"/>
    <w:rsid w:val="00364691"/>
    <w:rsid w:val="00367205"/>
    <w:rsid w:val="00367651"/>
    <w:rsid w:val="00374400"/>
    <w:rsid w:val="0037524A"/>
    <w:rsid w:val="003772BF"/>
    <w:rsid w:val="003804AF"/>
    <w:rsid w:val="00381B82"/>
    <w:rsid w:val="003823E8"/>
    <w:rsid w:val="0038368C"/>
    <w:rsid w:val="00383932"/>
    <w:rsid w:val="00383D6C"/>
    <w:rsid w:val="00385598"/>
    <w:rsid w:val="003A0FA3"/>
    <w:rsid w:val="003A2043"/>
    <w:rsid w:val="003A2C16"/>
    <w:rsid w:val="003A3380"/>
    <w:rsid w:val="003A3695"/>
    <w:rsid w:val="003A3F36"/>
    <w:rsid w:val="003A457B"/>
    <w:rsid w:val="003A69E5"/>
    <w:rsid w:val="003A78EC"/>
    <w:rsid w:val="003B0014"/>
    <w:rsid w:val="003B7718"/>
    <w:rsid w:val="003C0A93"/>
    <w:rsid w:val="003C3925"/>
    <w:rsid w:val="003C442D"/>
    <w:rsid w:val="003C4B92"/>
    <w:rsid w:val="003C6357"/>
    <w:rsid w:val="003C7E0E"/>
    <w:rsid w:val="003C7F37"/>
    <w:rsid w:val="003D27C6"/>
    <w:rsid w:val="003D3764"/>
    <w:rsid w:val="003D70AD"/>
    <w:rsid w:val="003E25FE"/>
    <w:rsid w:val="003E2CA3"/>
    <w:rsid w:val="003E3244"/>
    <w:rsid w:val="003E70AF"/>
    <w:rsid w:val="003F309D"/>
    <w:rsid w:val="003F3B4D"/>
    <w:rsid w:val="003F6B02"/>
    <w:rsid w:val="003F77D7"/>
    <w:rsid w:val="0040333E"/>
    <w:rsid w:val="00403972"/>
    <w:rsid w:val="004102F5"/>
    <w:rsid w:val="004108C3"/>
    <w:rsid w:val="00411DD6"/>
    <w:rsid w:val="0041290B"/>
    <w:rsid w:val="00426F2B"/>
    <w:rsid w:val="00427CFE"/>
    <w:rsid w:val="00432A79"/>
    <w:rsid w:val="00437D07"/>
    <w:rsid w:val="004423F2"/>
    <w:rsid w:val="00445160"/>
    <w:rsid w:val="00451B73"/>
    <w:rsid w:val="00452346"/>
    <w:rsid w:val="0045262E"/>
    <w:rsid w:val="004604C1"/>
    <w:rsid w:val="00460D4D"/>
    <w:rsid w:val="0046244F"/>
    <w:rsid w:val="00462A8E"/>
    <w:rsid w:val="00463DAA"/>
    <w:rsid w:val="00464B48"/>
    <w:rsid w:val="004712A8"/>
    <w:rsid w:val="0047314C"/>
    <w:rsid w:val="00474A19"/>
    <w:rsid w:val="00475FC4"/>
    <w:rsid w:val="004765D2"/>
    <w:rsid w:val="00477AB1"/>
    <w:rsid w:val="00477BB2"/>
    <w:rsid w:val="00481B07"/>
    <w:rsid w:val="004855D5"/>
    <w:rsid w:val="00491B2B"/>
    <w:rsid w:val="004945F2"/>
    <w:rsid w:val="004A3E3D"/>
    <w:rsid w:val="004A7585"/>
    <w:rsid w:val="004A7A09"/>
    <w:rsid w:val="004A7A3C"/>
    <w:rsid w:val="004B1167"/>
    <w:rsid w:val="004B4235"/>
    <w:rsid w:val="004B7711"/>
    <w:rsid w:val="004C288A"/>
    <w:rsid w:val="004C31A3"/>
    <w:rsid w:val="004C4868"/>
    <w:rsid w:val="004C48FF"/>
    <w:rsid w:val="004C664B"/>
    <w:rsid w:val="004D08D4"/>
    <w:rsid w:val="004E03F6"/>
    <w:rsid w:val="004E2753"/>
    <w:rsid w:val="004E4088"/>
    <w:rsid w:val="004E562E"/>
    <w:rsid w:val="004F1033"/>
    <w:rsid w:val="004F35AC"/>
    <w:rsid w:val="004F37EE"/>
    <w:rsid w:val="004F621F"/>
    <w:rsid w:val="004F76E3"/>
    <w:rsid w:val="005043D5"/>
    <w:rsid w:val="00506897"/>
    <w:rsid w:val="00507AF5"/>
    <w:rsid w:val="005121DF"/>
    <w:rsid w:val="005146C1"/>
    <w:rsid w:val="0051645B"/>
    <w:rsid w:val="005254CB"/>
    <w:rsid w:val="00525AD3"/>
    <w:rsid w:val="00531667"/>
    <w:rsid w:val="0053426F"/>
    <w:rsid w:val="00534930"/>
    <w:rsid w:val="00534BFB"/>
    <w:rsid w:val="00534E5E"/>
    <w:rsid w:val="00535E1B"/>
    <w:rsid w:val="00536435"/>
    <w:rsid w:val="005401C1"/>
    <w:rsid w:val="0054161B"/>
    <w:rsid w:val="00541728"/>
    <w:rsid w:val="00542087"/>
    <w:rsid w:val="00542F43"/>
    <w:rsid w:val="005450FF"/>
    <w:rsid w:val="00553627"/>
    <w:rsid w:val="00555F90"/>
    <w:rsid w:val="0056263A"/>
    <w:rsid w:val="00563B0A"/>
    <w:rsid w:val="00565692"/>
    <w:rsid w:val="005732F5"/>
    <w:rsid w:val="00574588"/>
    <w:rsid w:val="00575571"/>
    <w:rsid w:val="0058126A"/>
    <w:rsid w:val="00582E10"/>
    <w:rsid w:val="00583C2D"/>
    <w:rsid w:val="0058428E"/>
    <w:rsid w:val="0058521C"/>
    <w:rsid w:val="005879A6"/>
    <w:rsid w:val="005902F8"/>
    <w:rsid w:val="00590D28"/>
    <w:rsid w:val="005A183A"/>
    <w:rsid w:val="005A23B8"/>
    <w:rsid w:val="005A2812"/>
    <w:rsid w:val="005B08D4"/>
    <w:rsid w:val="005B66A7"/>
    <w:rsid w:val="005C0B02"/>
    <w:rsid w:val="005C16DA"/>
    <w:rsid w:val="005C3A90"/>
    <w:rsid w:val="005D10F8"/>
    <w:rsid w:val="005D174E"/>
    <w:rsid w:val="005D18AC"/>
    <w:rsid w:val="005D4107"/>
    <w:rsid w:val="005D50BE"/>
    <w:rsid w:val="005E0B14"/>
    <w:rsid w:val="005E1BEF"/>
    <w:rsid w:val="005E2514"/>
    <w:rsid w:val="005E33E3"/>
    <w:rsid w:val="005E4D96"/>
    <w:rsid w:val="005F0FD6"/>
    <w:rsid w:val="0060662A"/>
    <w:rsid w:val="00610DA8"/>
    <w:rsid w:val="00611FE0"/>
    <w:rsid w:val="0061546C"/>
    <w:rsid w:val="00615909"/>
    <w:rsid w:val="006168C7"/>
    <w:rsid w:val="00620463"/>
    <w:rsid w:val="0062128F"/>
    <w:rsid w:val="00621B76"/>
    <w:rsid w:val="00624B97"/>
    <w:rsid w:val="00624F87"/>
    <w:rsid w:val="00627389"/>
    <w:rsid w:val="006356E9"/>
    <w:rsid w:val="00643546"/>
    <w:rsid w:val="00650193"/>
    <w:rsid w:val="0065251D"/>
    <w:rsid w:val="006534A4"/>
    <w:rsid w:val="0065383B"/>
    <w:rsid w:val="00654097"/>
    <w:rsid w:val="0066211E"/>
    <w:rsid w:val="0066272E"/>
    <w:rsid w:val="0068032F"/>
    <w:rsid w:val="00680D00"/>
    <w:rsid w:val="00681D4B"/>
    <w:rsid w:val="0068488D"/>
    <w:rsid w:val="00684FBD"/>
    <w:rsid w:val="00693D01"/>
    <w:rsid w:val="0069419B"/>
    <w:rsid w:val="006964E4"/>
    <w:rsid w:val="006967C3"/>
    <w:rsid w:val="00697BE7"/>
    <w:rsid w:val="006A3225"/>
    <w:rsid w:val="006A48CB"/>
    <w:rsid w:val="006A55C2"/>
    <w:rsid w:val="006A729F"/>
    <w:rsid w:val="006B3F3C"/>
    <w:rsid w:val="006B40D2"/>
    <w:rsid w:val="006B714A"/>
    <w:rsid w:val="006C0742"/>
    <w:rsid w:val="006C1A07"/>
    <w:rsid w:val="006C5EFB"/>
    <w:rsid w:val="006C6A84"/>
    <w:rsid w:val="006C6F73"/>
    <w:rsid w:val="006C7B0D"/>
    <w:rsid w:val="006D065E"/>
    <w:rsid w:val="006D2220"/>
    <w:rsid w:val="006D27BD"/>
    <w:rsid w:val="006E087D"/>
    <w:rsid w:val="006E3147"/>
    <w:rsid w:val="006E371B"/>
    <w:rsid w:val="006E6C42"/>
    <w:rsid w:val="006F0EBA"/>
    <w:rsid w:val="006F1B97"/>
    <w:rsid w:val="006F2078"/>
    <w:rsid w:val="006F52F7"/>
    <w:rsid w:val="006F6FB5"/>
    <w:rsid w:val="007030CB"/>
    <w:rsid w:val="00705A04"/>
    <w:rsid w:val="00706A38"/>
    <w:rsid w:val="00711994"/>
    <w:rsid w:val="007229E7"/>
    <w:rsid w:val="0072372C"/>
    <w:rsid w:val="00723B2D"/>
    <w:rsid w:val="00726073"/>
    <w:rsid w:val="007368D3"/>
    <w:rsid w:val="0073711C"/>
    <w:rsid w:val="00740689"/>
    <w:rsid w:val="00741267"/>
    <w:rsid w:val="00741DAA"/>
    <w:rsid w:val="007465B4"/>
    <w:rsid w:val="00746930"/>
    <w:rsid w:val="00747725"/>
    <w:rsid w:val="00747AD3"/>
    <w:rsid w:val="00750A47"/>
    <w:rsid w:val="00751078"/>
    <w:rsid w:val="007529E0"/>
    <w:rsid w:val="00754849"/>
    <w:rsid w:val="007553C6"/>
    <w:rsid w:val="00755E41"/>
    <w:rsid w:val="00763EE0"/>
    <w:rsid w:val="007669FA"/>
    <w:rsid w:val="00771A7D"/>
    <w:rsid w:val="00771C9D"/>
    <w:rsid w:val="007725E5"/>
    <w:rsid w:val="007741BE"/>
    <w:rsid w:val="00774869"/>
    <w:rsid w:val="007753C8"/>
    <w:rsid w:val="0078146F"/>
    <w:rsid w:val="0078185B"/>
    <w:rsid w:val="00781B5D"/>
    <w:rsid w:val="00785C56"/>
    <w:rsid w:val="00785FE2"/>
    <w:rsid w:val="00790679"/>
    <w:rsid w:val="0079198F"/>
    <w:rsid w:val="00793A98"/>
    <w:rsid w:val="007A1218"/>
    <w:rsid w:val="007A15A1"/>
    <w:rsid w:val="007A23C6"/>
    <w:rsid w:val="007A4BE5"/>
    <w:rsid w:val="007A5C2D"/>
    <w:rsid w:val="007A7466"/>
    <w:rsid w:val="007B138E"/>
    <w:rsid w:val="007B511B"/>
    <w:rsid w:val="007B5C36"/>
    <w:rsid w:val="007C08B6"/>
    <w:rsid w:val="007C7119"/>
    <w:rsid w:val="007D3CE7"/>
    <w:rsid w:val="007D6F74"/>
    <w:rsid w:val="007E365A"/>
    <w:rsid w:val="007E436A"/>
    <w:rsid w:val="007E529E"/>
    <w:rsid w:val="007E6A79"/>
    <w:rsid w:val="007F01F0"/>
    <w:rsid w:val="007F3E55"/>
    <w:rsid w:val="00802351"/>
    <w:rsid w:val="00803C6A"/>
    <w:rsid w:val="00812AF4"/>
    <w:rsid w:val="00812CAA"/>
    <w:rsid w:val="00822BE7"/>
    <w:rsid w:val="00825E33"/>
    <w:rsid w:val="00830E99"/>
    <w:rsid w:val="0083306B"/>
    <w:rsid w:val="008344A7"/>
    <w:rsid w:val="00842A64"/>
    <w:rsid w:val="00845240"/>
    <w:rsid w:val="00845D5F"/>
    <w:rsid w:val="0085222A"/>
    <w:rsid w:val="00855691"/>
    <w:rsid w:val="00856252"/>
    <w:rsid w:val="00862726"/>
    <w:rsid w:val="00863EAE"/>
    <w:rsid w:val="00865491"/>
    <w:rsid w:val="00866296"/>
    <w:rsid w:val="00867140"/>
    <w:rsid w:val="00867A3A"/>
    <w:rsid w:val="00870AF3"/>
    <w:rsid w:val="00871EAA"/>
    <w:rsid w:val="008742DF"/>
    <w:rsid w:val="00877DCD"/>
    <w:rsid w:val="00877EE1"/>
    <w:rsid w:val="008826E5"/>
    <w:rsid w:val="008871D9"/>
    <w:rsid w:val="00891344"/>
    <w:rsid w:val="00891683"/>
    <w:rsid w:val="00892EAE"/>
    <w:rsid w:val="00895443"/>
    <w:rsid w:val="00896842"/>
    <w:rsid w:val="00896DD3"/>
    <w:rsid w:val="008973AB"/>
    <w:rsid w:val="008A0A76"/>
    <w:rsid w:val="008A27F2"/>
    <w:rsid w:val="008A468B"/>
    <w:rsid w:val="008A5924"/>
    <w:rsid w:val="008A5FAA"/>
    <w:rsid w:val="008B004C"/>
    <w:rsid w:val="008B2497"/>
    <w:rsid w:val="008B25BB"/>
    <w:rsid w:val="008B5822"/>
    <w:rsid w:val="008B7B8D"/>
    <w:rsid w:val="008C03AD"/>
    <w:rsid w:val="008C2854"/>
    <w:rsid w:val="008C7821"/>
    <w:rsid w:val="008D1C8D"/>
    <w:rsid w:val="008D3FA5"/>
    <w:rsid w:val="008D4194"/>
    <w:rsid w:val="008E5F8A"/>
    <w:rsid w:val="008E6310"/>
    <w:rsid w:val="008E7E9F"/>
    <w:rsid w:val="008F0BF8"/>
    <w:rsid w:val="008F12E5"/>
    <w:rsid w:val="008F3CA6"/>
    <w:rsid w:val="008F51CC"/>
    <w:rsid w:val="008F5740"/>
    <w:rsid w:val="008F704D"/>
    <w:rsid w:val="00901915"/>
    <w:rsid w:val="00902593"/>
    <w:rsid w:val="00910791"/>
    <w:rsid w:val="00910FC1"/>
    <w:rsid w:val="009122E0"/>
    <w:rsid w:val="009123FC"/>
    <w:rsid w:val="00912C23"/>
    <w:rsid w:val="0091404D"/>
    <w:rsid w:val="0091690E"/>
    <w:rsid w:val="00926C42"/>
    <w:rsid w:val="00931E23"/>
    <w:rsid w:val="0093633F"/>
    <w:rsid w:val="009365BB"/>
    <w:rsid w:val="009427B7"/>
    <w:rsid w:val="0094355D"/>
    <w:rsid w:val="00951D0B"/>
    <w:rsid w:val="009541EF"/>
    <w:rsid w:val="00954F4B"/>
    <w:rsid w:val="00961CEA"/>
    <w:rsid w:val="00961FB8"/>
    <w:rsid w:val="00962262"/>
    <w:rsid w:val="00962745"/>
    <w:rsid w:val="0096532D"/>
    <w:rsid w:val="00967979"/>
    <w:rsid w:val="0097374A"/>
    <w:rsid w:val="00975C10"/>
    <w:rsid w:val="00976257"/>
    <w:rsid w:val="00981DE6"/>
    <w:rsid w:val="00983383"/>
    <w:rsid w:val="00984452"/>
    <w:rsid w:val="009854C2"/>
    <w:rsid w:val="00990D31"/>
    <w:rsid w:val="00992DE4"/>
    <w:rsid w:val="00992E6E"/>
    <w:rsid w:val="00993371"/>
    <w:rsid w:val="00996EE0"/>
    <w:rsid w:val="009A7595"/>
    <w:rsid w:val="009B26BC"/>
    <w:rsid w:val="009B2BF6"/>
    <w:rsid w:val="009B33AC"/>
    <w:rsid w:val="009B344C"/>
    <w:rsid w:val="009B496C"/>
    <w:rsid w:val="009B5712"/>
    <w:rsid w:val="009B7D12"/>
    <w:rsid w:val="009C013D"/>
    <w:rsid w:val="009C0A07"/>
    <w:rsid w:val="009C4002"/>
    <w:rsid w:val="009C4066"/>
    <w:rsid w:val="009C5D33"/>
    <w:rsid w:val="009C6069"/>
    <w:rsid w:val="009D2C44"/>
    <w:rsid w:val="009D38A2"/>
    <w:rsid w:val="009D40D4"/>
    <w:rsid w:val="009D5039"/>
    <w:rsid w:val="009D57F8"/>
    <w:rsid w:val="009D5AB1"/>
    <w:rsid w:val="009D663F"/>
    <w:rsid w:val="009E077F"/>
    <w:rsid w:val="009E1D41"/>
    <w:rsid w:val="009E21A3"/>
    <w:rsid w:val="009E5B71"/>
    <w:rsid w:val="009E6A98"/>
    <w:rsid w:val="009F0630"/>
    <w:rsid w:val="009F08FB"/>
    <w:rsid w:val="009F1565"/>
    <w:rsid w:val="009F2259"/>
    <w:rsid w:val="009F6933"/>
    <w:rsid w:val="00A00988"/>
    <w:rsid w:val="00A00E84"/>
    <w:rsid w:val="00A024B0"/>
    <w:rsid w:val="00A03137"/>
    <w:rsid w:val="00A06E56"/>
    <w:rsid w:val="00A106E3"/>
    <w:rsid w:val="00A124D1"/>
    <w:rsid w:val="00A12A42"/>
    <w:rsid w:val="00A1418F"/>
    <w:rsid w:val="00A17AB4"/>
    <w:rsid w:val="00A17BB0"/>
    <w:rsid w:val="00A21DB0"/>
    <w:rsid w:val="00A220AF"/>
    <w:rsid w:val="00A2225D"/>
    <w:rsid w:val="00A2297E"/>
    <w:rsid w:val="00A23CE9"/>
    <w:rsid w:val="00A26B39"/>
    <w:rsid w:val="00A307FF"/>
    <w:rsid w:val="00A42097"/>
    <w:rsid w:val="00A50505"/>
    <w:rsid w:val="00A51A5A"/>
    <w:rsid w:val="00A54A91"/>
    <w:rsid w:val="00A559C9"/>
    <w:rsid w:val="00A566E3"/>
    <w:rsid w:val="00A57A41"/>
    <w:rsid w:val="00A57F65"/>
    <w:rsid w:val="00A6103A"/>
    <w:rsid w:val="00A6244F"/>
    <w:rsid w:val="00A6267D"/>
    <w:rsid w:val="00A661FD"/>
    <w:rsid w:val="00A66A5E"/>
    <w:rsid w:val="00A70B44"/>
    <w:rsid w:val="00A71FDB"/>
    <w:rsid w:val="00A738AA"/>
    <w:rsid w:val="00A825E8"/>
    <w:rsid w:val="00A83291"/>
    <w:rsid w:val="00A85AA5"/>
    <w:rsid w:val="00A862C5"/>
    <w:rsid w:val="00A9086C"/>
    <w:rsid w:val="00A91A55"/>
    <w:rsid w:val="00A91BAE"/>
    <w:rsid w:val="00A92BB4"/>
    <w:rsid w:val="00A93CCA"/>
    <w:rsid w:val="00A9478F"/>
    <w:rsid w:val="00A94E38"/>
    <w:rsid w:val="00AA24B4"/>
    <w:rsid w:val="00AA3DE0"/>
    <w:rsid w:val="00AA4F3F"/>
    <w:rsid w:val="00AA624A"/>
    <w:rsid w:val="00AB1FFD"/>
    <w:rsid w:val="00AB5B0F"/>
    <w:rsid w:val="00AB604E"/>
    <w:rsid w:val="00AC2D2D"/>
    <w:rsid w:val="00AC2DD1"/>
    <w:rsid w:val="00AC5741"/>
    <w:rsid w:val="00AC6A21"/>
    <w:rsid w:val="00AD0B17"/>
    <w:rsid w:val="00AD40CE"/>
    <w:rsid w:val="00AE475D"/>
    <w:rsid w:val="00AF1340"/>
    <w:rsid w:val="00AF6B88"/>
    <w:rsid w:val="00AF6F86"/>
    <w:rsid w:val="00AF7BCB"/>
    <w:rsid w:val="00AF7E4F"/>
    <w:rsid w:val="00B01BBF"/>
    <w:rsid w:val="00B01BDE"/>
    <w:rsid w:val="00B05BA1"/>
    <w:rsid w:val="00B10B5A"/>
    <w:rsid w:val="00B14293"/>
    <w:rsid w:val="00B15A30"/>
    <w:rsid w:val="00B204E7"/>
    <w:rsid w:val="00B256BF"/>
    <w:rsid w:val="00B26CF8"/>
    <w:rsid w:val="00B272B3"/>
    <w:rsid w:val="00B274EF"/>
    <w:rsid w:val="00B27DD2"/>
    <w:rsid w:val="00B31E51"/>
    <w:rsid w:val="00B3557F"/>
    <w:rsid w:val="00B370B0"/>
    <w:rsid w:val="00B407A8"/>
    <w:rsid w:val="00B41F90"/>
    <w:rsid w:val="00B451DC"/>
    <w:rsid w:val="00B5120F"/>
    <w:rsid w:val="00B51B4A"/>
    <w:rsid w:val="00B621C6"/>
    <w:rsid w:val="00B62F87"/>
    <w:rsid w:val="00B72CF7"/>
    <w:rsid w:val="00B75104"/>
    <w:rsid w:val="00B76E96"/>
    <w:rsid w:val="00B77660"/>
    <w:rsid w:val="00B815F8"/>
    <w:rsid w:val="00B816E3"/>
    <w:rsid w:val="00B843E0"/>
    <w:rsid w:val="00B84D0E"/>
    <w:rsid w:val="00B84D15"/>
    <w:rsid w:val="00B91B84"/>
    <w:rsid w:val="00B93396"/>
    <w:rsid w:val="00B968F4"/>
    <w:rsid w:val="00BA186B"/>
    <w:rsid w:val="00BA20AD"/>
    <w:rsid w:val="00BA2E2B"/>
    <w:rsid w:val="00BA4226"/>
    <w:rsid w:val="00BA72C0"/>
    <w:rsid w:val="00BB073B"/>
    <w:rsid w:val="00BB1E89"/>
    <w:rsid w:val="00BB608D"/>
    <w:rsid w:val="00BB7C9E"/>
    <w:rsid w:val="00BC27EA"/>
    <w:rsid w:val="00BC28B4"/>
    <w:rsid w:val="00BC442E"/>
    <w:rsid w:val="00BC481A"/>
    <w:rsid w:val="00BC68C4"/>
    <w:rsid w:val="00BD0B8A"/>
    <w:rsid w:val="00BD2378"/>
    <w:rsid w:val="00BD4F2C"/>
    <w:rsid w:val="00BD69BA"/>
    <w:rsid w:val="00BD765F"/>
    <w:rsid w:val="00BE0E75"/>
    <w:rsid w:val="00BE2907"/>
    <w:rsid w:val="00BE3AEF"/>
    <w:rsid w:val="00BE46C0"/>
    <w:rsid w:val="00BF0185"/>
    <w:rsid w:val="00BF1996"/>
    <w:rsid w:val="00BF38BC"/>
    <w:rsid w:val="00BF4CD3"/>
    <w:rsid w:val="00BF56E1"/>
    <w:rsid w:val="00C019AE"/>
    <w:rsid w:val="00C01DF1"/>
    <w:rsid w:val="00C036C9"/>
    <w:rsid w:val="00C04AC1"/>
    <w:rsid w:val="00C05994"/>
    <w:rsid w:val="00C0612B"/>
    <w:rsid w:val="00C102B9"/>
    <w:rsid w:val="00C12597"/>
    <w:rsid w:val="00C202E9"/>
    <w:rsid w:val="00C20920"/>
    <w:rsid w:val="00C26095"/>
    <w:rsid w:val="00C26CAC"/>
    <w:rsid w:val="00C27BAD"/>
    <w:rsid w:val="00C30231"/>
    <w:rsid w:val="00C31A9B"/>
    <w:rsid w:val="00C31FBA"/>
    <w:rsid w:val="00C33CC6"/>
    <w:rsid w:val="00C35C6E"/>
    <w:rsid w:val="00C4619E"/>
    <w:rsid w:val="00C516BF"/>
    <w:rsid w:val="00C5254F"/>
    <w:rsid w:val="00C53075"/>
    <w:rsid w:val="00C53475"/>
    <w:rsid w:val="00C55BFC"/>
    <w:rsid w:val="00C5756B"/>
    <w:rsid w:val="00C6132A"/>
    <w:rsid w:val="00C615B1"/>
    <w:rsid w:val="00C65E52"/>
    <w:rsid w:val="00C66943"/>
    <w:rsid w:val="00C67AC4"/>
    <w:rsid w:val="00C7788F"/>
    <w:rsid w:val="00C80B3B"/>
    <w:rsid w:val="00C83615"/>
    <w:rsid w:val="00C858CB"/>
    <w:rsid w:val="00C8698A"/>
    <w:rsid w:val="00C9017E"/>
    <w:rsid w:val="00C91C50"/>
    <w:rsid w:val="00C91E4C"/>
    <w:rsid w:val="00C950EF"/>
    <w:rsid w:val="00CA0688"/>
    <w:rsid w:val="00CA0852"/>
    <w:rsid w:val="00CA1A33"/>
    <w:rsid w:val="00CA1FAD"/>
    <w:rsid w:val="00CA3359"/>
    <w:rsid w:val="00CA42F5"/>
    <w:rsid w:val="00CA4483"/>
    <w:rsid w:val="00CA48E5"/>
    <w:rsid w:val="00CB3FAE"/>
    <w:rsid w:val="00CB4C09"/>
    <w:rsid w:val="00CB703A"/>
    <w:rsid w:val="00CC13C8"/>
    <w:rsid w:val="00CC23A7"/>
    <w:rsid w:val="00CC4CF1"/>
    <w:rsid w:val="00CC57B1"/>
    <w:rsid w:val="00CC7898"/>
    <w:rsid w:val="00CC7DD5"/>
    <w:rsid w:val="00CD7FE4"/>
    <w:rsid w:val="00CE3856"/>
    <w:rsid w:val="00CE390A"/>
    <w:rsid w:val="00CE560F"/>
    <w:rsid w:val="00CE7142"/>
    <w:rsid w:val="00CF6E93"/>
    <w:rsid w:val="00D0211D"/>
    <w:rsid w:val="00D0520C"/>
    <w:rsid w:val="00D10F65"/>
    <w:rsid w:val="00D1693B"/>
    <w:rsid w:val="00D16CF5"/>
    <w:rsid w:val="00D16FAA"/>
    <w:rsid w:val="00D21055"/>
    <w:rsid w:val="00D23E9B"/>
    <w:rsid w:val="00D262FC"/>
    <w:rsid w:val="00D26C40"/>
    <w:rsid w:val="00D32478"/>
    <w:rsid w:val="00D33741"/>
    <w:rsid w:val="00D34551"/>
    <w:rsid w:val="00D361E2"/>
    <w:rsid w:val="00D40793"/>
    <w:rsid w:val="00D4767B"/>
    <w:rsid w:val="00D51763"/>
    <w:rsid w:val="00D548FC"/>
    <w:rsid w:val="00D55A3A"/>
    <w:rsid w:val="00D55BDB"/>
    <w:rsid w:val="00D56CBF"/>
    <w:rsid w:val="00D5731B"/>
    <w:rsid w:val="00D64EAB"/>
    <w:rsid w:val="00D67064"/>
    <w:rsid w:val="00D67293"/>
    <w:rsid w:val="00D71832"/>
    <w:rsid w:val="00D71C79"/>
    <w:rsid w:val="00D75D07"/>
    <w:rsid w:val="00D8157C"/>
    <w:rsid w:val="00D81664"/>
    <w:rsid w:val="00D81C20"/>
    <w:rsid w:val="00D850C1"/>
    <w:rsid w:val="00D864F5"/>
    <w:rsid w:val="00D90EC0"/>
    <w:rsid w:val="00D95CE6"/>
    <w:rsid w:val="00DA11DF"/>
    <w:rsid w:val="00DA76A2"/>
    <w:rsid w:val="00DB42CE"/>
    <w:rsid w:val="00DB439F"/>
    <w:rsid w:val="00DB4775"/>
    <w:rsid w:val="00DC2DD5"/>
    <w:rsid w:val="00DC3740"/>
    <w:rsid w:val="00DC4065"/>
    <w:rsid w:val="00DC5920"/>
    <w:rsid w:val="00DC612B"/>
    <w:rsid w:val="00DD2DD0"/>
    <w:rsid w:val="00DD3D8A"/>
    <w:rsid w:val="00DD4118"/>
    <w:rsid w:val="00DD43DB"/>
    <w:rsid w:val="00DD4A53"/>
    <w:rsid w:val="00DD6C74"/>
    <w:rsid w:val="00DE5666"/>
    <w:rsid w:val="00DF0683"/>
    <w:rsid w:val="00DF149F"/>
    <w:rsid w:val="00E0021B"/>
    <w:rsid w:val="00E027AC"/>
    <w:rsid w:val="00E02B21"/>
    <w:rsid w:val="00E02BB2"/>
    <w:rsid w:val="00E03C7E"/>
    <w:rsid w:val="00E04E7D"/>
    <w:rsid w:val="00E05AD3"/>
    <w:rsid w:val="00E06EBC"/>
    <w:rsid w:val="00E10D8D"/>
    <w:rsid w:val="00E10DEA"/>
    <w:rsid w:val="00E163C1"/>
    <w:rsid w:val="00E16F59"/>
    <w:rsid w:val="00E20C6E"/>
    <w:rsid w:val="00E223AE"/>
    <w:rsid w:val="00E226AD"/>
    <w:rsid w:val="00E25E8F"/>
    <w:rsid w:val="00E3298F"/>
    <w:rsid w:val="00E349CE"/>
    <w:rsid w:val="00E34A56"/>
    <w:rsid w:val="00E42908"/>
    <w:rsid w:val="00E43840"/>
    <w:rsid w:val="00E4385E"/>
    <w:rsid w:val="00E44165"/>
    <w:rsid w:val="00E47104"/>
    <w:rsid w:val="00E53ED6"/>
    <w:rsid w:val="00E65A1A"/>
    <w:rsid w:val="00E67908"/>
    <w:rsid w:val="00E679CD"/>
    <w:rsid w:val="00E71409"/>
    <w:rsid w:val="00E72A42"/>
    <w:rsid w:val="00E738D5"/>
    <w:rsid w:val="00E7468A"/>
    <w:rsid w:val="00E81E68"/>
    <w:rsid w:val="00E82775"/>
    <w:rsid w:val="00E84645"/>
    <w:rsid w:val="00E855C8"/>
    <w:rsid w:val="00E85EA4"/>
    <w:rsid w:val="00E872F0"/>
    <w:rsid w:val="00E918CA"/>
    <w:rsid w:val="00E91ADA"/>
    <w:rsid w:val="00E92E3D"/>
    <w:rsid w:val="00E95A27"/>
    <w:rsid w:val="00E96B8B"/>
    <w:rsid w:val="00E97410"/>
    <w:rsid w:val="00E97C48"/>
    <w:rsid w:val="00EA1424"/>
    <w:rsid w:val="00EA26FB"/>
    <w:rsid w:val="00EA378C"/>
    <w:rsid w:val="00EA3CEF"/>
    <w:rsid w:val="00EA6149"/>
    <w:rsid w:val="00EA6AAF"/>
    <w:rsid w:val="00EB3E2C"/>
    <w:rsid w:val="00EB6352"/>
    <w:rsid w:val="00EC3A0F"/>
    <w:rsid w:val="00ED03E9"/>
    <w:rsid w:val="00ED5BF5"/>
    <w:rsid w:val="00ED5FE7"/>
    <w:rsid w:val="00EE067C"/>
    <w:rsid w:val="00EE1128"/>
    <w:rsid w:val="00EE1E53"/>
    <w:rsid w:val="00EE21E6"/>
    <w:rsid w:val="00EE378B"/>
    <w:rsid w:val="00EE4CDB"/>
    <w:rsid w:val="00EE705F"/>
    <w:rsid w:val="00EF2015"/>
    <w:rsid w:val="00EF2B3F"/>
    <w:rsid w:val="00EF31AA"/>
    <w:rsid w:val="00F023EB"/>
    <w:rsid w:val="00F02629"/>
    <w:rsid w:val="00F126DF"/>
    <w:rsid w:val="00F128AA"/>
    <w:rsid w:val="00F150A5"/>
    <w:rsid w:val="00F150F4"/>
    <w:rsid w:val="00F17D48"/>
    <w:rsid w:val="00F242A3"/>
    <w:rsid w:val="00F26D62"/>
    <w:rsid w:val="00F325F0"/>
    <w:rsid w:val="00F36BE4"/>
    <w:rsid w:val="00F42B24"/>
    <w:rsid w:val="00F43100"/>
    <w:rsid w:val="00F439B2"/>
    <w:rsid w:val="00F43C2D"/>
    <w:rsid w:val="00F44081"/>
    <w:rsid w:val="00F44214"/>
    <w:rsid w:val="00F4472D"/>
    <w:rsid w:val="00F47A61"/>
    <w:rsid w:val="00F52A52"/>
    <w:rsid w:val="00F54A8E"/>
    <w:rsid w:val="00F54E32"/>
    <w:rsid w:val="00F55B99"/>
    <w:rsid w:val="00F57970"/>
    <w:rsid w:val="00F57CAB"/>
    <w:rsid w:val="00F6006C"/>
    <w:rsid w:val="00F6108E"/>
    <w:rsid w:val="00F63D75"/>
    <w:rsid w:val="00F7457B"/>
    <w:rsid w:val="00F75B61"/>
    <w:rsid w:val="00F82A86"/>
    <w:rsid w:val="00F935A5"/>
    <w:rsid w:val="00F94550"/>
    <w:rsid w:val="00F94D94"/>
    <w:rsid w:val="00F95B79"/>
    <w:rsid w:val="00F9650A"/>
    <w:rsid w:val="00FA3AC2"/>
    <w:rsid w:val="00FA7A3F"/>
    <w:rsid w:val="00FB0338"/>
    <w:rsid w:val="00FB1EDB"/>
    <w:rsid w:val="00FB22E7"/>
    <w:rsid w:val="00FB2D9B"/>
    <w:rsid w:val="00FB37BD"/>
    <w:rsid w:val="00FB4874"/>
    <w:rsid w:val="00FC1047"/>
    <w:rsid w:val="00FC232E"/>
    <w:rsid w:val="00FC41FA"/>
    <w:rsid w:val="00FD7568"/>
    <w:rsid w:val="00FE303D"/>
    <w:rsid w:val="00FE3AD0"/>
    <w:rsid w:val="00FE5279"/>
    <w:rsid w:val="00FE74DD"/>
    <w:rsid w:val="00FE7EF2"/>
    <w:rsid w:val="00FE7FB1"/>
    <w:rsid w:val="00FF3F2F"/>
    <w:rsid w:val="00FF67F6"/>
    <w:rsid w:val="00FF74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3DE98"/>
  <w15:docId w15:val="{780315CE-E6CA-46CB-AD19-23E6D16F3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20C"/>
  </w:style>
  <w:style w:type="paragraph" w:styleId="2">
    <w:name w:val="heading 2"/>
    <w:basedOn w:val="a"/>
    <w:next w:val="a"/>
    <w:link w:val="20"/>
    <w:uiPriority w:val="9"/>
    <w:unhideWhenUsed/>
    <w:qFormat/>
    <w:rsid w:val="00CA0852"/>
    <w:pPr>
      <w:keepNext/>
      <w:spacing w:before="240" w:after="60"/>
      <w:outlineLvl w:val="1"/>
    </w:pPr>
    <w:rPr>
      <w:rFonts w:asciiTheme="majorHAnsi" w:eastAsiaTheme="majorEastAsia" w:hAnsiTheme="majorHAnsi" w:cs="Times New Roman"/>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A0852"/>
    <w:rPr>
      <w:rFonts w:asciiTheme="majorHAnsi" w:eastAsiaTheme="majorEastAsia" w:hAnsiTheme="majorHAnsi" w:cs="Times New Roman"/>
      <w:b/>
      <w:bCs/>
      <w:i/>
      <w:iCs/>
      <w:sz w:val="28"/>
      <w:szCs w:val="28"/>
      <w:lang w:eastAsia="ru-RU"/>
    </w:rPr>
  </w:style>
  <w:style w:type="numbering" w:customStyle="1" w:styleId="1">
    <w:name w:val="Нет списка1"/>
    <w:next w:val="a2"/>
    <w:uiPriority w:val="99"/>
    <w:semiHidden/>
    <w:unhideWhenUsed/>
    <w:rsid w:val="00CA0852"/>
  </w:style>
  <w:style w:type="character" w:styleId="a3">
    <w:name w:val="Hyperlink"/>
    <w:basedOn w:val="a0"/>
    <w:uiPriority w:val="99"/>
    <w:semiHidden/>
    <w:unhideWhenUsed/>
    <w:rsid w:val="00CA0852"/>
    <w:rPr>
      <w:rFonts w:cs="Times New Roman"/>
      <w:color w:val="0000FF"/>
      <w:u w:val="single"/>
    </w:rPr>
  </w:style>
  <w:style w:type="character" w:styleId="a4">
    <w:name w:val="FollowedHyperlink"/>
    <w:basedOn w:val="a0"/>
    <w:uiPriority w:val="99"/>
    <w:semiHidden/>
    <w:unhideWhenUsed/>
    <w:rsid w:val="00CA0852"/>
    <w:rPr>
      <w:rFonts w:cs="Times New Roman"/>
      <w:color w:val="800080"/>
      <w:u w:val="single"/>
    </w:rPr>
  </w:style>
  <w:style w:type="paragraph" w:customStyle="1" w:styleId="msonormal0">
    <w:name w:val="msonormal"/>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65">
    <w:name w:val="xl65"/>
    <w:basedOn w:val="a"/>
    <w:rsid w:val="00CA0852"/>
    <w:pPr>
      <w:spacing w:before="100" w:beforeAutospacing="1" w:after="100" w:afterAutospacing="1" w:line="240" w:lineRule="auto"/>
    </w:pPr>
    <w:rPr>
      <w:rFonts w:ascii="Times New Roman" w:eastAsiaTheme="minorEastAsia" w:hAnsi="Times New Roman" w:cs="Times New Roman"/>
      <w:sz w:val="14"/>
      <w:szCs w:val="14"/>
      <w:lang w:eastAsia="ru-RU"/>
    </w:rPr>
  </w:style>
  <w:style w:type="paragraph" w:customStyle="1" w:styleId="xl66">
    <w:name w:val="xl66"/>
    <w:basedOn w:val="a"/>
    <w:rsid w:val="00CA0852"/>
    <w:pPr>
      <w:spacing w:before="100" w:beforeAutospacing="1" w:after="100" w:afterAutospacing="1" w:line="240" w:lineRule="auto"/>
    </w:pPr>
    <w:rPr>
      <w:rFonts w:ascii="Times New Roman" w:eastAsiaTheme="minorEastAsia" w:hAnsi="Times New Roman" w:cs="Times New Roman"/>
      <w:b/>
      <w:bCs/>
      <w:sz w:val="18"/>
      <w:szCs w:val="18"/>
      <w:lang w:eastAsia="ru-RU"/>
    </w:rPr>
  </w:style>
  <w:style w:type="paragraph" w:customStyle="1" w:styleId="xl67">
    <w:name w:val="xl67"/>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68">
    <w:name w:val="xl68"/>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69">
    <w:name w:val="xl69"/>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0">
    <w:name w:val="xl70"/>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1">
    <w:name w:val="xl71"/>
    <w:basedOn w:val="a"/>
    <w:rsid w:val="00CA0852"/>
    <w:pP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2">
    <w:name w:val="xl72"/>
    <w:basedOn w:val="a"/>
    <w:rsid w:val="00CA0852"/>
    <w:pPr>
      <w:spacing w:before="100" w:beforeAutospacing="1" w:after="100" w:afterAutospacing="1" w:line="240" w:lineRule="auto"/>
    </w:pPr>
    <w:rPr>
      <w:rFonts w:ascii="Arial CYR" w:eastAsiaTheme="minorEastAsia" w:hAnsi="Arial CYR" w:cs="Arial CYR"/>
      <w:sz w:val="16"/>
      <w:szCs w:val="16"/>
      <w:lang w:eastAsia="ru-RU"/>
    </w:rPr>
  </w:style>
  <w:style w:type="paragraph" w:customStyle="1" w:styleId="xl73">
    <w:name w:val="xl73"/>
    <w:basedOn w:val="a"/>
    <w:rsid w:val="00CA0852"/>
    <w:pPr>
      <w:spacing w:before="100" w:beforeAutospacing="1" w:after="100" w:afterAutospacing="1" w:line="240" w:lineRule="auto"/>
    </w:pPr>
    <w:rPr>
      <w:rFonts w:ascii="Times New Roman" w:eastAsiaTheme="minorEastAsia" w:hAnsi="Times New Roman" w:cs="Times New Roman"/>
      <w:b/>
      <w:bCs/>
      <w:i/>
      <w:iCs/>
      <w:sz w:val="18"/>
      <w:szCs w:val="18"/>
      <w:lang w:eastAsia="ru-RU"/>
    </w:rPr>
  </w:style>
  <w:style w:type="paragraph" w:customStyle="1" w:styleId="xl74">
    <w:name w:val="xl74"/>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75">
    <w:name w:val="xl75"/>
    <w:basedOn w:val="a"/>
    <w:rsid w:val="00CA0852"/>
    <w:pPr>
      <w:spacing w:before="100" w:beforeAutospacing="1" w:after="100" w:afterAutospacing="1" w:line="240" w:lineRule="auto"/>
      <w:jc w:val="right"/>
    </w:pPr>
    <w:rPr>
      <w:rFonts w:ascii="Times New Roman" w:eastAsiaTheme="minorEastAsia" w:hAnsi="Times New Roman" w:cs="Times New Roman"/>
      <w:sz w:val="18"/>
      <w:szCs w:val="18"/>
      <w:lang w:eastAsia="ru-RU"/>
    </w:rPr>
  </w:style>
  <w:style w:type="paragraph" w:customStyle="1" w:styleId="xl76">
    <w:name w:val="xl7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7">
    <w:name w:val="xl7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8">
    <w:name w:val="xl7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79">
    <w:name w:val="xl7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0">
    <w:name w:val="xl80"/>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81">
    <w:name w:val="xl81"/>
    <w:basedOn w:val="a"/>
    <w:rsid w:val="00CA0852"/>
    <w:pPr>
      <w:spacing w:before="100" w:beforeAutospacing="1" w:after="100" w:afterAutospacing="1" w:line="240" w:lineRule="auto"/>
      <w:jc w:val="center"/>
    </w:pPr>
    <w:rPr>
      <w:rFonts w:ascii="Times New Roman" w:eastAsiaTheme="minorEastAsia" w:hAnsi="Times New Roman" w:cs="Times New Roman"/>
      <w:sz w:val="16"/>
      <w:szCs w:val="16"/>
      <w:lang w:eastAsia="ru-RU"/>
    </w:rPr>
  </w:style>
  <w:style w:type="paragraph" w:customStyle="1" w:styleId="xl82">
    <w:name w:val="xl82"/>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83">
    <w:name w:val="xl8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6"/>
      <w:szCs w:val="16"/>
      <w:lang w:eastAsia="ru-RU"/>
    </w:rPr>
  </w:style>
  <w:style w:type="paragraph" w:customStyle="1" w:styleId="xl84">
    <w:name w:val="xl8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5">
    <w:name w:val="xl85"/>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86">
    <w:name w:val="xl8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87">
    <w:name w:val="xl8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88">
    <w:name w:val="xl8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89">
    <w:name w:val="xl8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90">
    <w:name w:val="xl90"/>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91">
    <w:name w:val="xl91"/>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92">
    <w:name w:val="xl92"/>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93">
    <w:name w:val="xl9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heme="minorEastAsia" w:hAnsi="Times New Roman" w:cs="Times New Roman"/>
      <w:sz w:val="18"/>
      <w:szCs w:val="18"/>
      <w:lang w:eastAsia="ru-RU"/>
    </w:rPr>
  </w:style>
  <w:style w:type="paragraph" w:customStyle="1" w:styleId="xl94">
    <w:name w:val="xl9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heme="minorEastAsia" w:hAnsi="Times New Roman" w:cs="Times New Roman"/>
      <w:color w:val="000000"/>
      <w:sz w:val="18"/>
      <w:szCs w:val="18"/>
      <w:lang w:eastAsia="ru-RU"/>
    </w:rPr>
  </w:style>
  <w:style w:type="paragraph" w:customStyle="1" w:styleId="xl95">
    <w:name w:val="xl95"/>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color w:val="000000"/>
      <w:sz w:val="18"/>
      <w:szCs w:val="18"/>
      <w:lang w:eastAsia="ru-RU"/>
    </w:rPr>
  </w:style>
  <w:style w:type="paragraph" w:customStyle="1" w:styleId="xl96">
    <w:name w:val="xl9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heme="minorEastAsia" w:hAnsi="Times New Roman" w:cs="Times New Roman"/>
      <w:b/>
      <w:bCs/>
      <w:sz w:val="18"/>
      <w:szCs w:val="18"/>
      <w:lang w:eastAsia="ru-RU"/>
    </w:rPr>
  </w:style>
  <w:style w:type="paragraph" w:customStyle="1" w:styleId="xl97">
    <w:name w:val="xl97"/>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heme="minorEastAsia" w:hAnsi="Times New Roman" w:cs="Times New Roman"/>
      <w:b/>
      <w:bCs/>
      <w:sz w:val="18"/>
      <w:szCs w:val="18"/>
      <w:lang w:eastAsia="ru-RU"/>
    </w:rPr>
  </w:style>
  <w:style w:type="paragraph" w:customStyle="1" w:styleId="xl98">
    <w:name w:val="xl98"/>
    <w:basedOn w:val="a"/>
    <w:rsid w:val="00CA0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99">
    <w:name w:val="xl9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100">
    <w:name w:val="xl100"/>
    <w:basedOn w:val="a"/>
    <w:rsid w:val="00CA0852"/>
    <w:pPr>
      <w:spacing w:before="100" w:beforeAutospacing="1" w:after="100" w:afterAutospacing="1" w:line="240" w:lineRule="auto"/>
      <w:jc w:val="center"/>
    </w:pPr>
    <w:rPr>
      <w:rFonts w:ascii="Times New Roman" w:eastAsiaTheme="minorEastAsia" w:hAnsi="Times New Roman" w:cs="Times New Roman"/>
      <w:sz w:val="18"/>
      <w:szCs w:val="18"/>
      <w:lang w:eastAsia="ru-RU"/>
    </w:rPr>
  </w:style>
  <w:style w:type="paragraph" w:customStyle="1" w:styleId="xl101">
    <w:name w:val="xl101"/>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heme="minorEastAsia" w:hAnsi="Times New Roman" w:cs="Times New Roman"/>
      <w:sz w:val="18"/>
      <w:szCs w:val="18"/>
      <w:lang w:eastAsia="ru-RU"/>
    </w:rPr>
  </w:style>
  <w:style w:type="paragraph" w:customStyle="1" w:styleId="xl102">
    <w:name w:val="xl102"/>
    <w:basedOn w:val="a"/>
    <w:rsid w:val="00CA0852"/>
    <w:pPr>
      <w:spacing w:before="100" w:beforeAutospacing="1" w:after="100" w:afterAutospacing="1" w:line="240" w:lineRule="auto"/>
      <w:jc w:val="right"/>
    </w:pPr>
    <w:rPr>
      <w:rFonts w:ascii="Times New Roman" w:eastAsiaTheme="minorEastAsia" w:hAnsi="Times New Roman" w:cs="Times New Roman"/>
      <w:sz w:val="24"/>
      <w:szCs w:val="24"/>
      <w:lang w:eastAsia="ru-RU"/>
    </w:rPr>
  </w:style>
  <w:style w:type="paragraph" w:customStyle="1" w:styleId="xl103">
    <w:name w:val="xl103"/>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4">
    <w:name w:val="xl104"/>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5">
    <w:name w:val="xl105"/>
    <w:basedOn w:val="a"/>
    <w:rsid w:val="00CA0852"/>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xl106">
    <w:name w:val="xl106"/>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107">
    <w:name w:val="xl107"/>
    <w:basedOn w:val="a"/>
    <w:rsid w:val="00CA0852"/>
    <w:pPr>
      <w:spacing w:before="100" w:beforeAutospacing="1" w:after="100" w:afterAutospacing="1" w:line="240" w:lineRule="auto"/>
    </w:pPr>
    <w:rPr>
      <w:rFonts w:ascii="Times New Roman" w:eastAsiaTheme="minorEastAsia" w:hAnsi="Times New Roman" w:cs="Times New Roman"/>
      <w:sz w:val="18"/>
      <w:szCs w:val="18"/>
      <w:lang w:eastAsia="ru-RU"/>
    </w:rPr>
  </w:style>
  <w:style w:type="paragraph" w:customStyle="1" w:styleId="xl108">
    <w:name w:val="xl108"/>
    <w:basedOn w:val="a"/>
    <w:rsid w:val="00CA085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heme="minorEastAsia" w:hAnsi="Times New Roman" w:cs="Times New Roman"/>
      <w:sz w:val="18"/>
      <w:szCs w:val="18"/>
      <w:lang w:eastAsia="ru-RU"/>
    </w:rPr>
  </w:style>
  <w:style w:type="paragraph" w:customStyle="1" w:styleId="xl109">
    <w:name w:val="xl109"/>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heme="minorEastAsia" w:hAnsi="Times New Roman" w:cs="Times New Roman"/>
      <w:sz w:val="18"/>
      <w:szCs w:val="18"/>
      <w:lang w:eastAsia="ru-RU"/>
    </w:rPr>
  </w:style>
  <w:style w:type="paragraph" w:customStyle="1" w:styleId="xl110">
    <w:name w:val="xl110"/>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1">
    <w:name w:val="xl111"/>
    <w:basedOn w:val="a"/>
    <w:rsid w:val="00CA0852"/>
    <w:pPr>
      <w:spacing w:before="100" w:beforeAutospacing="1" w:after="100" w:afterAutospacing="1" w:line="240" w:lineRule="auto"/>
      <w:jc w:val="center"/>
    </w:pPr>
    <w:rPr>
      <w:rFonts w:ascii="Times New Roman" w:eastAsiaTheme="minorEastAsia" w:hAnsi="Times New Roman" w:cs="Times New Roman"/>
      <w:b/>
      <w:bCs/>
      <w:sz w:val="28"/>
      <w:szCs w:val="28"/>
      <w:lang w:eastAsia="ru-RU"/>
    </w:rPr>
  </w:style>
  <w:style w:type="paragraph" w:customStyle="1" w:styleId="xl112">
    <w:name w:val="xl112"/>
    <w:basedOn w:val="a"/>
    <w:rsid w:val="00CA0852"/>
    <w:pPr>
      <w:spacing w:before="100" w:beforeAutospacing="1" w:after="100" w:afterAutospacing="1" w:line="240" w:lineRule="auto"/>
      <w:jc w:val="center"/>
    </w:pPr>
    <w:rPr>
      <w:rFonts w:ascii="Times New Roman" w:eastAsiaTheme="minorEastAsia" w:hAnsi="Times New Roman" w:cs="Times New Roman"/>
      <w:b/>
      <w:bCs/>
      <w:sz w:val="28"/>
      <w:szCs w:val="28"/>
      <w:lang w:eastAsia="ru-RU"/>
    </w:rPr>
  </w:style>
  <w:style w:type="paragraph" w:customStyle="1" w:styleId="xl113">
    <w:name w:val="xl113"/>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4">
    <w:name w:val="xl114"/>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customStyle="1" w:styleId="xl115">
    <w:name w:val="xl115"/>
    <w:basedOn w:val="a"/>
    <w:rsid w:val="00CA0852"/>
    <w:pPr>
      <w:spacing w:before="100" w:beforeAutospacing="1" w:after="100" w:afterAutospacing="1" w:line="240" w:lineRule="auto"/>
      <w:jc w:val="right"/>
    </w:pPr>
    <w:rPr>
      <w:rFonts w:ascii="Times New Roman" w:eastAsiaTheme="minorEastAsia" w:hAnsi="Times New Roman" w:cs="Times New Roman"/>
      <w:sz w:val="24"/>
      <w:szCs w:val="24"/>
      <w:lang w:eastAsia="ru-RU"/>
    </w:rPr>
  </w:style>
  <w:style w:type="paragraph" w:customStyle="1" w:styleId="xl116">
    <w:name w:val="xl116"/>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sz w:val="16"/>
      <w:szCs w:val="16"/>
      <w:lang w:eastAsia="ru-RU"/>
    </w:rPr>
  </w:style>
  <w:style w:type="paragraph" w:customStyle="1" w:styleId="xl117">
    <w:name w:val="xl117"/>
    <w:basedOn w:val="a"/>
    <w:rsid w:val="00CA0852"/>
    <w:pPr>
      <w:spacing w:before="100" w:beforeAutospacing="1" w:after="100" w:afterAutospacing="1" w:line="240" w:lineRule="auto"/>
      <w:jc w:val="center"/>
      <w:textAlignment w:val="center"/>
    </w:pPr>
    <w:rPr>
      <w:rFonts w:ascii="Times New Roman" w:eastAsiaTheme="minorEastAsia" w:hAnsi="Times New Roman" w:cs="Times New Roman"/>
      <w:b/>
      <w:bCs/>
      <w:sz w:val="24"/>
      <w:szCs w:val="24"/>
      <w:lang w:eastAsia="ru-RU"/>
    </w:rPr>
  </w:style>
  <w:style w:type="paragraph" w:customStyle="1" w:styleId="xl118">
    <w:name w:val="xl118"/>
    <w:basedOn w:val="a"/>
    <w:rsid w:val="00CA0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heme="minorEastAsia" w:hAnsi="Times New Roman" w:cs="Times New Roman"/>
      <w:b/>
      <w:bCs/>
      <w:lang w:eastAsia="ru-RU"/>
    </w:rPr>
  </w:style>
  <w:style w:type="paragraph" w:styleId="a5">
    <w:name w:val="header"/>
    <w:basedOn w:val="a"/>
    <w:link w:val="a6"/>
    <w:uiPriority w:val="99"/>
    <w:unhideWhenUsed/>
    <w:rsid w:val="00CA0852"/>
    <w:pPr>
      <w:tabs>
        <w:tab w:val="center" w:pos="4677"/>
        <w:tab w:val="right" w:pos="9355"/>
      </w:tabs>
    </w:pPr>
    <w:rPr>
      <w:rFonts w:eastAsiaTheme="minorEastAsia" w:cs="Times New Roman"/>
      <w:lang w:eastAsia="ru-RU"/>
    </w:rPr>
  </w:style>
  <w:style w:type="character" w:customStyle="1" w:styleId="a6">
    <w:name w:val="Верхний колонтитул Знак"/>
    <w:basedOn w:val="a0"/>
    <w:link w:val="a5"/>
    <w:uiPriority w:val="99"/>
    <w:rsid w:val="00CA0852"/>
    <w:rPr>
      <w:rFonts w:eastAsiaTheme="minorEastAsia" w:cs="Times New Roman"/>
      <w:lang w:eastAsia="ru-RU"/>
    </w:rPr>
  </w:style>
  <w:style w:type="paragraph" w:styleId="a7">
    <w:name w:val="footer"/>
    <w:basedOn w:val="a"/>
    <w:link w:val="a8"/>
    <w:uiPriority w:val="99"/>
    <w:unhideWhenUsed/>
    <w:rsid w:val="00CA0852"/>
    <w:pPr>
      <w:tabs>
        <w:tab w:val="center" w:pos="4677"/>
        <w:tab w:val="right" w:pos="9355"/>
      </w:tabs>
    </w:pPr>
    <w:rPr>
      <w:rFonts w:eastAsiaTheme="minorEastAsia" w:cs="Times New Roman"/>
      <w:lang w:eastAsia="ru-RU"/>
    </w:rPr>
  </w:style>
  <w:style w:type="character" w:customStyle="1" w:styleId="a8">
    <w:name w:val="Нижний колонтитул Знак"/>
    <w:basedOn w:val="a0"/>
    <w:link w:val="a7"/>
    <w:uiPriority w:val="99"/>
    <w:rsid w:val="00CA0852"/>
    <w:rPr>
      <w:rFonts w:eastAsiaTheme="minorEastAsia" w:cs="Times New Roman"/>
      <w:lang w:eastAsia="ru-RU"/>
    </w:rPr>
  </w:style>
  <w:style w:type="paragraph" w:styleId="a9">
    <w:name w:val="Balloon Text"/>
    <w:basedOn w:val="a"/>
    <w:link w:val="aa"/>
    <w:uiPriority w:val="99"/>
    <w:semiHidden/>
    <w:unhideWhenUsed/>
    <w:rsid w:val="00E226AD"/>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226AD"/>
    <w:rPr>
      <w:rFonts w:ascii="Tahoma" w:hAnsi="Tahoma" w:cs="Tahoma"/>
      <w:sz w:val="16"/>
      <w:szCs w:val="16"/>
    </w:rPr>
  </w:style>
  <w:style w:type="paragraph" w:customStyle="1" w:styleId="xl63">
    <w:name w:val="xl63"/>
    <w:basedOn w:val="a"/>
    <w:rsid w:val="00052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
    <w:rsid w:val="0005275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3D70AD"/>
  </w:style>
  <w:style w:type="paragraph" w:customStyle="1" w:styleId="xl119">
    <w:name w:val="xl119"/>
    <w:basedOn w:val="a"/>
    <w:rsid w:val="003D70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0">
    <w:name w:val="xl120"/>
    <w:basedOn w:val="a"/>
    <w:rsid w:val="003D70AD"/>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1">
    <w:name w:val="xl121"/>
    <w:basedOn w:val="a"/>
    <w:rsid w:val="003D70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table" w:customStyle="1" w:styleId="10">
    <w:name w:val="Сетка таблицы1"/>
    <w:basedOn w:val="a1"/>
    <w:next w:val="ab"/>
    <w:uiPriority w:val="59"/>
    <w:rsid w:val="003D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3D70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
    <w:name w:val="Нет списка3"/>
    <w:next w:val="a2"/>
    <w:uiPriority w:val="99"/>
    <w:semiHidden/>
    <w:unhideWhenUsed/>
    <w:rsid w:val="00CE3856"/>
  </w:style>
  <w:style w:type="numbering" w:customStyle="1" w:styleId="4">
    <w:name w:val="Нет списка4"/>
    <w:next w:val="a2"/>
    <w:uiPriority w:val="99"/>
    <w:semiHidden/>
    <w:unhideWhenUsed/>
    <w:rsid w:val="003A3F36"/>
  </w:style>
  <w:style w:type="numbering" w:customStyle="1" w:styleId="5">
    <w:name w:val="Нет списка5"/>
    <w:next w:val="a2"/>
    <w:uiPriority w:val="99"/>
    <w:semiHidden/>
    <w:unhideWhenUsed/>
    <w:rsid w:val="00196592"/>
  </w:style>
  <w:style w:type="numbering" w:customStyle="1" w:styleId="6">
    <w:name w:val="Нет списка6"/>
    <w:next w:val="a2"/>
    <w:uiPriority w:val="99"/>
    <w:semiHidden/>
    <w:unhideWhenUsed/>
    <w:rsid w:val="00123D21"/>
  </w:style>
  <w:style w:type="character" w:styleId="ac">
    <w:name w:val="line number"/>
    <w:basedOn w:val="a0"/>
    <w:uiPriority w:val="99"/>
    <w:semiHidden/>
    <w:unhideWhenUsed/>
    <w:rsid w:val="00204FCC"/>
  </w:style>
  <w:style w:type="numbering" w:customStyle="1" w:styleId="7">
    <w:name w:val="Нет списка7"/>
    <w:next w:val="a2"/>
    <w:uiPriority w:val="99"/>
    <w:semiHidden/>
    <w:unhideWhenUsed/>
    <w:rsid w:val="00EF2015"/>
  </w:style>
  <w:style w:type="paragraph" w:customStyle="1" w:styleId="xl122">
    <w:name w:val="xl122"/>
    <w:basedOn w:val="a"/>
    <w:rsid w:val="00301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23">
    <w:name w:val="xl123"/>
    <w:basedOn w:val="a"/>
    <w:rsid w:val="003013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8">
    <w:name w:val="Нет списка8"/>
    <w:next w:val="a2"/>
    <w:uiPriority w:val="99"/>
    <w:semiHidden/>
    <w:unhideWhenUsed/>
    <w:rsid w:val="002C7B37"/>
  </w:style>
  <w:style w:type="numbering" w:customStyle="1" w:styleId="9">
    <w:name w:val="Нет списка9"/>
    <w:next w:val="a2"/>
    <w:uiPriority w:val="99"/>
    <w:semiHidden/>
    <w:unhideWhenUsed/>
    <w:rsid w:val="00E92E3D"/>
  </w:style>
  <w:style w:type="numbering" w:customStyle="1" w:styleId="100">
    <w:name w:val="Нет списка10"/>
    <w:next w:val="a2"/>
    <w:uiPriority w:val="99"/>
    <w:semiHidden/>
    <w:unhideWhenUsed/>
    <w:rsid w:val="008B2497"/>
  </w:style>
  <w:style w:type="numbering" w:customStyle="1" w:styleId="11">
    <w:name w:val="Нет списка11"/>
    <w:next w:val="a2"/>
    <w:uiPriority w:val="99"/>
    <w:semiHidden/>
    <w:unhideWhenUsed/>
    <w:rsid w:val="00AA3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3875">
      <w:bodyDiv w:val="1"/>
      <w:marLeft w:val="0"/>
      <w:marRight w:val="0"/>
      <w:marTop w:val="0"/>
      <w:marBottom w:val="0"/>
      <w:divBdr>
        <w:top w:val="none" w:sz="0" w:space="0" w:color="auto"/>
        <w:left w:val="none" w:sz="0" w:space="0" w:color="auto"/>
        <w:bottom w:val="none" w:sz="0" w:space="0" w:color="auto"/>
        <w:right w:val="none" w:sz="0" w:space="0" w:color="auto"/>
      </w:divBdr>
    </w:div>
    <w:div w:id="82336955">
      <w:bodyDiv w:val="1"/>
      <w:marLeft w:val="0"/>
      <w:marRight w:val="0"/>
      <w:marTop w:val="0"/>
      <w:marBottom w:val="0"/>
      <w:divBdr>
        <w:top w:val="none" w:sz="0" w:space="0" w:color="auto"/>
        <w:left w:val="none" w:sz="0" w:space="0" w:color="auto"/>
        <w:bottom w:val="none" w:sz="0" w:space="0" w:color="auto"/>
        <w:right w:val="none" w:sz="0" w:space="0" w:color="auto"/>
      </w:divBdr>
    </w:div>
    <w:div w:id="83189699">
      <w:bodyDiv w:val="1"/>
      <w:marLeft w:val="0"/>
      <w:marRight w:val="0"/>
      <w:marTop w:val="0"/>
      <w:marBottom w:val="0"/>
      <w:divBdr>
        <w:top w:val="none" w:sz="0" w:space="0" w:color="auto"/>
        <w:left w:val="none" w:sz="0" w:space="0" w:color="auto"/>
        <w:bottom w:val="none" w:sz="0" w:space="0" w:color="auto"/>
        <w:right w:val="none" w:sz="0" w:space="0" w:color="auto"/>
      </w:divBdr>
    </w:div>
    <w:div w:id="100538593">
      <w:bodyDiv w:val="1"/>
      <w:marLeft w:val="0"/>
      <w:marRight w:val="0"/>
      <w:marTop w:val="0"/>
      <w:marBottom w:val="0"/>
      <w:divBdr>
        <w:top w:val="none" w:sz="0" w:space="0" w:color="auto"/>
        <w:left w:val="none" w:sz="0" w:space="0" w:color="auto"/>
        <w:bottom w:val="none" w:sz="0" w:space="0" w:color="auto"/>
        <w:right w:val="none" w:sz="0" w:space="0" w:color="auto"/>
      </w:divBdr>
    </w:div>
    <w:div w:id="103425593">
      <w:bodyDiv w:val="1"/>
      <w:marLeft w:val="0"/>
      <w:marRight w:val="0"/>
      <w:marTop w:val="0"/>
      <w:marBottom w:val="0"/>
      <w:divBdr>
        <w:top w:val="none" w:sz="0" w:space="0" w:color="auto"/>
        <w:left w:val="none" w:sz="0" w:space="0" w:color="auto"/>
        <w:bottom w:val="none" w:sz="0" w:space="0" w:color="auto"/>
        <w:right w:val="none" w:sz="0" w:space="0" w:color="auto"/>
      </w:divBdr>
    </w:div>
    <w:div w:id="123928610">
      <w:bodyDiv w:val="1"/>
      <w:marLeft w:val="0"/>
      <w:marRight w:val="0"/>
      <w:marTop w:val="0"/>
      <w:marBottom w:val="0"/>
      <w:divBdr>
        <w:top w:val="none" w:sz="0" w:space="0" w:color="auto"/>
        <w:left w:val="none" w:sz="0" w:space="0" w:color="auto"/>
        <w:bottom w:val="none" w:sz="0" w:space="0" w:color="auto"/>
        <w:right w:val="none" w:sz="0" w:space="0" w:color="auto"/>
      </w:divBdr>
    </w:div>
    <w:div w:id="129400430">
      <w:bodyDiv w:val="1"/>
      <w:marLeft w:val="0"/>
      <w:marRight w:val="0"/>
      <w:marTop w:val="0"/>
      <w:marBottom w:val="0"/>
      <w:divBdr>
        <w:top w:val="none" w:sz="0" w:space="0" w:color="auto"/>
        <w:left w:val="none" w:sz="0" w:space="0" w:color="auto"/>
        <w:bottom w:val="none" w:sz="0" w:space="0" w:color="auto"/>
        <w:right w:val="none" w:sz="0" w:space="0" w:color="auto"/>
      </w:divBdr>
    </w:div>
    <w:div w:id="134688425">
      <w:bodyDiv w:val="1"/>
      <w:marLeft w:val="0"/>
      <w:marRight w:val="0"/>
      <w:marTop w:val="0"/>
      <w:marBottom w:val="0"/>
      <w:divBdr>
        <w:top w:val="none" w:sz="0" w:space="0" w:color="auto"/>
        <w:left w:val="none" w:sz="0" w:space="0" w:color="auto"/>
        <w:bottom w:val="none" w:sz="0" w:space="0" w:color="auto"/>
        <w:right w:val="none" w:sz="0" w:space="0" w:color="auto"/>
      </w:divBdr>
    </w:div>
    <w:div w:id="143932312">
      <w:bodyDiv w:val="1"/>
      <w:marLeft w:val="0"/>
      <w:marRight w:val="0"/>
      <w:marTop w:val="0"/>
      <w:marBottom w:val="0"/>
      <w:divBdr>
        <w:top w:val="none" w:sz="0" w:space="0" w:color="auto"/>
        <w:left w:val="none" w:sz="0" w:space="0" w:color="auto"/>
        <w:bottom w:val="none" w:sz="0" w:space="0" w:color="auto"/>
        <w:right w:val="none" w:sz="0" w:space="0" w:color="auto"/>
      </w:divBdr>
    </w:div>
    <w:div w:id="146167413">
      <w:bodyDiv w:val="1"/>
      <w:marLeft w:val="0"/>
      <w:marRight w:val="0"/>
      <w:marTop w:val="0"/>
      <w:marBottom w:val="0"/>
      <w:divBdr>
        <w:top w:val="none" w:sz="0" w:space="0" w:color="auto"/>
        <w:left w:val="none" w:sz="0" w:space="0" w:color="auto"/>
        <w:bottom w:val="none" w:sz="0" w:space="0" w:color="auto"/>
        <w:right w:val="none" w:sz="0" w:space="0" w:color="auto"/>
      </w:divBdr>
    </w:div>
    <w:div w:id="264114851">
      <w:bodyDiv w:val="1"/>
      <w:marLeft w:val="0"/>
      <w:marRight w:val="0"/>
      <w:marTop w:val="0"/>
      <w:marBottom w:val="0"/>
      <w:divBdr>
        <w:top w:val="none" w:sz="0" w:space="0" w:color="auto"/>
        <w:left w:val="none" w:sz="0" w:space="0" w:color="auto"/>
        <w:bottom w:val="none" w:sz="0" w:space="0" w:color="auto"/>
        <w:right w:val="none" w:sz="0" w:space="0" w:color="auto"/>
      </w:divBdr>
    </w:div>
    <w:div w:id="282273993">
      <w:bodyDiv w:val="1"/>
      <w:marLeft w:val="0"/>
      <w:marRight w:val="0"/>
      <w:marTop w:val="0"/>
      <w:marBottom w:val="0"/>
      <w:divBdr>
        <w:top w:val="none" w:sz="0" w:space="0" w:color="auto"/>
        <w:left w:val="none" w:sz="0" w:space="0" w:color="auto"/>
        <w:bottom w:val="none" w:sz="0" w:space="0" w:color="auto"/>
        <w:right w:val="none" w:sz="0" w:space="0" w:color="auto"/>
      </w:divBdr>
    </w:div>
    <w:div w:id="312216966">
      <w:bodyDiv w:val="1"/>
      <w:marLeft w:val="0"/>
      <w:marRight w:val="0"/>
      <w:marTop w:val="0"/>
      <w:marBottom w:val="0"/>
      <w:divBdr>
        <w:top w:val="none" w:sz="0" w:space="0" w:color="auto"/>
        <w:left w:val="none" w:sz="0" w:space="0" w:color="auto"/>
        <w:bottom w:val="none" w:sz="0" w:space="0" w:color="auto"/>
        <w:right w:val="none" w:sz="0" w:space="0" w:color="auto"/>
      </w:divBdr>
    </w:div>
    <w:div w:id="323438719">
      <w:bodyDiv w:val="1"/>
      <w:marLeft w:val="0"/>
      <w:marRight w:val="0"/>
      <w:marTop w:val="0"/>
      <w:marBottom w:val="0"/>
      <w:divBdr>
        <w:top w:val="none" w:sz="0" w:space="0" w:color="auto"/>
        <w:left w:val="none" w:sz="0" w:space="0" w:color="auto"/>
        <w:bottom w:val="none" w:sz="0" w:space="0" w:color="auto"/>
        <w:right w:val="none" w:sz="0" w:space="0" w:color="auto"/>
      </w:divBdr>
    </w:div>
    <w:div w:id="335962893">
      <w:bodyDiv w:val="1"/>
      <w:marLeft w:val="0"/>
      <w:marRight w:val="0"/>
      <w:marTop w:val="0"/>
      <w:marBottom w:val="0"/>
      <w:divBdr>
        <w:top w:val="none" w:sz="0" w:space="0" w:color="auto"/>
        <w:left w:val="none" w:sz="0" w:space="0" w:color="auto"/>
        <w:bottom w:val="none" w:sz="0" w:space="0" w:color="auto"/>
        <w:right w:val="none" w:sz="0" w:space="0" w:color="auto"/>
      </w:divBdr>
    </w:div>
    <w:div w:id="434328158">
      <w:bodyDiv w:val="1"/>
      <w:marLeft w:val="0"/>
      <w:marRight w:val="0"/>
      <w:marTop w:val="0"/>
      <w:marBottom w:val="0"/>
      <w:divBdr>
        <w:top w:val="none" w:sz="0" w:space="0" w:color="auto"/>
        <w:left w:val="none" w:sz="0" w:space="0" w:color="auto"/>
        <w:bottom w:val="none" w:sz="0" w:space="0" w:color="auto"/>
        <w:right w:val="none" w:sz="0" w:space="0" w:color="auto"/>
      </w:divBdr>
    </w:div>
    <w:div w:id="510996383">
      <w:bodyDiv w:val="1"/>
      <w:marLeft w:val="0"/>
      <w:marRight w:val="0"/>
      <w:marTop w:val="0"/>
      <w:marBottom w:val="0"/>
      <w:divBdr>
        <w:top w:val="none" w:sz="0" w:space="0" w:color="auto"/>
        <w:left w:val="none" w:sz="0" w:space="0" w:color="auto"/>
        <w:bottom w:val="none" w:sz="0" w:space="0" w:color="auto"/>
        <w:right w:val="none" w:sz="0" w:space="0" w:color="auto"/>
      </w:divBdr>
    </w:div>
    <w:div w:id="514660202">
      <w:bodyDiv w:val="1"/>
      <w:marLeft w:val="0"/>
      <w:marRight w:val="0"/>
      <w:marTop w:val="0"/>
      <w:marBottom w:val="0"/>
      <w:divBdr>
        <w:top w:val="none" w:sz="0" w:space="0" w:color="auto"/>
        <w:left w:val="none" w:sz="0" w:space="0" w:color="auto"/>
        <w:bottom w:val="none" w:sz="0" w:space="0" w:color="auto"/>
        <w:right w:val="none" w:sz="0" w:space="0" w:color="auto"/>
      </w:divBdr>
    </w:div>
    <w:div w:id="533883206">
      <w:bodyDiv w:val="1"/>
      <w:marLeft w:val="0"/>
      <w:marRight w:val="0"/>
      <w:marTop w:val="0"/>
      <w:marBottom w:val="0"/>
      <w:divBdr>
        <w:top w:val="none" w:sz="0" w:space="0" w:color="auto"/>
        <w:left w:val="none" w:sz="0" w:space="0" w:color="auto"/>
        <w:bottom w:val="none" w:sz="0" w:space="0" w:color="auto"/>
        <w:right w:val="none" w:sz="0" w:space="0" w:color="auto"/>
      </w:divBdr>
    </w:div>
    <w:div w:id="549464706">
      <w:bodyDiv w:val="1"/>
      <w:marLeft w:val="0"/>
      <w:marRight w:val="0"/>
      <w:marTop w:val="0"/>
      <w:marBottom w:val="0"/>
      <w:divBdr>
        <w:top w:val="none" w:sz="0" w:space="0" w:color="auto"/>
        <w:left w:val="none" w:sz="0" w:space="0" w:color="auto"/>
        <w:bottom w:val="none" w:sz="0" w:space="0" w:color="auto"/>
        <w:right w:val="none" w:sz="0" w:space="0" w:color="auto"/>
      </w:divBdr>
    </w:div>
    <w:div w:id="662127955">
      <w:bodyDiv w:val="1"/>
      <w:marLeft w:val="0"/>
      <w:marRight w:val="0"/>
      <w:marTop w:val="0"/>
      <w:marBottom w:val="0"/>
      <w:divBdr>
        <w:top w:val="none" w:sz="0" w:space="0" w:color="auto"/>
        <w:left w:val="none" w:sz="0" w:space="0" w:color="auto"/>
        <w:bottom w:val="none" w:sz="0" w:space="0" w:color="auto"/>
        <w:right w:val="none" w:sz="0" w:space="0" w:color="auto"/>
      </w:divBdr>
    </w:div>
    <w:div w:id="668483020">
      <w:bodyDiv w:val="1"/>
      <w:marLeft w:val="0"/>
      <w:marRight w:val="0"/>
      <w:marTop w:val="0"/>
      <w:marBottom w:val="0"/>
      <w:divBdr>
        <w:top w:val="none" w:sz="0" w:space="0" w:color="auto"/>
        <w:left w:val="none" w:sz="0" w:space="0" w:color="auto"/>
        <w:bottom w:val="none" w:sz="0" w:space="0" w:color="auto"/>
        <w:right w:val="none" w:sz="0" w:space="0" w:color="auto"/>
      </w:divBdr>
    </w:div>
    <w:div w:id="675421252">
      <w:bodyDiv w:val="1"/>
      <w:marLeft w:val="0"/>
      <w:marRight w:val="0"/>
      <w:marTop w:val="0"/>
      <w:marBottom w:val="0"/>
      <w:divBdr>
        <w:top w:val="none" w:sz="0" w:space="0" w:color="auto"/>
        <w:left w:val="none" w:sz="0" w:space="0" w:color="auto"/>
        <w:bottom w:val="none" w:sz="0" w:space="0" w:color="auto"/>
        <w:right w:val="none" w:sz="0" w:space="0" w:color="auto"/>
      </w:divBdr>
    </w:div>
    <w:div w:id="702944369">
      <w:bodyDiv w:val="1"/>
      <w:marLeft w:val="0"/>
      <w:marRight w:val="0"/>
      <w:marTop w:val="0"/>
      <w:marBottom w:val="0"/>
      <w:divBdr>
        <w:top w:val="none" w:sz="0" w:space="0" w:color="auto"/>
        <w:left w:val="none" w:sz="0" w:space="0" w:color="auto"/>
        <w:bottom w:val="none" w:sz="0" w:space="0" w:color="auto"/>
        <w:right w:val="none" w:sz="0" w:space="0" w:color="auto"/>
      </w:divBdr>
    </w:div>
    <w:div w:id="728529863">
      <w:bodyDiv w:val="1"/>
      <w:marLeft w:val="0"/>
      <w:marRight w:val="0"/>
      <w:marTop w:val="0"/>
      <w:marBottom w:val="0"/>
      <w:divBdr>
        <w:top w:val="none" w:sz="0" w:space="0" w:color="auto"/>
        <w:left w:val="none" w:sz="0" w:space="0" w:color="auto"/>
        <w:bottom w:val="none" w:sz="0" w:space="0" w:color="auto"/>
        <w:right w:val="none" w:sz="0" w:space="0" w:color="auto"/>
      </w:divBdr>
    </w:div>
    <w:div w:id="774326486">
      <w:bodyDiv w:val="1"/>
      <w:marLeft w:val="0"/>
      <w:marRight w:val="0"/>
      <w:marTop w:val="0"/>
      <w:marBottom w:val="0"/>
      <w:divBdr>
        <w:top w:val="none" w:sz="0" w:space="0" w:color="auto"/>
        <w:left w:val="none" w:sz="0" w:space="0" w:color="auto"/>
        <w:bottom w:val="none" w:sz="0" w:space="0" w:color="auto"/>
        <w:right w:val="none" w:sz="0" w:space="0" w:color="auto"/>
      </w:divBdr>
    </w:div>
    <w:div w:id="791942118">
      <w:bodyDiv w:val="1"/>
      <w:marLeft w:val="0"/>
      <w:marRight w:val="0"/>
      <w:marTop w:val="0"/>
      <w:marBottom w:val="0"/>
      <w:divBdr>
        <w:top w:val="none" w:sz="0" w:space="0" w:color="auto"/>
        <w:left w:val="none" w:sz="0" w:space="0" w:color="auto"/>
        <w:bottom w:val="none" w:sz="0" w:space="0" w:color="auto"/>
        <w:right w:val="none" w:sz="0" w:space="0" w:color="auto"/>
      </w:divBdr>
    </w:div>
    <w:div w:id="845366578">
      <w:bodyDiv w:val="1"/>
      <w:marLeft w:val="0"/>
      <w:marRight w:val="0"/>
      <w:marTop w:val="0"/>
      <w:marBottom w:val="0"/>
      <w:divBdr>
        <w:top w:val="none" w:sz="0" w:space="0" w:color="auto"/>
        <w:left w:val="none" w:sz="0" w:space="0" w:color="auto"/>
        <w:bottom w:val="none" w:sz="0" w:space="0" w:color="auto"/>
        <w:right w:val="none" w:sz="0" w:space="0" w:color="auto"/>
      </w:divBdr>
    </w:div>
    <w:div w:id="864249205">
      <w:bodyDiv w:val="1"/>
      <w:marLeft w:val="0"/>
      <w:marRight w:val="0"/>
      <w:marTop w:val="0"/>
      <w:marBottom w:val="0"/>
      <w:divBdr>
        <w:top w:val="none" w:sz="0" w:space="0" w:color="auto"/>
        <w:left w:val="none" w:sz="0" w:space="0" w:color="auto"/>
        <w:bottom w:val="none" w:sz="0" w:space="0" w:color="auto"/>
        <w:right w:val="none" w:sz="0" w:space="0" w:color="auto"/>
      </w:divBdr>
    </w:div>
    <w:div w:id="875240143">
      <w:bodyDiv w:val="1"/>
      <w:marLeft w:val="0"/>
      <w:marRight w:val="0"/>
      <w:marTop w:val="0"/>
      <w:marBottom w:val="0"/>
      <w:divBdr>
        <w:top w:val="none" w:sz="0" w:space="0" w:color="auto"/>
        <w:left w:val="none" w:sz="0" w:space="0" w:color="auto"/>
        <w:bottom w:val="none" w:sz="0" w:space="0" w:color="auto"/>
        <w:right w:val="none" w:sz="0" w:space="0" w:color="auto"/>
      </w:divBdr>
    </w:div>
    <w:div w:id="889652109">
      <w:bodyDiv w:val="1"/>
      <w:marLeft w:val="0"/>
      <w:marRight w:val="0"/>
      <w:marTop w:val="0"/>
      <w:marBottom w:val="0"/>
      <w:divBdr>
        <w:top w:val="none" w:sz="0" w:space="0" w:color="auto"/>
        <w:left w:val="none" w:sz="0" w:space="0" w:color="auto"/>
        <w:bottom w:val="none" w:sz="0" w:space="0" w:color="auto"/>
        <w:right w:val="none" w:sz="0" w:space="0" w:color="auto"/>
      </w:divBdr>
    </w:div>
    <w:div w:id="892883540">
      <w:bodyDiv w:val="1"/>
      <w:marLeft w:val="0"/>
      <w:marRight w:val="0"/>
      <w:marTop w:val="0"/>
      <w:marBottom w:val="0"/>
      <w:divBdr>
        <w:top w:val="none" w:sz="0" w:space="0" w:color="auto"/>
        <w:left w:val="none" w:sz="0" w:space="0" w:color="auto"/>
        <w:bottom w:val="none" w:sz="0" w:space="0" w:color="auto"/>
        <w:right w:val="none" w:sz="0" w:space="0" w:color="auto"/>
      </w:divBdr>
    </w:div>
    <w:div w:id="932317935">
      <w:bodyDiv w:val="1"/>
      <w:marLeft w:val="0"/>
      <w:marRight w:val="0"/>
      <w:marTop w:val="0"/>
      <w:marBottom w:val="0"/>
      <w:divBdr>
        <w:top w:val="none" w:sz="0" w:space="0" w:color="auto"/>
        <w:left w:val="none" w:sz="0" w:space="0" w:color="auto"/>
        <w:bottom w:val="none" w:sz="0" w:space="0" w:color="auto"/>
        <w:right w:val="none" w:sz="0" w:space="0" w:color="auto"/>
      </w:divBdr>
    </w:div>
    <w:div w:id="946500733">
      <w:bodyDiv w:val="1"/>
      <w:marLeft w:val="0"/>
      <w:marRight w:val="0"/>
      <w:marTop w:val="0"/>
      <w:marBottom w:val="0"/>
      <w:divBdr>
        <w:top w:val="none" w:sz="0" w:space="0" w:color="auto"/>
        <w:left w:val="none" w:sz="0" w:space="0" w:color="auto"/>
        <w:bottom w:val="none" w:sz="0" w:space="0" w:color="auto"/>
        <w:right w:val="none" w:sz="0" w:space="0" w:color="auto"/>
      </w:divBdr>
    </w:div>
    <w:div w:id="953755920">
      <w:bodyDiv w:val="1"/>
      <w:marLeft w:val="0"/>
      <w:marRight w:val="0"/>
      <w:marTop w:val="0"/>
      <w:marBottom w:val="0"/>
      <w:divBdr>
        <w:top w:val="none" w:sz="0" w:space="0" w:color="auto"/>
        <w:left w:val="none" w:sz="0" w:space="0" w:color="auto"/>
        <w:bottom w:val="none" w:sz="0" w:space="0" w:color="auto"/>
        <w:right w:val="none" w:sz="0" w:space="0" w:color="auto"/>
      </w:divBdr>
    </w:div>
    <w:div w:id="964506821">
      <w:bodyDiv w:val="1"/>
      <w:marLeft w:val="0"/>
      <w:marRight w:val="0"/>
      <w:marTop w:val="0"/>
      <w:marBottom w:val="0"/>
      <w:divBdr>
        <w:top w:val="none" w:sz="0" w:space="0" w:color="auto"/>
        <w:left w:val="none" w:sz="0" w:space="0" w:color="auto"/>
        <w:bottom w:val="none" w:sz="0" w:space="0" w:color="auto"/>
        <w:right w:val="none" w:sz="0" w:space="0" w:color="auto"/>
      </w:divBdr>
    </w:div>
    <w:div w:id="974793361">
      <w:bodyDiv w:val="1"/>
      <w:marLeft w:val="0"/>
      <w:marRight w:val="0"/>
      <w:marTop w:val="0"/>
      <w:marBottom w:val="0"/>
      <w:divBdr>
        <w:top w:val="none" w:sz="0" w:space="0" w:color="auto"/>
        <w:left w:val="none" w:sz="0" w:space="0" w:color="auto"/>
        <w:bottom w:val="none" w:sz="0" w:space="0" w:color="auto"/>
        <w:right w:val="none" w:sz="0" w:space="0" w:color="auto"/>
      </w:divBdr>
    </w:div>
    <w:div w:id="1013217795">
      <w:bodyDiv w:val="1"/>
      <w:marLeft w:val="0"/>
      <w:marRight w:val="0"/>
      <w:marTop w:val="0"/>
      <w:marBottom w:val="0"/>
      <w:divBdr>
        <w:top w:val="none" w:sz="0" w:space="0" w:color="auto"/>
        <w:left w:val="none" w:sz="0" w:space="0" w:color="auto"/>
        <w:bottom w:val="none" w:sz="0" w:space="0" w:color="auto"/>
        <w:right w:val="none" w:sz="0" w:space="0" w:color="auto"/>
      </w:divBdr>
    </w:div>
    <w:div w:id="1088187580">
      <w:bodyDiv w:val="1"/>
      <w:marLeft w:val="0"/>
      <w:marRight w:val="0"/>
      <w:marTop w:val="0"/>
      <w:marBottom w:val="0"/>
      <w:divBdr>
        <w:top w:val="none" w:sz="0" w:space="0" w:color="auto"/>
        <w:left w:val="none" w:sz="0" w:space="0" w:color="auto"/>
        <w:bottom w:val="none" w:sz="0" w:space="0" w:color="auto"/>
        <w:right w:val="none" w:sz="0" w:space="0" w:color="auto"/>
      </w:divBdr>
    </w:div>
    <w:div w:id="1114515057">
      <w:bodyDiv w:val="1"/>
      <w:marLeft w:val="0"/>
      <w:marRight w:val="0"/>
      <w:marTop w:val="0"/>
      <w:marBottom w:val="0"/>
      <w:divBdr>
        <w:top w:val="none" w:sz="0" w:space="0" w:color="auto"/>
        <w:left w:val="none" w:sz="0" w:space="0" w:color="auto"/>
        <w:bottom w:val="none" w:sz="0" w:space="0" w:color="auto"/>
        <w:right w:val="none" w:sz="0" w:space="0" w:color="auto"/>
      </w:divBdr>
    </w:div>
    <w:div w:id="1155874254">
      <w:bodyDiv w:val="1"/>
      <w:marLeft w:val="0"/>
      <w:marRight w:val="0"/>
      <w:marTop w:val="0"/>
      <w:marBottom w:val="0"/>
      <w:divBdr>
        <w:top w:val="none" w:sz="0" w:space="0" w:color="auto"/>
        <w:left w:val="none" w:sz="0" w:space="0" w:color="auto"/>
        <w:bottom w:val="none" w:sz="0" w:space="0" w:color="auto"/>
        <w:right w:val="none" w:sz="0" w:space="0" w:color="auto"/>
      </w:divBdr>
    </w:div>
    <w:div w:id="1183974714">
      <w:bodyDiv w:val="1"/>
      <w:marLeft w:val="0"/>
      <w:marRight w:val="0"/>
      <w:marTop w:val="0"/>
      <w:marBottom w:val="0"/>
      <w:divBdr>
        <w:top w:val="none" w:sz="0" w:space="0" w:color="auto"/>
        <w:left w:val="none" w:sz="0" w:space="0" w:color="auto"/>
        <w:bottom w:val="none" w:sz="0" w:space="0" w:color="auto"/>
        <w:right w:val="none" w:sz="0" w:space="0" w:color="auto"/>
      </w:divBdr>
    </w:div>
    <w:div w:id="1208568053">
      <w:bodyDiv w:val="1"/>
      <w:marLeft w:val="0"/>
      <w:marRight w:val="0"/>
      <w:marTop w:val="0"/>
      <w:marBottom w:val="0"/>
      <w:divBdr>
        <w:top w:val="none" w:sz="0" w:space="0" w:color="auto"/>
        <w:left w:val="none" w:sz="0" w:space="0" w:color="auto"/>
        <w:bottom w:val="none" w:sz="0" w:space="0" w:color="auto"/>
        <w:right w:val="none" w:sz="0" w:space="0" w:color="auto"/>
      </w:divBdr>
    </w:div>
    <w:div w:id="1304503175">
      <w:bodyDiv w:val="1"/>
      <w:marLeft w:val="0"/>
      <w:marRight w:val="0"/>
      <w:marTop w:val="0"/>
      <w:marBottom w:val="0"/>
      <w:divBdr>
        <w:top w:val="none" w:sz="0" w:space="0" w:color="auto"/>
        <w:left w:val="none" w:sz="0" w:space="0" w:color="auto"/>
        <w:bottom w:val="none" w:sz="0" w:space="0" w:color="auto"/>
        <w:right w:val="none" w:sz="0" w:space="0" w:color="auto"/>
      </w:divBdr>
    </w:div>
    <w:div w:id="1311401632">
      <w:bodyDiv w:val="1"/>
      <w:marLeft w:val="0"/>
      <w:marRight w:val="0"/>
      <w:marTop w:val="0"/>
      <w:marBottom w:val="0"/>
      <w:divBdr>
        <w:top w:val="none" w:sz="0" w:space="0" w:color="auto"/>
        <w:left w:val="none" w:sz="0" w:space="0" w:color="auto"/>
        <w:bottom w:val="none" w:sz="0" w:space="0" w:color="auto"/>
        <w:right w:val="none" w:sz="0" w:space="0" w:color="auto"/>
      </w:divBdr>
    </w:div>
    <w:div w:id="1341009819">
      <w:bodyDiv w:val="1"/>
      <w:marLeft w:val="0"/>
      <w:marRight w:val="0"/>
      <w:marTop w:val="0"/>
      <w:marBottom w:val="0"/>
      <w:divBdr>
        <w:top w:val="none" w:sz="0" w:space="0" w:color="auto"/>
        <w:left w:val="none" w:sz="0" w:space="0" w:color="auto"/>
        <w:bottom w:val="none" w:sz="0" w:space="0" w:color="auto"/>
        <w:right w:val="none" w:sz="0" w:space="0" w:color="auto"/>
      </w:divBdr>
    </w:div>
    <w:div w:id="1406995770">
      <w:bodyDiv w:val="1"/>
      <w:marLeft w:val="0"/>
      <w:marRight w:val="0"/>
      <w:marTop w:val="0"/>
      <w:marBottom w:val="0"/>
      <w:divBdr>
        <w:top w:val="none" w:sz="0" w:space="0" w:color="auto"/>
        <w:left w:val="none" w:sz="0" w:space="0" w:color="auto"/>
        <w:bottom w:val="none" w:sz="0" w:space="0" w:color="auto"/>
        <w:right w:val="none" w:sz="0" w:space="0" w:color="auto"/>
      </w:divBdr>
    </w:div>
    <w:div w:id="1454985054">
      <w:bodyDiv w:val="1"/>
      <w:marLeft w:val="0"/>
      <w:marRight w:val="0"/>
      <w:marTop w:val="0"/>
      <w:marBottom w:val="0"/>
      <w:divBdr>
        <w:top w:val="none" w:sz="0" w:space="0" w:color="auto"/>
        <w:left w:val="none" w:sz="0" w:space="0" w:color="auto"/>
        <w:bottom w:val="none" w:sz="0" w:space="0" w:color="auto"/>
        <w:right w:val="none" w:sz="0" w:space="0" w:color="auto"/>
      </w:divBdr>
    </w:div>
    <w:div w:id="1490713150">
      <w:bodyDiv w:val="1"/>
      <w:marLeft w:val="0"/>
      <w:marRight w:val="0"/>
      <w:marTop w:val="0"/>
      <w:marBottom w:val="0"/>
      <w:divBdr>
        <w:top w:val="none" w:sz="0" w:space="0" w:color="auto"/>
        <w:left w:val="none" w:sz="0" w:space="0" w:color="auto"/>
        <w:bottom w:val="none" w:sz="0" w:space="0" w:color="auto"/>
        <w:right w:val="none" w:sz="0" w:space="0" w:color="auto"/>
      </w:divBdr>
    </w:div>
    <w:div w:id="1526288304">
      <w:bodyDiv w:val="1"/>
      <w:marLeft w:val="0"/>
      <w:marRight w:val="0"/>
      <w:marTop w:val="0"/>
      <w:marBottom w:val="0"/>
      <w:divBdr>
        <w:top w:val="none" w:sz="0" w:space="0" w:color="auto"/>
        <w:left w:val="none" w:sz="0" w:space="0" w:color="auto"/>
        <w:bottom w:val="none" w:sz="0" w:space="0" w:color="auto"/>
        <w:right w:val="none" w:sz="0" w:space="0" w:color="auto"/>
      </w:divBdr>
    </w:div>
    <w:div w:id="1551769843">
      <w:bodyDiv w:val="1"/>
      <w:marLeft w:val="0"/>
      <w:marRight w:val="0"/>
      <w:marTop w:val="0"/>
      <w:marBottom w:val="0"/>
      <w:divBdr>
        <w:top w:val="none" w:sz="0" w:space="0" w:color="auto"/>
        <w:left w:val="none" w:sz="0" w:space="0" w:color="auto"/>
        <w:bottom w:val="none" w:sz="0" w:space="0" w:color="auto"/>
        <w:right w:val="none" w:sz="0" w:space="0" w:color="auto"/>
      </w:divBdr>
    </w:div>
    <w:div w:id="1574005504">
      <w:bodyDiv w:val="1"/>
      <w:marLeft w:val="0"/>
      <w:marRight w:val="0"/>
      <w:marTop w:val="0"/>
      <w:marBottom w:val="0"/>
      <w:divBdr>
        <w:top w:val="none" w:sz="0" w:space="0" w:color="auto"/>
        <w:left w:val="none" w:sz="0" w:space="0" w:color="auto"/>
        <w:bottom w:val="none" w:sz="0" w:space="0" w:color="auto"/>
        <w:right w:val="none" w:sz="0" w:space="0" w:color="auto"/>
      </w:divBdr>
    </w:div>
    <w:div w:id="1599562596">
      <w:bodyDiv w:val="1"/>
      <w:marLeft w:val="0"/>
      <w:marRight w:val="0"/>
      <w:marTop w:val="0"/>
      <w:marBottom w:val="0"/>
      <w:divBdr>
        <w:top w:val="none" w:sz="0" w:space="0" w:color="auto"/>
        <w:left w:val="none" w:sz="0" w:space="0" w:color="auto"/>
        <w:bottom w:val="none" w:sz="0" w:space="0" w:color="auto"/>
        <w:right w:val="none" w:sz="0" w:space="0" w:color="auto"/>
      </w:divBdr>
    </w:div>
    <w:div w:id="1656953074">
      <w:bodyDiv w:val="1"/>
      <w:marLeft w:val="0"/>
      <w:marRight w:val="0"/>
      <w:marTop w:val="0"/>
      <w:marBottom w:val="0"/>
      <w:divBdr>
        <w:top w:val="none" w:sz="0" w:space="0" w:color="auto"/>
        <w:left w:val="none" w:sz="0" w:space="0" w:color="auto"/>
        <w:bottom w:val="none" w:sz="0" w:space="0" w:color="auto"/>
        <w:right w:val="none" w:sz="0" w:space="0" w:color="auto"/>
      </w:divBdr>
    </w:div>
    <w:div w:id="1671299839">
      <w:bodyDiv w:val="1"/>
      <w:marLeft w:val="0"/>
      <w:marRight w:val="0"/>
      <w:marTop w:val="0"/>
      <w:marBottom w:val="0"/>
      <w:divBdr>
        <w:top w:val="none" w:sz="0" w:space="0" w:color="auto"/>
        <w:left w:val="none" w:sz="0" w:space="0" w:color="auto"/>
        <w:bottom w:val="none" w:sz="0" w:space="0" w:color="auto"/>
        <w:right w:val="none" w:sz="0" w:space="0" w:color="auto"/>
      </w:divBdr>
    </w:div>
    <w:div w:id="1697386520">
      <w:bodyDiv w:val="1"/>
      <w:marLeft w:val="0"/>
      <w:marRight w:val="0"/>
      <w:marTop w:val="0"/>
      <w:marBottom w:val="0"/>
      <w:divBdr>
        <w:top w:val="none" w:sz="0" w:space="0" w:color="auto"/>
        <w:left w:val="none" w:sz="0" w:space="0" w:color="auto"/>
        <w:bottom w:val="none" w:sz="0" w:space="0" w:color="auto"/>
        <w:right w:val="none" w:sz="0" w:space="0" w:color="auto"/>
      </w:divBdr>
    </w:div>
    <w:div w:id="1719284262">
      <w:bodyDiv w:val="1"/>
      <w:marLeft w:val="0"/>
      <w:marRight w:val="0"/>
      <w:marTop w:val="0"/>
      <w:marBottom w:val="0"/>
      <w:divBdr>
        <w:top w:val="none" w:sz="0" w:space="0" w:color="auto"/>
        <w:left w:val="none" w:sz="0" w:space="0" w:color="auto"/>
        <w:bottom w:val="none" w:sz="0" w:space="0" w:color="auto"/>
        <w:right w:val="none" w:sz="0" w:space="0" w:color="auto"/>
      </w:divBdr>
    </w:div>
    <w:div w:id="1759524621">
      <w:bodyDiv w:val="1"/>
      <w:marLeft w:val="0"/>
      <w:marRight w:val="0"/>
      <w:marTop w:val="0"/>
      <w:marBottom w:val="0"/>
      <w:divBdr>
        <w:top w:val="none" w:sz="0" w:space="0" w:color="auto"/>
        <w:left w:val="none" w:sz="0" w:space="0" w:color="auto"/>
        <w:bottom w:val="none" w:sz="0" w:space="0" w:color="auto"/>
        <w:right w:val="none" w:sz="0" w:space="0" w:color="auto"/>
      </w:divBdr>
    </w:div>
    <w:div w:id="1772433151">
      <w:bodyDiv w:val="1"/>
      <w:marLeft w:val="0"/>
      <w:marRight w:val="0"/>
      <w:marTop w:val="0"/>
      <w:marBottom w:val="0"/>
      <w:divBdr>
        <w:top w:val="none" w:sz="0" w:space="0" w:color="auto"/>
        <w:left w:val="none" w:sz="0" w:space="0" w:color="auto"/>
        <w:bottom w:val="none" w:sz="0" w:space="0" w:color="auto"/>
        <w:right w:val="none" w:sz="0" w:space="0" w:color="auto"/>
      </w:divBdr>
    </w:div>
    <w:div w:id="1812018797">
      <w:bodyDiv w:val="1"/>
      <w:marLeft w:val="0"/>
      <w:marRight w:val="0"/>
      <w:marTop w:val="0"/>
      <w:marBottom w:val="0"/>
      <w:divBdr>
        <w:top w:val="none" w:sz="0" w:space="0" w:color="auto"/>
        <w:left w:val="none" w:sz="0" w:space="0" w:color="auto"/>
        <w:bottom w:val="none" w:sz="0" w:space="0" w:color="auto"/>
        <w:right w:val="none" w:sz="0" w:space="0" w:color="auto"/>
      </w:divBdr>
    </w:div>
    <w:div w:id="1822577311">
      <w:bodyDiv w:val="1"/>
      <w:marLeft w:val="0"/>
      <w:marRight w:val="0"/>
      <w:marTop w:val="0"/>
      <w:marBottom w:val="0"/>
      <w:divBdr>
        <w:top w:val="none" w:sz="0" w:space="0" w:color="auto"/>
        <w:left w:val="none" w:sz="0" w:space="0" w:color="auto"/>
        <w:bottom w:val="none" w:sz="0" w:space="0" w:color="auto"/>
        <w:right w:val="none" w:sz="0" w:space="0" w:color="auto"/>
      </w:divBdr>
    </w:div>
    <w:div w:id="1832939932">
      <w:bodyDiv w:val="1"/>
      <w:marLeft w:val="0"/>
      <w:marRight w:val="0"/>
      <w:marTop w:val="0"/>
      <w:marBottom w:val="0"/>
      <w:divBdr>
        <w:top w:val="none" w:sz="0" w:space="0" w:color="auto"/>
        <w:left w:val="none" w:sz="0" w:space="0" w:color="auto"/>
        <w:bottom w:val="none" w:sz="0" w:space="0" w:color="auto"/>
        <w:right w:val="none" w:sz="0" w:space="0" w:color="auto"/>
      </w:divBdr>
    </w:div>
    <w:div w:id="1904874239">
      <w:bodyDiv w:val="1"/>
      <w:marLeft w:val="0"/>
      <w:marRight w:val="0"/>
      <w:marTop w:val="0"/>
      <w:marBottom w:val="0"/>
      <w:divBdr>
        <w:top w:val="none" w:sz="0" w:space="0" w:color="auto"/>
        <w:left w:val="none" w:sz="0" w:space="0" w:color="auto"/>
        <w:bottom w:val="none" w:sz="0" w:space="0" w:color="auto"/>
        <w:right w:val="none" w:sz="0" w:space="0" w:color="auto"/>
      </w:divBdr>
    </w:div>
    <w:div w:id="1956402460">
      <w:bodyDiv w:val="1"/>
      <w:marLeft w:val="0"/>
      <w:marRight w:val="0"/>
      <w:marTop w:val="0"/>
      <w:marBottom w:val="0"/>
      <w:divBdr>
        <w:top w:val="none" w:sz="0" w:space="0" w:color="auto"/>
        <w:left w:val="none" w:sz="0" w:space="0" w:color="auto"/>
        <w:bottom w:val="none" w:sz="0" w:space="0" w:color="auto"/>
        <w:right w:val="none" w:sz="0" w:space="0" w:color="auto"/>
      </w:divBdr>
    </w:div>
    <w:div w:id="1964382577">
      <w:bodyDiv w:val="1"/>
      <w:marLeft w:val="0"/>
      <w:marRight w:val="0"/>
      <w:marTop w:val="0"/>
      <w:marBottom w:val="0"/>
      <w:divBdr>
        <w:top w:val="none" w:sz="0" w:space="0" w:color="auto"/>
        <w:left w:val="none" w:sz="0" w:space="0" w:color="auto"/>
        <w:bottom w:val="none" w:sz="0" w:space="0" w:color="auto"/>
        <w:right w:val="none" w:sz="0" w:space="0" w:color="auto"/>
      </w:divBdr>
    </w:div>
    <w:div w:id="1966035808">
      <w:bodyDiv w:val="1"/>
      <w:marLeft w:val="0"/>
      <w:marRight w:val="0"/>
      <w:marTop w:val="0"/>
      <w:marBottom w:val="0"/>
      <w:divBdr>
        <w:top w:val="none" w:sz="0" w:space="0" w:color="auto"/>
        <w:left w:val="none" w:sz="0" w:space="0" w:color="auto"/>
        <w:bottom w:val="none" w:sz="0" w:space="0" w:color="auto"/>
        <w:right w:val="none" w:sz="0" w:space="0" w:color="auto"/>
      </w:divBdr>
    </w:div>
    <w:div w:id="2024239888">
      <w:bodyDiv w:val="1"/>
      <w:marLeft w:val="0"/>
      <w:marRight w:val="0"/>
      <w:marTop w:val="0"/>
      <w:marBottom w:val="0"/>
      <w:divBdr>
        <w:top w:val="none" w:sz="0" w:space="0" w:color="auto"/>
        <w:left w:val="none" w:sz="0" w:space="0" w:color="auto"/>
        <w:bottom w:val="none" w:sz="0" w:space="0" w:color="auto"/>
        <w:right w:val="none" w:sz="0" w:space="0" w:color="auto"/>
      </w:divBdr>
    </w:div>
    <w:div w:id="2034381408">
      <w:bodyDiv w:val="1"/>
      <w:marLeft w:val="0"/>
      <w:marRight w:val="0"/>
      <w:marTop w:val="0"/>
      <w:marBottom w:val="0"/>
      <w:divBdr>
        <w:top w:val="none" w:sz="0" w:space="0" w:color="auto"/>
        <w:left w:val="none" w:sz="0" w:space="0" w:color="auto"/>
        <w:bottom w:val="none" w:sz="0" w:space="0" w:color="auto"/>
        <w:right w:val="none" w:sz="0" w:space="0" w:color="auto"/>
      </w:divBdr>
    </w:div>
    <w:div w:id="2092505238">
      <w:bodyDiv w:val="1"/>
      <w:marLeft w:val="0"/>
      <w:marRight w:val="0"/>
      <w:marTop w:val="0"/>
      <w:marBottom w:val="0"/>
      <w:divBdr>
        <w:top w:val="none" w:sz="0" w:space="0" w:color="auto"/>
        <w:left w:val="none" w:sz="0" w:space="0" w:color="auto"/>
        <w:bottom w:val="none" w:sz="0" w:space="0" w:color="auto"/>
        <w:right w:val="none" w:sz="0" w:space="0" w:color="auto"/>
      </w:divBdr>
    </w:div>
    <w:div w:id="2145536160">
      <w:bodyDiv w:val="1"/>
      <w:marLeft w:val="0"/>
      <w:marRight w:val="0"/>
      <w:marTop w:val="0"/>
      <w:marBottom w:val="0"/>
      <w:divBdr>
        <w:top w:val="none" w:sz="0" w:space="0" w:color="auto"/>
        <w:left w:val="none" w:sz="0" w:space="0" w:color="auto"/>
        <w:bottom w:val="none" w:sz="0" w:space="0" w:color="auto"/>
        <w:right w:val="none" w:sz="0" w:space="0" w:color="auto"/>
      </w:divBdr>
    </w:div>
    <w:div w:id="214665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8EED61-735D-4DBE-B393-7CBB04301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5573</TotalTime>
  <Pages>91</Pages>
  <Words>32297</Words>
  <Characters>184094</Characters>
  <Application>Microsoft Office Word</Application>
  <DocSecurity>0</DocSecurity>
  <Lines>1534</Lines>
  <Paragraphs>431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Аликина А.А.</dc:creator>
  <cp:keywords/>
  <dc:description/>
  <cp:lastModifiedBy>Admin</cp:lastModifiedBy>
  <cp:revision>812</cp:revision>
  <cp:lastPrinted>2025-10-20T05:22:00Z</cp:lastPrinted>
  <dcterms:created xsi:type="dcterms:W3CDTF">2019-08-26T06:13:00Z</dcterms:created>
  <dcterms:modified xsi:type="dcterms:W3CDTF">2026-08-11T22:41:00Z</dcterms:modified>
</cp:coreProperties>
</file>