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71DFFF2F" w14:textId="77777777" w:rsidR="004D7700" w:rsidRPr="004D7700" w:rsidRDefault="004D7700" w:rsidP="004D7700">
      <w:pPr>
        <w:spacing w:after="0" w:line="240" w:lineRule="auto"/>
        <w:jc w:val="center"/>
        <w:rPr>
          <w:rFonts w:ascii="Times New Roman" w:eastAsia="Calibri" w:hAnsi="Times New Roman" w:cs="Times New Roman"/>
          <w:sz w:val="28"/>
          <w:szCs w:val="28"/>
        </w:rPr>
      </w:pPr>
      <w:r w:rsidRPr="004D7700">
        <w:rPr>
          <w:rFonts w:ascii="Times New Roman" w:eastAsia="Calibri" w:hAnsi="Times New Roman" w:cs="Times New Roman"/>
          <w:noProof/>
          <w:sz w:val="28"/>
          <w:szCs w:val="28"/>
          <w:lang w:eastAsia="ru-RU"/>
        </w:rPr>
        <w:drawing>
          <wp:anchor distT="0" distB="0" distL="114300" distR="114300" simplePos="0" relativeHeight="251659264" behindDoc="0" locked="0" layoutInCell="1" allowOverlap="1" wp14:anchorId="3A49211D" wp14:editId="22881740">
            <wp:simplePos x="3796665" y="731520"/>
            <wp:positionH relativeFrom="margin">
              <wp:align>center</wp:align>
            </wp:positionH>
            <wp:positionV relativeFrom="paragraph">
              <wp:posOffset>0</wp:posOffset>
            </wp:positionV>
            <wp:extent cx="648000" cy="644400"/>
            <wp:effectExtent l="0" t="0" r="0" b="3810"/>
            <wp:wrapTopAndBottom/>
            <wp:docPr id="2" name="Рисунок 2" descr="C:\Users\UKMR\Desktop\герб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KMR\Desktop\герб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48000" cy="6444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94DA177" w14:textId="77777777" w:rsidR="004D7700" w:rsidRPr="004D7700" w:rsidRDefault="004D7700" w:rsidP="004D77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7700">
        <w:rPr>
          <w:rFonts w:ascii="Times New Roman" w:eastAsia="Times New Roman" w:hAnsi="Times New Roman" w:cs="Times New Roman"/>
          <w:sz w:val="24"/>
          <w:szCs w:val="24"/>
          <w:lang w:eastAsia="ru-RU"/>
        </w:rPr>
        <w:t>Российская Федерация</w:t>
      </w:r>
    </w:p>
    <w:p w14:paraId="72382194" w14:textId="77777777" w:rsidR="004D7700" w:rsidRPr="004D7700" w:rsidRDefault="004D7700" w:rsidP="004D77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D7700">
        <w:rPr>
          <w:rFonts w:ascii="Times New Roman" w:eastAsia="Times New Roman" w:hAnsi="Times New Roman" w:cs="Times New Roman"/>
          <w:sz w:val="24"/>
          <w:szCs w:val="24"/>
          <w:lang w:eastAsia="ru-RU"/>
        </w:rPr>
        <w:t>Камчатский край</w:t>
      </w:r>
    </w:p>
    <w:p w14:paraId="6E6D1250" w14:textId="77777777" w:rsidR="004D7700" w:rsidRPr="004D7700" w:rsidRDefault="004D7700" w:rsidP="004D7700">
      <w:pPr>
        <w:autoSpaceDE w:val="0"/>
        <w:autoSpaceDN w:val="0"/>
        <w:adjustRightInd w:val="0"/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</w:p>
    <w:p w14:paraId="69648876" w14:textId="77777777" w:rsidR="004D7700" w:rsidRPr="004D7700" w:rsidRDefault="004D7700" w:rsidP="004D7700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</w:pPr>
      <w:r w:rsidRPr="004D7700">
        <w:rPr>
          <w:rFonts w:ascii="Times New Roman" w:eastAsia="Times New Roman" w:hAnsi="Times New Roman" w:cs="Times New Roman"/>
          <w:b/>
          <w:bCs/>
          <w:sz w:val="32"/>
          <w:szCs w:val="32"/>
          <w:lang w:eastAsia="ru-RU"/>
        </w:rPr>
        <w:t>П О С Т А Н О В Л Е Н И Е</w:t>
      </w:r>
    </w:p>
    <w:p w14:paraId="50D40B61" w14:textId="77777777" w:rsidR="004D7700" w:rsidRPr="004D7700" w:rsidRDefault="004D7700" w:rsidP="004D7700">
      <w:pPr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</w:pPr>
      <w:r w:rsidRPr="004D7700">
        <w:rPr>
          <w:rFonts w:ascii="Times New Roman" w:eastAsia="Calibri" w:hAnsi="Times New Roman" w:cs="Times New Roman"/>
          <w:b/>
          <w:bCs/>
          <w:sz w:val="28"/>
          <w:szCs w:val="28"/>
          <w:lang w:eastAsia="ru-RU"/>
        </w:rPr>
        <w:t>Администрации Усть-Камчатского муниципального округа Камчатского края</w:t>
      </w:r>
    </w:p>
    <w:p w14:paraId="71C57362" w14:textId="77777777" w:rsidR="004D7700" w:rsidRPr="004D7700" w:rsidRDefault="004D7700" w:rsidP="004D7700">
      <w:pPr>
        <w:spacing w:after="0" w:line="240" w:lineRule="auto"/>
        <w:ind w:left="709"/>
        <w:jc w:val="both"/>
        <w:rPr>
          <w:rFonts w:ascii="Times New Roman" w:eastAsia="Calibri" w:hAnsi="Times New Roman" w:cs="Times New Roman"/>
          <w:sz w:val="28"/>
          <w:szCs w:val="28"/>
        </w:rPr>
      </w:pPr>
    </w:p>
    <w:p w14:paraId="3EE86D10" w14:textId="77777777" w:rsidR="004D7700" w:rsidRPr="004D7700" w:rsidRDefault="004D7700" w:rsidP="004D7700">
      <w:pPr>
        <w:spacing w:after="0" w:line="240" w:lineRule="auto"/>
        <w:ind w:left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75ACDF64" w14:textId="77777777" w:rsidR="004D7700" w:rsidRPr="004D7700" w:rsidRDefault="004D7700" w:rsidP="004D7700">
      <w:pPr>
        <w:spacing w:after="0" w:line="240" w:lineRule="auto"/>
        <w:ind w:right="4818"/>
        <w:rPr>
          <w:rFonts w:ascii="Times New Roman" w:eastAsia="Calibri" w:hAnsi="Times New Roman" w:cs="Times New Roman"/>
          <w:bCs/>
          <w:sz w:val="24"/>
          <w:szCs w:val="24"/>
        </w:rPr>
      </w:pPr>
      <w:bookmarkStart w:id="0" w:name="REGNUMDATESTAMP"/>
      <w:r w:rsidRPr="004D7700">
        <w:rPr>
          <w:rFonts w:ascii="Times New Roman" w:eastAsia="Times New Roman" w:hAnsi="Times New Roman" w:cs="Times New Roman"/>
          <w:color w:val="000000"/>
          <w:sz w:val="24"/>
          <w:szCs w:val="24"/>
          <w:u w:val="single"/>
          <w:lang w:eastAsia="ru-RU"/>
        </w:rPr>
        <w:t>[Дата регистрации] № [Номер документа]</w:t>
      </w:r>
      <w:bookmarkEnd w:id="0"/>
    </w:p>
    <w:p w14:paraId="040304B4" w14:textId="77777777" w:rsidR="004D7700" w:rsidRPr="004D7700" w:rsidRDefault="004D7700" w:rsidP="004D7700">
      <w:pPr>
        <w:spacing w:after="0" w:line="240" w:lineRule="auto"/>
        <w:ind w:right="5528"/>
        <w:jc w:val="center"/>
        <w:rPr>
          <w:rFonts w:ascii="Times New Roman" w:eastAsia="Calibri" w:hAnsi="Times New Roman" w:cs="Times New Roman"/>
          <w:bCs/>
          <w:sz w:val="28"/>
          <w:szCs w:val="28"/>
        </w:rPr>
      </w:pPr>
      <w:r w:rsidRPr="004D7700">
        <w:rPr>
          <w:rFonts w:ascii="Times New Roman" w:eastAsia="Calibri" w:hAnsi="Times New Roman" w:cs="Times New Roman"/>
          <w:bCs/>
          <w:sz w:val="24"/>
          <w:szCs w:val="28"/>
        </w:rPr>
        <w:t>п. Усть-Камчатск</w:t>
      </w:r>
    </w:p>
    <w:p w14:paraId="02D82D29" w14:textId="77777777" w:rsidR="004D7700" w:rsidRPr="004D7700" w:rsidRDefault="004D7700" w:rsidP="004D7700">
      <w:pPr>
        <w:spacing w:after="0" w:line="240" w:lineRule="auto"/>
        <w:ind w:left="709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</w:p>
    <w:p w14:paraId="53C95AE7" w14:textId="77777777" w:rsidR="00E41F3E" w:rsidRPr="0074603C" w:rsidRDefault="00E41F3E" w:rsidP="00503BE8">
      <w:pPr>
        <w:spacing w:after="0" w:line="24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Style w:val="a3"/>
        <w:tblW w:w="0" w:type="auto"/>
        <w:tblInd w:w="-142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395"/>
      </w:tblGrid>
      <w:tr w:rsidR="00E41F3E" w14:paraId="1FA6F19D" w14:textId="77777777" w:rsidTr="00634A52">
        <w:tc>
          <w:tcPr>
            <w:tcW w:w="4395" w:type="dxa"/>
          </w:tcPr>
          <w:p w14:paraId="206C2454" w14:textId="54F95EF1" w:rsidR="00C14CC6" w:rsidRPr="00C14CC6" w:rsidRDefault="00C14CC6" w:rsidP="00C14CC6">
            <w:pPr>
              <w:ind w:left="30"/>
              <w:jc w:val="both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О поряд</w:t>
            </w:r>
            <w:r w:rsidRPr="00C14CC6">
              <w:rPr>
                <w:rFonts w:ascii="Times New Roman" w:hAnsi="Times New Roman" w:cs="Times New Roman"/>
                <w:sz w:val="28"/>
                <w:szCs w:val="28"/>
              </w:rPr>
              <w:t>к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е </w:t>
            </w:r>
            <w:r w:rsidRPr="00C14CC6">
              <w:rPr>
                <w:rFonts w:ascii="Times New Roman" w:hAnsi="Times New Roman" w:cs="Times New Roman"/>
                <w:sz w:val="28"/>
                <w:szCs w:val="28"/>
              </w:rPr>
              <w:t xml:space="preserve">выдачи разрешения на использование земель, земельного участка (части земельного участка), находящихся в государственной или муниципальной собственности, расположенных на территории </w:t>
            </w:r>
          </w:p>
          <w:p w14:paraId="6EB13764" w14:textId="6FBA6987" w:rsidR="00E41F3E" w:rsidRDefault="00C14CC6" w:rsidP="00C14CC6">
            <w:pPr>
              <w:ind w:left="30"/>
              <w:jc w:val="both"/>
              <w:rPr>
                <w:rFonts w:ascii="Times New Roman" w:eastAsia="Times New Roman" w:hAnsi="Times New Roman" w:cs="Times New Roman"/>
                <w:sz w:val="28"/>
                <w:szCs w:val="28"/>
                <w:lang w:eastAsia="ru-RU"/>
              </w:rPr>
            </w:pPr>
            <w:r w:rsidRPr="00C14CC6">
              <w:rPr>
                <w:rFonts w:ascii="Times New Roman" w:hAnsi="Times New Roman" w:cs="Times New Roman"/>
                <w:sz w:val="28"/>
                <w:szCs w:val="28"/>
              </w:rPr>
              <w:t>Усть-Камчатского муниципального округа Камчатского края, для возведения гражданами гаражей, являющихся некапитальными сооружениями</w:t>
            </w:r>
          </w:p>
        </w:tc>
      </w:tr>
    </w:tbl>
    <w:p w14:paraId="628FD84B" w14:textId="77777777" w:rsidR="00E41F3E" w:rsidRPr="004549E8" w:rsidRDefault="00E41F3E" w:rsidP="0039561A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567A4BAA" w14:textId="77777777" w:rsidR="00C14CC6" w:rsidRPr="00E93A3E" w:rsidRDefault="00C14CC6" w:rsidP="00C14CC6">
      <w:pPr>
        <w:autoSpaceDE w:val="0"/>
        <w:autoSpaceDN w:val="0"/>
        <w:adjustRightInd w:val="0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 w:rsidRPr="007610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 соответствии </w:t>
      </w:r>
      <w:r w:rsidRPr="007610A8">
        <w:rPr>
          <w:rFonts w:ascii="Times New Roman" w:hAnsi="Times New Roman" w:cs="Times New Roman"/>
          <w:sz w:val="28"/>
          <w:szCs w:val="28"/>
        </w:rPr>
        <w:t xml:space="preserve">с </w:t>
      </w:r>
      <w:hyperlink r:id="rId9" w:history="1">
        <w:r w:rsidRPr="007610A8">
          <w:rPr>
            <w:rFonts w:ascii="Times New Roman" w:hAnsi="Times New Roman" w:cs="Times New Roman"/>
            <w:sz w:val="28"/>
            <w:szCs w:val="28"/>
          </w:rPr>
          <w:t>подпунктом 8 пункта 1 статьи 39.33</w:t>
        </w:r>
      </w:hyperlink>
      <w:r w:rsidRPr="007610A8">
        <w:rPr>
          <w:rFonts w:ascii="Times New Roman" w:hAnsi="Times New Roman" w:cs="Times New Roman"/>
          <w:sz w:val="28"/>
          <w:szCs w:val="28"/>
        </w:rPr>
        <w:t xml:space="preserve">, </w:t>
      </w:r>
      <w:hyperlink r:id="rId10" w:history="1">
        <w:r w:rsidRPr="007610A8">
          <w:rPr>
            <w:rFonts w:ascii="Times New Roman" w:hAnsi="Times New Roman" w:cs="Times New Roman"/>
            <w:sz w:val="28"/>
            <w:szCs w:val="28"/>
          </w:rPr>
          <w:t>пунктом 1</w:t>
        </w:r>
      </w:hyperlink>
      <w:r w:rsidRPr="007610A8">
        <w:rPr>
          <w:rFonts w:ascii="Times New Roman" w:hAnsi="Times New Roman" w:cs="Times New Roman"/>
          <w:sz w:val="28"/>
          <w:szCs w:val="28"/>
        </w:rPr>
        <w:t xml:space="preserve">, </w:t>
      </w:r>
      <w:hyperlink r:id="rId11" w:history="1">
        <w:r w:rsidRPr="007610A8">
          <w:rPr>
            <w:rFonts w:ascii="Times New Roman" w:hAnsi="Times New Roman" w:cs="Times New Roman"/>
            <w:sz w:val="28"/>
            <w:szCs w:val="28"/>
          </w:rPr>
          <w:t>подпунктом 2 пункта 2 статьи 39.36-1</w:t>
        </w:r>
      </w:hyperlink>
      <w:r w:rsidRPr="007610A8">
        <w:rPr>
          <w:rFonts w:ascii="Times New Roman" w:hAnsi="Times New Roman" w:cs="Times New Roman"/>
          <w:sz w:val="28"/>
          <w:szCs w:val="28"/>
        </w:rPr>
        <w:t xml:space="preserve"> Земельного кодекса Российской Федерации, статьей 448 Гражданского кодекса Российской Федерации, </w:t>
      </w:r>
      <w:r w:rsidRPr="007610A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постановлением Правительства Камчатского края от 21.12.2023 № 670-П «Об отдельных вопросах использования </w:t>
      </w:r>
      <w:r w:rsidRPr="00E93A3E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 или земельных участков, находящихся в государственной или муниципальной собственности, расположенных на территории Камчатского края, для возведения гражданами гаражей, являющихся некапитальными сооружениями, либо для стоянки технических или других средств передвижения инвал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идов вблизи их места жительства», Схемой размещения некапитальных гаражей на территории Усть-Камчатского муниципального округа Камчатского края, утвержденной постановлением Администрации Усть-Камчатского муниципального округа Камчатского края № 20 от 27.01.2026,</w:t>
      </w:r>
    </w:p>
    <w:p w14:paraId="0E99A695" w14:textId="77777777" w:rsidR="00E41F3E" w:rsidRDefault="00E41F3E" w:rsidP="0039561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798584E" w14:textId="77777777" w:rsidR="00E41F3E" w:rsidRPr="00557E1B" w:rsidRDefault="00E41F3E" w:rsidP="0039561A">
      <w:pPr>
        <w:spacing w:after="0" w:line="240" w:lineRule="auto"/>
        <w:ind w:firstLine="709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 w:rsidRPr="00557E1B">
        <w:rPr>
          <w:rFonts w:ascii="Times New Roman" w:hAnsi="Times New Roman" w:cs="Times New Roman"/>
          <w:b/>
          <w:bCs/>
          <w:sz w:val="28"/>
          <w:szCs w:val="28"/>
        </w:rPr>
        <w:lastRenderedPageBreak/>
        <w:t>ПОСТАНОВЛЯЕТ:</w:t>
      </w:r>
    </w:p>
    <w:p w14:paraId="6A806853" w14:textId="77777777" w:rsidR="00E41F3E" w:rsidRDefault="00E41F3E" w:rsidP="0039561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35269EE1" w14:textId="3440A83A" w:rsidR="007610A8" w:rsidRPr="004D7700" w:rsidRDefault="007610A8" w:rsidP="004D7700">
      <w:pPr>
        <w:pStyle w:val="a7"/>
        <w:numPr>
          <w:ilvl w:val="0"/>
          <w:numId w:val="1"/>
        </w:numPr>
        <w:autoSpaceDE w:val="0"/>
        <w:autoSpaceDN w:val="0"/>
        <w:adjustRightInd w:val="0"/>
        <w:ind w:left="0" w:firstLine="709"/>
        <w:jc w:val="both"/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Утвердить Порядок</w:t>
      </w:r>
      <w:r w:rsidRPr="000748C2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</w:t>
      </w:r>
      <w:r w:rsidR="004D7700" w:rsidRPr="004D77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выдачи разрешения на использование земель, земельного участка (части земельного участка), находящихся в государственной или муниципальной собственнос</w:t>
      </w:r>
      <w:r w:rsidR="004D77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ти, расположенных на территории </w:t>
      </w:r>
      <w:r w:rsidR="004D7700" w:rsidRPr="004D77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Усть-Камчатского муниципального округа Камчатского края, для возведения гражданами гаражей, являющихся некапитальными сооружениями</w:t>
      </w:r>
      <w:r w:rsidR="004D77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, </w:t>
      </w:r>
      <w:r w:rsidRPr="004D77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согласно </w:t>
      </w:r>
      <w:proofErr w:type="gramStart"/>
      <w:r w:rsidRPr="004D77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приложению</w:t>
      </w:r>
      <w:proofErr w:type="gramEnd"/>
      <w:r w:rsidRPr="004D77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 xml:space="preserve"> к настоящему </w:t>
      </w:r>
      <w:r w:rsidR="004D77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постановлению</w:t>
      </w:r>
      <w:r w:rsidRPr="004D7700">
        <w:rPr>
          <w:rFonts w:ascii="Times New Roman" w:eastAsia="Times New Roman" w:hAnsi="Times New Roman" w:cs="Times New Roman"/>
          <w:sz w:val="28"/>
          <w:szCs w:val="28"/>
          <w:lang w:val="ru-RU" w:eastAsia="ru-RU"/>
        </w:rPr>
        <w:t>.</w:t>
      </w:r>
    </w:p>
    <w:p w14:paraId="5DD2E4F2" w14:textId="77777777" w:rsidR="007610A8" w:rsidRPr="007610A8" w:rsidRDefault="007610A8" w:rsidP="004D7700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10A8">
        <w:rPr>
          <w:rFonts w:ascii="Times New Roman" w:hAnsi="Times New Roman" w:cs="Times New Roman"/>
          <w:bCs/>
          <w:sz w:val="28"/>
          <w:szCs w:val="28"/>
        </w:rPr>
        <w:t>2.</w:t>
      </w:r>
      <w:r w:rsidRPr="007610A8">
        <w:rPr>
          <w:rFonts w:ascii="Times New Roman" w:hAnsi="Times New Roman" w:cs="Times New Roman"/>
          <w:bCs/>
          <w:sz w:val="28"/>
          <w:szCs w:val="28"/>
        </w:rPr>
        <w:tab/>
        <w:t>Управлению делами администрации Усть-Камчатского муниципального округа обеспечить размещение настоящего постановления в сетевом издании Усть-Камчатского муниципального округа.</w:t>
      </w:r>
    </w:p>
    <w:p w14:paraId="7EA5F63F" w14:textId="77777777" w:rsidR="007610A8" w:rsidRPr="007610A8" w:rsidRDefault="007610A8" w:rsidP="007610A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10A8">
        <w:rPr>
          <w:rFonts w:ascii="Times New Roman" w:hAnsi="Times New Roman" w:cs="Times New Roman"/>
          <w:bCs/>
          <w:sz w:val="28"/>
          <w:szCs w:val="28"/>
        </w:rPr>
        <w:t>3.</w:t>
      </w:r>
      <w:r w:rsidRPr="007610A8">
        <w:rPr>
          <w:rFonts w:ascii="Times New Roman" w:hAnsi="Times New Roman" w:cs="Times New Roman"/>
          <w:bCs/>
          <w:sz w:val="28"/>
          <w:szCs w:val="28"/>
        </w:rPr>
        <w:tab/>
        <w:t>Настоящее постановление вступает в силу после дня его официального обнародования в сетевом издании «Официальный сайт Усть-Камчатского муниципального округа».</w:t>
      </w:r>
    </w:p>
    <w:p w14:paraId="3FE4C307" w14:textId="77777777" w:rsidR="007610A8" w:rsidRPr="007610A8" w:rsidRDefault="007610A8" w:rsidP="007610A8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7610A8">
        <w:rPr>
          <w:rFonts w:ascii="Times New Roman" w:hAnsi="Times New Roman" w:cs="Times New Roman"/>
          <w:bCs/>
          <w:sz w:val="28"/>
          <w:szCs w:val="28"/>
        </w:rPr>
        <w:t>4. Контроль исполнения настоящего постановления возложить на руководителя Управления имущественных и земельных отношений администрации Усть-Камчатского муниципального округа Камчатского края Колесникову В.Р.</w:t>
      </w:r>
    </w:p>
    <w:p w14:paraId="69DB38C1" w14:textId="1607C901" w:rsidR="00E41F3E" w:rsidRDefault="00E41F3E" w:rsidP="0039561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3B6F073" w14:textId="77777777" w:rsidR="007610A8" w:rsidRPr="00087F1E" w:rsidRDefault="007610A8" w:rsidP="0039561A">
      <w:pPr>
        <w:spacing w:after="0" w:line="240" w:lineRule="auto"/>
        <w:ind w:firstLine="709"/>
        <w:jc w:val="both"/>
        <w:rPr>
          <w:rFonts w:ascii="Times New Roman" w:hAnsi="Times New Roman" w:cs="Times New Roman"/>
          <w:bCs/>
          <w:sz w:val="28"/>
          <w:szCs w:val="28"/>
        </w:rPr>
      </w:pPr>
    </w:p>
    <w:tbl>
      <w:tblPr>
        <w:tblW w:w="9639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78"/>
        <w:gridCol w:w="992"/>
        <w:gridCol w:w="3969"/>
      </w:tblGrid>
      <w:tr w:rsidR="00FD6728" w:rsidRPr="00087F1E" w14:paraId="798BD3FA" w14:textId="77777777" w:rsidTr="00356C8F">
        <w:trPr>
          <w:trHeight w:val="1232"/>
        </w:trPr>
        <w:tc>
          <w:tcPr>
            <w:tcW w:w="4678" w:type="dxa"/>
            <w:hideMark/>
          </w:tcPr>
          <w:p w14:paraId="4AA24425" w14:textId="53AAC0E1" w:rsidR="00FD6728" w:rsidRPr="00087F1E" w:rsidRDefault="007610A8" w:rsidP="00356C8F">
            <w:pPr>
              <w:spacing w:after="0" w:line="240" w:lineRule="auto"/>
              <w:ind w:hanging="4"/>
              <w:rPr>
                <w:rFonts w:ascii="Times New Roman" w:hAnsi="Times New Roman" w:cs="Times New Roman"/>
                <w:sz w:val="24"/>
                <w:szCs w:val="28"/>
                <w:highlight w:val="yellow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Временно исполняющий полномочия </w:t>
            </w:r>
            <w:r w:rsidR="00FD6728" w:rsidRPr="00087F1E">
              <w:rPr>
                <w:rFonts w:ascii="Times New Roman" w:hAnsi="Times New Roman" w:cs="Times New Roman"/>
                <w:sz w:val="28"/>
                <w:szCs w:val="28"/>
              </w:rPr>
              <w:t>Глав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ы</w:t>
            </w:r>
            <w:r w:rsidR="00FD6728" w:rsidRPr="00087F1E">
              <w:rPr>
                <w:rFonts w:ascii="Times New Roman" w:hAnsi="Times New Roman" w:cs="Times New Roman"/>
                <w:sz w:val="28"/>
                <w:szCs w:val="28"/>
              </w:rPr>
              <w:t xml:space="preserve"> Усть-Камчатского муниципального </w:t>
            </w:r>
            <w:r w:rsidR="00FD6728">
              <w:rPr>
                <w:rFonts w:ascii="Times New Roman" w:hAnsi="Times New Roman" w:cs="Times New Roman"/>
                <w:sz w:val="28"/>
                <w:szCs w:val="28"/>
              </w:rPr>
              <w:t>округа</w:t>
            </w:r>
          </w:p>
        </w:tc>
        <w:tc>
          <w:tcPr>
            <w:tcW w:w="992" w:type="dxa"/>
          </w:tcPr>
          <w:p w14:paraId="4E1D28CA" w14:textId="77777777" w:rsidR="00FD6728" w:rsidRPr="00087F1E" w:rsidRDefault="00FD6728" w:rsidP="00356C8F">
            <w:pPr>
              <w:spacing w:after="0" w:line="240" w:lineRule="auto"/>
              <w:ind w:right="-116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</w:p>
        </w:tc>
        <w:tc>
          <w:tcPr>
            <w:tcW w:w="3969" w:type="dxa"/>
          </w:tcPr>
          <w:p w14:paraId="4FB2B60F" w14:textId="77777777" w:rsidR="00FD6728" w:rsidRPr="00087F1E" w:rsidRDefault="00FD6728" w:rsidP="00356C8F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</w:p>
          <w:p w14:paraId="389330EC" w14:textId="77777777" w:rsidR="007610A8" w:rsidRDefault="00FD6728" w:rsidP="00A60B5F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087F1E">
              <w:rPr>
                <w:rFonts w:ascii="Times New Roman" w:hAnsi="Times New Roman" w:cs="Times New Roman"/>
                <w:sz w:val="28"/>
                <w:szCs w:val="28"/>
              </w:rPr>
              <w:t xml:space="preserve">   </w:t>
            </w:r>
          </w:p>
          <w:p w14:paraId="15FF2DC6" w14:textId="6175B741" w:rsidR="00FD6728" w:rsidRPr="00087F1E" w:rsidRDefault="007610A8" w:rsidP="00A60B5F">
            <w:pPr>
              <w:spacing w:after="0" w:line="240" w:lineRule="auto"/>
              <w:ind w:right="-6"/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Р.Ю.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Легеза</w:t>
            </w:r>
            <w:proofErr w:type="spellEnd"/>
          </w:p>
        </w:tc>
      </w:tr>
    </w:tbl>
    <w:p w14:paraId="04500FDD" w14:textId="77777777" w:rsidR="00FD6728" w:rsidRPr="00087F1E" w:rsidRDefault="00FD6728" w:rsidP="00FD6728">
      <w:pPr>
        <w:spacing w:after="0" w:line="240" w:lineRule="auto"/>
        <w:ind w:right="-116"/>
        <w:jc w:val="center"/>
        <w:rPr>
          <w:rFonts w:ascii="Times New Roman" w:hAnsi="Times New Roman" w:cs="Times New Roman"/>
          <w:color w:val="D9D9D9"/>
          <w:sz w:val="28"/>
          <w:szCs w:val="28"/>
        </w:rPr>
      </w:pPr>
      <w:bookmarkStart w:id="1" w:name="SIGNERSTAMP1"/>
      <w:r w:rsidRPr="00087F1E">
        <w:rPr>
          <w:rFonts w:ascii="Times New Roman" w:hAnsi="Times New Roman" w:cs="Times New Roman"/>
          <w:color w:val="D9D9D9"/>
          <w:sz w:val="28"/>
          <w:szCs w:val="28"/>
        </w:rPr>
        <w:t>[горизонтальный штамп подписи 1]</w:t>
      </w:r>
      <w:bookmarkEnd w:id="1"/>
    </w:p>
    <w:p w14:paraId="2F7BD7C6" w14:textId="77777777" w:rsidR="002531CC" w:rsidRDefault="002531CC" w:rsidP="0039561A">
      <w:pPr>
        <w:spacing w:after="0" w:line="240" w:lineRule="auto"/>
        <w:ind w:right="-2"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6B490B30" w14:textId="77777777" w:rsidR="00D418F7" w:rsidRDefault="00D418F7" w:rsidP="0039561A">
      <w:pPr>
        <w:spacing w:after="0" w:line="240" w:lineRule="auto"/>
        <w:ind w:right="-2"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4BA1FEB5" w14:textId="77777777" w:rsidR="00D418F7" w:rsidRDefault="00D418F7" w:rsidP="0039561A">
      <w:pPr>
        <w:spacing w:after="0" w:line="240" w:lineRule="auto"/>
        <w:ind w:right="-2"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677A57AD" w14:textId="77777777" w:rsidR="00D418F7" w:rsidRDefault="00D418F7" w:rsidP="0039561A">
      <w:pPr>
        <w:spacing w:after="0" w:line="240" w:lineRule="auto"/>
        <w:ind w:right="-2"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3925F258" w14:textId="77777777" w:rsidR="00D418F7" w:rsidRDefault="00D418F7" w:rsidP="0039561A">
      <w:pPr>
        <w:spacing w:after="0" w:line="240" w:lineRule="auto"/>
        <w:ind w:right="-2"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4104A287" w14:textId="77777777" w:rsidR="00D418F7" w:rsidRDefault="00D418F7" w:rsidP="0039561A">
      <w:pPr>
        <w:spacing w:after="0" w:line="240" w:lineRule="auto"/>
        <w:ind w:right="-2"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34992F16" w14:textId="77777777" w:rsidR="00D418F7" w:rsidRDefault="00D418F7" w:rsidP="0039561A">
      <w:pPr>
        <w:spacing w:after="0" w:line="240" w:lineRule="auto"/>
        <w:ind w:right="-2"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48E8E76A" w14:textId="77777777" w:rsidR="00D418F7" w:rsidRDefault="00D418F7" w:rsidP="0039561A">
      <w:pPr>
        <w:spacing w:after="0" w:line="240" w:lineRule="auto"/>
        <w:ind w:right="-2"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443F42F8" w14:textId="77777777" w:rsidR="00D418F7" w:rsidRDefault="00D418F7" w:rsidP="0039561A">
      <w:pPr>
        <w:spacing w:after="0" w:line="240" w:lineRule="auto"/>
        <w:ind w:right="-2"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6E49E17B" w14:textId="77777777" w:rsidR="00D418F7" w:rsidRDefault="00D418F7" w:rsidP="0039561A">
      <w:pPr>
        <w:spacing w:after="0" w:line="240" w:lineRule="auto"/>
        <w:ind w:right="-2"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1DBCA6E0" w14:textId="77777777" w:rsidR="00D418F7" w:rsidRDefault="00D418F7" w:rsidP="0039561A">
      <w:pPr>
        <w:spacing w:after="0" w:line="240" w:lineRule="auto"/>
        <w:ind w:right="-2"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552A8B10" w14:textId="77777777" w:rsidR="00D418F7" w:rsidRDefault="00D418F7" w:rsidP="0039561A">
      <w:pPr>
        <w:spacing w:after="0" w:line="240" w:lineRule="auto"/>
        <w:ind w:right="-2"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2E71C574" w14:textId="77777777" w:rsidR="00D418F7" w:rsidRDefault="00D418F7" w:rsidP="0039561A">
      <w:pPr>
        <w:spacing w:after="0" w:line="240" w:lineRule="auto"/>
        <w:ind w:right="-2"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621C31B5" w14:textId="77777777" w:rsidR="00D418F7" w:rsidRDefault="00D418F7" w:rsidP="0039561A">
      <w:pPr>
        <w:spacing w:after="0" w:line="240" w:lineRule="auto"/>
        <w:ind w:right="-2"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52D9B9C1" w14:textId="77777777" w:rsidR="00D418F7" w:rsidRDefault="00D418F7" w:rsidP="0039561A">
      <w:pPr>
        <w:spacing w:after="0" w:line="240" w:lineRule="auto"/>
        <w:ind w:right="-2"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01031336" w14:textId="77777777" w:rsidR="00D418F7" w:rsidRDefault="00D418F7" w:rsidP="0039561A">
      <w:pPr>
        <w:spacing w:after="0" w:line="240" w:lineRule="auto"/>
        <w:ind w:right="-2"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423FF646" w14:textId="77777777" w:rsidR="00D418F7" w:rsidRDefault="00D418F7" w:rsidP="0039561A">
      <w:pPr>
        <w:spacing w:after="0" w:line="240" w:lineRule="auto"/>
        <w:ind w:right="-2"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32D00D07" w14:textId="77777777" w:rsidR="00D418F7" w:rsidRDefault="00D418F7" w:rsidP="0039561A">
      <w:pPr>
        <w:spacing w:after="0" w:line="240" w:lineRule="auto"/>
        <w:ind w:right="-2"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320E3AF7" w14:textId="77777777" w:rsidR="00D418F7" w:rsidRDefault="00D418F7" w:rsidP="0039561A">
      <w:pPr>
        <w:spacing w:after="0" w:line="240" w:lineRule="auto"/>
        <w:ind w:right="-2"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72C736DA" w14:textId="77777777" w:rsidR="00D418F7" w:rsidRDefault="00D418F7" w:rsidP="0039561A">
      <w:pPr>
        <w:spacing w:after="0" w:line="240" w:lineRule="auto"/>
        <w:ind w:right="-2"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3C42EC7A" w14:textId="77777777" w:rsidR="00D418F7" w:rsidRDefault="00D418F7" w:rsidP="00F13B98">
      <w:pPr>
        <w:spacing w:after="0" w:line="276" w:lineRule="auto"/>
        <w:ind w:right="-2"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5F78109C" w14:textId="77777777" w:rsidR="00D418F7" w:rsidRDefault="00D418F7" w:rsidP="00F13B98">
      <w:pPr>
        <w:spacing w:after="0" w:line="276" w:lineRule="auto"/>
        <w:ind w:right="-2"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64A8EAD7" w14:textId="77777777" w:rsidR="00D418F7" w:rsidRDefault="00D418F7" w:rsidP="00F13B98">
      <w:pPr>
        <w:spacing w:after="0" w:line="276" w:lineRule="auto"/>
        <w:ind w:right="-2" w:firstLine="708"/>
        <w:jc w:val="right"/>
        <w:rPr>
          <w:rFonts w:ascii="Times New Roman" w:hAnsi="Times New Roman" w:cs="Times New Roman"/>
          <w:sz w:val="24"/>
          <w:szCs w:val="24"/>
        </w:rPr>
      </w:pPr>
    </w:p>
    <w:p w14:paraId="59D353BB" w14:textId="0485644C" w:rsidR="003D4C28" w:rsidRPr="003D4C28" w:rsidRDefault="003D4C28" w:rsidP="003D4C28">
      <w:pPr>
        <w:widowControl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3D4C28">
        <w:rPr>
          <w:rFonts w:ascii="Times New Roman" w:eastAsia="Calibri" w:hAnsi="Times New Roman" w:cs="Times New Roman"/>
          <w:sz w:val="24"/>
          <w:szCs w:val="24"/>
        </w:rPr>
        <w:lastRenderedPageBreak/>
        <w:t>Приложение</w:t>
      </w:r>
      <w:r w:rsidR="007610A8"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D4C2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1B400CC5" w14:textId="326D17E2" w:rsidR="003D4C28" w:rsidRPr="003D4C28" w:rsidRDefault="003D4C28" w:rsidP="003D4C28">
      <w:pPr>
        <w:widowControl w:val="0"/>
        <w:spacing w:after="0" w:line="240" w:lineRule="auto"/>
        <w:ind w:right="-2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3D4C28">
        <w:rPr>
          <w:rFonts w:ascii="Times New Roman" w:eastAsia="Calibri" w:hAnsi="Times New Roman" w:cs="Times New Roman"/>
          <w:sz w:val="24"/>
          <w:szCs w:val="24"/>
        </w:rPr>
        <w:t xml:space="preserve">к </w:t>
      </w:r>
      <w:r w:rsidR="004D7700">
        <w:rPr>
          <w:rFonts w:ascii="Times New Roman" w:eastAsia="Calibri" w:hAnsi="Times New Roman" w:cs="Times New Roman"/>
          <w:sz w:val="24"/>
          <w:szCs w:val="24"/>
        </w:rPr>
        <w:t>постановлению Администрации</w:t>
      </w:r>
      <w:r w:rsidRPr="003D4C2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48C31DB1" w14:textId="18EB7C0D" w:rsidR="003D4C28" w:rsidRPr="003D4C28" w:rsidRDefault="003D4C28" w:rsidP="004D7700">
      <w:pPr>
        <w:widowControl w:val="0"/>
        <w:spacing w:after="0" w:line="240" w:lineRule="auto"/>
        <w:ind w:right="-2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3D4C28">
        <w:rPr>
          <w:rFonts w:ascii="Times New Roman" w:eastAsia="Calibri" w:hAnsi="Times New Roman" w:cs="Times New Roman"/>
          <w:sz w:val="24"/>
          <w:szCs w:val="24"/>
        </w:rPr>
        <w:t>Усть-Камчатского муниципального округа</w:t>
      </w:r>
    </w:p>
    <w:p w14:paraId="0056E4E0" w14:textId="77777777" w:rsidR="003D4C28" w:rsidRPr="003D4C28" w:rsidRDefault="003D4C28" w:rsidP="003D4C28">
      <w:pPr>
        <w:widowControl w:val="0"/>
        <w:spacing w:after="0" w:line="240" w:lineRule="auto"/>
        <w:ind w:right="-2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3D4C28">
        <w:rPr>
          <w:rFonts w:ascii="Times New Roman" w:eastAsia="Calibri" w:hAnsi="Times New Roman" w:cs="Times New Roman"/>
          <w:sz w:val="24"/>
          <w:szCs w:val="24"/>
        </w:rPr>
        <w:t>Камчатского края</w:t>
      </w:r>
    </w:p>
    <w:tbl>
      <w:tblPr>
        <w:tblStyle w:val="a3"/>
        <w:tblW w:w="0" w:type="auto"/>
        <w:tblInd w:w="482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731"/>
        <w:gridCol w:w="401"/>
        <w:gridCol w:w="1835"/>
      </w:tblGrid>
      <w:tr w:rsidR="003D4C28" w:rsidRPr="003D4C28" w14:paraId="318AC0AD" w14:textId="77777777" w:rsidTr="00CF3BAE">
        <w:trPr>
          <w:trHeight w:val="314"/>
        </w:trPr>
        <w:tc>
          <w:tcPr>
            <w:tcW w:w="567" w:type="dxa"/>
            <w:hideMark/>
          </w:tcPr>
          <w:p w14:paraId="20970320" w14:textId="77777777" w:rsidR="003D4C28" w:rsidRPr="003D4C28" w:rsidRDefault="003D4C28" w:rsidP="003D4C28">
            <w:pPr>
              <w:spacing w:after="6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D4C28">
              <w:rPr>
                <w:rFonts w:ascii="Times New Roman" w:eastAsia="Calibri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1731" w:type="dxa"/>
            <w:tcBorders>
              <w:bottom w:val="single" w:sz="4" w:space="0" w:color="auto"/>
            </w:tcBorders>
            <w:hideMark/>
          </w:tcPr>
          <w:p w14:paraId="5C5F9A5F" w14:textId="77777777" w:rsidR="003D4C28" w:rsidRPr="003D4C28" w:rsidRDefault="003D4C28" w:rsidP="003D4C28">
            <w:pPr>
              <w:tabs>
                <w:tab w:val="right" w:pos="1515"/>
              </w:tabs>
              <w:spacing w:after="60"/>
              <w:rPr>
                <w:rFonts w:ascii="Times New Roman" w:eastAsia="Calibri" w:hAnsi="Times New Roman" w:cs="Times New Roman"/>
                <w:color w:val="FFFFFF"/>
                <w:sz w:val="24"/>
                <w:szCs w:val="24"/>
              </w:rPr>
            </w:pPr>
            <w:r w:rsidRPr="003D4C28">
              <w:rPr>
                <w:rFonts w:ascii="Times New Roman" w:eastAsia="Calibri" w:hAnsi="Times New Roman" w:cs="Times New Roman"/>
                <w:color w:val="FFFFFF"/>
                <w:sz w:val="24"/>
                <w:szCs w:val="24"/>
              </w:rPr>
              <w:tab/>
              <w:t>24.05.2025[2</w:t>
            </w:r>
          </w:p>
        </w:tc>
        <w:tc>
          <w:tcPr>
            <w:tcW w:w="401" w:type="dxa"/>
            <w:hideMark/>
          </w:tcPr>
          <w:p w14:paraId="5AB21C21" w14:textId="77777777" w:rsidR="003D4C28" w:rsidRPr="003D4C28" w:rsidRDefault="003D4C28" w:rsidP="003D4C28">
            <w:pPr>
              <w:spacing w:after="6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D4C28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35" w:type="dxa"/>
            <w:tcBorders>
              <w:bottom w:val="single" w:sz="4" w:space="0" w:color="auto"/>
            </w:tcBorders>
            <w:hideMark/>
          </w:tcPr>
          <w:p w14:paraId="7DEE1439" w14:textId="77777777" w:rsidR="003D4C28" w:rsidRPr="003D4C28" w:rsidRDefault="003D4C28" w:rsidP="003D4C28">
            <w:pPr>
              <w:spacing w:after="60"/>
              <w:jc w:val="right"/>
              <w:rPr>
                <w:rFonts w:ascii="Times New Roman" w:eastAsia="Calibri" w:hAnsi="Times New Roman" w:cs="Times New Roman"/>
                <w:color w:val="FFFFFF"/>
                <w:sz w:val="24"/>
                <w:szCs w:val="24"/>
              </w:rPr>
            </w:pPr>
            <w:r w:rsidRPr="003D4C28">
              <w:rPr>
                <w:rFonts w:ascii="Times New Roman" w:eastAsia="Calibri" w:hAnsi="Times New Roman" w:cs="Times New Roman"/>
                <w:color w:val="FFFFFF"/>
                <w:sz w:val="24"/>
                <w:szCs w:val="24"/>
              </w:rPr>
              <w:t>134</w:t>
            </w:r>
          </w:p>
        </w:tc>
      </w:tr>
    </w:tbl>
    <w:p w14:paraId="330E6AF7" w14:textId="77777777" w:rsidR="003D4C28" w:rsidRPr="003D4C28" w:rsidRDefault="003D4C28" w:rsidP="003D4C28">
      <w:pPr>
        <w:widowControl w:val="0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val="en-US" w:eastAsia="ru-RU"/>
        </w:rPr>
      </w:pPr>
    </w:p>
    <w:p w14:paraId="4B2A4F76" w14:textId="77777777" w:rsidR="003D4C28" w:rsidRPr="003D4C28" w:rsidRDefault="003D4C28" w:rsidP="003D4C28">
      <w:pPr>
        <w:widowControl w:val="0"/>
        <w:spacing w:before="10" w:after="0" w:line="240" w:lineRule="auto"/>
        <w:rPr>
          <w:rFonts w:ascii="Times New Roman" w:eastAsia="Times New Roman" w:hAnsi="Times New Roman" w:cs="Times New Roman"/>
        </w:rPr>
      </w:pPr>
    </w:p>
    <w:p w14:paraId="634AC187" w14:textId="77777777" w:rsidR="003D4C28" w:rsidRDefault="003D4C28" w:rsidP="003D4C28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Calibri" w:hAnsi="Times New Roman" w:cs="Times New Roman"/>
          <w:b/>
          <w:sz w:val="28"/>
          <w:szCs w:val="28"/>
        </w:rPr>
      </w:pPr>
      <w:r w:rsidRPr="003D4C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Порядок выдачи разрешения на использование </w:t>
      </w:r>
      <w:r w:rsidRPr="003D4C28">
        <w:rPr>
          <w:rFonts w:ascii="Times New Roman" w:eastAsia="Calibri" w:hAnsi="Times New Roman" w:cs="Times New Roman"/>
          <w:b/>
          <w:sz w:val="28"/>
          <w:szCs w:val="28"/>
        </w:rPr>
        <w:t xml:space="preserve">земель, земельного участка (части земельного участка), находящихся в государственной или муниципальной собственности, расположенных на территории </w:t>
      </w:r>
    </w:p>
    <w:p w14:paraId="31373184" w14:textId="391B319A" w:rsidR="003D4C28" w:rsidRPr="003D4C28" w:rsidRDefault="003D4C28" w:rsidP="003D4C28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4C28">
        <w:rPr>
          <w:rFonts w:ascii="Times New Roman" w:eastAsia="Calibri" w:hAnsi="Times New Roman" w:cs="Times New Roman"/>
          <w:b/>
          <w:sz w:val="28"/>
          <w:szCs w:val="28"/>
        </w:rPr>
        <w:t>Усть-Камчатского муниципального округа Камчатского края, для возведения гражданами гаражей, являющихся некапитальными сооружениями</w:t>
      </w:r>
      <w:r w:rsidRPr="003D4C28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(далее – Порядок)</w:t>
      </w:r>
    </w:p>
    <w:p w14:paraId="2D737204" w14:textId="77777777" w:rsidR="003D4C28" w:rsidRPr="003D4C28" w:rsidRDefault="003D4C28" w:rsidP="003D4C28">
      <w:pPr>
        <w:shd w:val="clear" w:color="auto" w:fill="FFFFFF"/>
        <w:spacing w:after="0" w:line="240" w:lineRule="auto"/>
        <w:ind w:firstLine="709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0E9CDDB" w14:textId="06586CED" w:rsidR="003D4C28" w:rsidRPr="003D4C28" w:rsidRDefault="003D4C28" w:rsidP="003D4C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</w:t>
      </w:r>
      <w:r w:rsidR="004D7700">
        <w:rPr>
          <w:rFonts w:ascii="Times New Roman" w:eastAsia="Times New Roman" w:hAnsi="Times New Roman" w:cs="Times New Roman"/>
          <w:sz w:val="28"/>
          <w:szCs w:val="28"/>
          <w:lang w:eastAsia="ru-RU"/>
        </w:rPr>
        <w:t>Настоящий п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орядок определяет порядок и условия выдачи разрешения на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использование </w:t>
      </w:r>
      <w:r w:rsidRPr="003D4C28">
        <w:rPr>
          <w:rFonts w:ascii="Times New Roman" w:eastAsia="Calibri" w:hAnsi="Times New Roman" w:cs="Times New Roman"/>
          <w:sz w:val="28"/>
          <w:szCs w:val="28"/>
        </w:rPr>
        <w:t>земель, земельного участка (части земельного участка), находящихся в государственной или муниципальной собственности, расположенных на территории Усть-Камчатского муниципального округа Камчатского края, для возведения гражданами гаражей, являющихся некапитальными</w:t>
      </w:r>
      <w:r w:rsidRPr="003D4C28">
        <w:rPr>
          <w:rFonts w:ascii="Times New Roman" w:eastAsia="Calibri" w:hAnsi="Times New Roman" w:cs="Times New Roman"/>
          <w:b/>
          <w:sz w:val="28"/>
          <w:szCs w:val="28"/>
        </w:rPr>
        <w:t xml:space="preserve"> </w:t>
      </w:r>
      <w:r w:rsidRPr="003D4C28">
        <w:rPr>
          <w:rFonts w:ascii="Times New Roman" w:eastAsia="Calibri" w:hAnsi="Times New Roman" w:cs="Times New Roman"/>
          <w:sz w:val="28"/>
          <w:szCs w:val="28"/>
        </w:rPr>
        <w:t>сооружениями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П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орядок).</w:t>
      </w:r>
    </w:p>
    <w:p w14:paraId="648B328F" w14:textId="77777777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</w:t>
      </w:r>
      <w:r w:rsidRPr="003D4C28">
        <w:rPr>
          <w:rFonts w:ascii="Times New Roman" w:eastAsia="Calibri" w:hAnsi="Times New Roman" w:cs="Times New Roman"/>
          <w:sz w:val="28"/>
          <w:szCs w:val="28"/>
        </w:rPr>
        <w:t>Для целей настоящего Порядка используются следующее понятие: гараж, являющийся некапитальным сооружением, - некапитальное сооружение, которое не имеет прочной связи с землей и конструктивные характеристики которого позволяют осуществить его перемещение и (или) демонтаж и последующую сборку без несоразмерного ущерба назначению и без изменения основных характеристик сооружения, предназначенное для стоянки транспортного средства в личных целях, не связанных с осуществлением предпринимательской деятельности (далее - некапитальный гараж).</w:t>
      </w:r>
    </w:p>
    <w:p w14:paraId="4B1F7649" w14:textId="1875FD85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D4C28">
        <w:rPr>
          <w:rFonts w:ascii="Times New Roman" w:eastAsia="Calibri" w:hAnsi="Times New Roman" w:cs="Times New Roman"/>
          <w:sz w:val="28"/>
          <w:szCs w:val="28"/>
        </w:rPr>
        <w:t>3. Использование земель, земельных участков (частей земельных участков), расположенных на территории Усть-Камчатского муниципального округа</w:t>
      </w:r>
      <w:r>
        <w:rPr>
          <w:rFonts w:ascii="Times New Roman" w:eastAsia="Calibri" w:hAnsi="Times New Roman" w:cs="Times New Roman"/>
          <w:sz w:val="28"/>
          <w:szCs w:val="28"/>
        </w:rPr>
        <w:t xml:space="preserve"> Камчатского края</w:t>
      </w:r>
      <w:r w:rsidRPr="003D4C28">
        <w:rPr>
          <w:rFonts w:ascii="Times New Roman" w:eastAsia="Calibri" w:hAnsi="Times New Roman" w:cs="Times New Roman"/>
          <w:sz w:val="28"/>
          <w:szCs w:val="28"/>
        </w:rPr>
        <w:t xml:space="preserve">, для возведения гражданами некапитальных гаражей, </w:t>
      </w:r>
      <w:r>
        <w:rPr>
          <w:rFonts w:ascii="Times New Roman" w:eastAsia="Calibri" w:hAnsi="Times New Roman" w:cs="Times New Roman"/>
          <w:sz w:val="28"/>
          <w:szCs w:val="28"/>
        </w:rPr>
        <w:t>осуществляется на основании С</w:t>
      </w:r>
      <w:r w:rsidRPr="003D4C28">
        <w:rPr>
          <w:rFonts w:ascii="Times New Roman" w:eastAsia="Calibri" w:hAnsi="Times New Roman" w:cs="Times New Roman"/>
          <w:sz w:val="28"/>
          <w:szCs w:val="28"/>
        </w:rPr>
        <w:t>хемы размещения некапитальных гаражей, утвержденной постановлением Администрации Усть-Камчатского муниципального округа Камчатского края</w:t>
      </w:r>
      <w:r w:rsidR="004D770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="004D7700">
        <w:rPr>
          <w:rFonts w:ascii="Times New Roman" w:eastAsia="Times New Roman" w:hAnsi="Times New Roman" w:cs="Times New Roman"/>
          <w:sz w:val="28"/>
          <w:szCs w:val="28"/>
          <w:lang w:eastAsia="ru-RU"/>
        </w:rPr>
        <w:t>№ 20 от 27.01.2026</w:t>
      </w:r>
      <w:r w:rsidR="00B21F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Схема размещения некапитальных гаражей)</w:t>
      </w:r>
      <w:r w:rsidR="004D7700">
        <w:rPr>
          <w:rFonts w:ascii="Times New Roman" w:eastAsia="Times New Roman" w:hAnsi="Times New Roman" w:cs="Times New Roman"/>
          <w:sz w:val="28"/>
          <w:szCs w:val="28"/>
          <w:lang w:eastAsia="ru-RU"/>
        </w:rPr>
        <w:t>,</w:t>
      </w:r>
      <w:r w:rsidRPr="003D4C28">
        <w:rPr>
          <w:rFonts w:ascii="Times New Roman" w:eastAsia="Calibri" w:hAnsi="Times New Roman" w:cs="Times New Roman"/>
          <w:sz w:val="28"/>
          <w:szCs w:val="28"/>
        </w:rPr>
        <w:t xml:space="preserve"> в </w:t>
      </w:r>
      <w:r>
        <w:rPr>
          <w:rFonts w:ascii="Times New Roman" w:eastAsia="Calibri" w:hAnsi="Times New Roman" w:cs="Times New Roman"/>
          <w:sz w:val="28"/>
          <w:szCs w:val="28"/>
        </w:rPr>
        <w:t>порядке</w:t>
      </w:r>
      <w:r w:rsidRPr="003D4C28">
        <w:rPr>
          <w:rFonts w:ascii="Times New Roman" w:eastAsia="Calibri" w:hAnsi="Times New Roman" w:cs="Times New Roman"/>
          <w:sz w:val="28"/>
          <w:szCs w:val="28"/>
        </w:rPr>
        <w:t>, установленном</w:t>
      </w:r>
      <w:r w:rsidRPr="003D4C28">
        <w:rPr>
          <w:rFonts w:ascii="Times New Roman" w:eastAsia="Calibri" w:hAnsi="Times New Roman" w:cs="Times New Roman"/>
          <w:bCs/>
          <w:sz w:val="28"/>
          <w:szCs w:val="28"/>
        </w:rPr>
        <w:t xml:space="preserve"> постановлением Правительства Камчатского края от 21.12.2023 № 670-П «Об отдельных вопросах использования земель или земельных участков, находящихся в государственной или муниципальной собственности, расположенных на территории Камчатского края, для возведения гражданами гаражей, являющихся некапитальными сооружениями, либо для стоянки технических или других средств передвижения инвалидов вблизи их места жительства»</w:t>
      </w:r>
      <w:r w:rsidRPr="003D4C28">
        <w:rPr>
          <w:rFonts w:ascii="Times New Roman" w:eastAsia="Calibri" w:hAnsi="Times New Roman" w:cs="Times New Roman"/>
          <w:sz w:val="28"/>
          <w:szCs w:val="28"/>
        </w:rPr>
        <w:t>.</w:t>
      </w:r>
    </w:p>
    <w:p w14:paraId="11099C4C" w14:textId="78F8D369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D4C28">
        <w:rPr>
          <w:rFonts w:ascii="Times New Roman" w:eastAsia="Calibri" w:hAnsi="Times New Roman" w:cs="Times New Roman"/>
          <w:sz w:val="28"/>
          <w:szCs w:val="28"/>
        </w:rPr>
        <w:t xml:space="preserve">4. Использование земель, земельного участка (части земельного участка) для возведения некапитального гаража осуществляется на основании разрешения на использование земель, земельного участка (части земельного </w:t>
      </w:r>
      <w:r w:rsidRPr="003D4C28">
        <w:rPr>
          <w:rFonts w:ascii="Times New Roman" w:eastAsia="Calibri" w:hAnsi="Times New Roman" w:cs="Times New Roman"/>
          <w:sz w:val="28"/>
          <w:szCs w:val="28"/>
        </w:rPr>
        <w:lastRenderedPageBreak/>
        <w:t>участка) для возведения некапитального гаража (далее - разрешение), выданного Управлением имущественных и земельных отношений администрации Усть-Камчатского муниципального округа Камчатского края, действующего от имени Администрации Усть-Камчатского муниципального округа Камчатского края (далее –Управление</w:t>
      </w:r>
      <w:r w:rsidR="00B21F96">
        <w:rPr>
          <w:rFonts w:ascii="Times New Roman" w:eastAsia="Calibri" w:hAnsi="Times New Roman" w:cs="Times New Roman"/>
          <w:sz w:val="28"/>
          <w:szCs w:val="28"/>
        </w:rPr>
        <w:t>, уполномоченный орган</w:t>
      </w:r>
      <w:r w:rsidRPr="003D4C28">
        <w:rPr>
          <w:rFonts w:ascii="Times New Roman" w:eastAsia="Calibri" w:hAnsi="Times New Roman" w:cs="Times New Roman"/>
          <w:sz w:val="28"/>
          <w:szCs w:val="28"/>
        </w:rPr>
        <w:t>).</w:t>
      </w:r>
    </w:p>
    <w:p w14:paraId="38BDD7EA" w14:textId="77777777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D4C28">
        <w:rPr>
          <w:rFonts w:ascii="Times New Roman" w:eastAsia="Calibri" w:hAnsi="Times New Roman" w:cs="Times New Roman"/>
          <w:sz w:val="28"/>
          <w:szCs w:val="28"/>
        </w:rPr>
        <w:t>5. Разрешение выдается на срок 10 (десять) лет.</w:t>
      </w:r>
    </w:p>
    <w:p w14:paraId="661110B6" w14:textId="008F9E54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D4C28">
        <w:rPr>
          <w:rFonts w:ascii="Times New Roman" w:eastAsia="Calibri" w:hAnsi="Times New Roman" w:cs="Times New Roman"/>
          <w:sz w:val="28"/>
          <w:szCs w:val="28"/>
        </w:rPr>
        <w:t>6. Гражданин, которому выдано разрешение, имеет право на получение повторного разрешени</w:t>
      </w:r>
      <w:r w:rsidR="004D7700">
        <w:rPr>
          <w:rFonts w:ascii="Times New Roman" w:eastAsia="Calibri" w:hAnsi="Times New Roman" w:cs="Times New Roman"/>
          <w:sz w:val="28"/>
          <w:szCs w:val="28"/>
        </w:rPr>
        <w:t>я в отношении земель, земельных участков (частей земельных участков)</w:t>
      </w:r>
      <w:r w:rsidRPr="003D4C28">
        <w:rPr>
          <w:rFonts w:ascii="Times New Roman" w:eastAsia="Calibri" w:hAnsi="Times New Roman" w:cs="Times New Roman"/>
          <w:sz w:val="28"/>
          <w:szCs w:val="28"/>
        </w:rPr>
        <w:t>, указанных в действующем разрешении, в случае подачи им в орган, предоставляющий земельные участки, заявления не позднее чем за один месяц до истечения срока действия, ранее выданного такому гражданину разрешения, и при отсутствии нарушения им условий, предусмотренных действующим разрешением, в том числе порядка внесения платы за использование земельного участка.</w:t>
      </w:r>
    </w:p>
    <w:p w14:paraId="37BAF4C1" w14:textId="77777777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bCs/>
          <w:sz w:val="28"/>
          <w:szCs w:val="28"/>
        </w:rPr>
      </w:pPr>
      <w:r w:rsidRPr="003D4C28">
        <w:rPr>
          <w:rFonts w:ascii="Times New Roman" w:eastAsia="Calibri" w:hAnsi="Times New Roman" w:cs="Times New Roman"/>
          <w:sz w:val="28"/>
          <w:szCs w:val="28"/>
        </w:rPr>
        <w:t xml:space="preserve">7. </w:t>
      </w:r>
      <w:r w:rsidRPr="003D4C28">
        <w:rPr>
          <w:rFonts w:ascii="Times New Roman" w:eastAsia="Calibri" w:hAnsi="Times New Roman" w:cs="Times New Roman"/>
          <w:bCs/>
          <w:sz w:val="28"/>
          <w:szCs w:val="28"/>
        </w:rPr>
        <w:t xml:space="preserve">Использование земель, земельных участков (частей земельных участков), находящихся в государственной собственности, в том числе государственная собственность на которые не разграничена, для возведения гражданами некапитальных гаражей осуществляется за плату, которая определяется в соответствии с порядком определения платы за использование земельных участков, находящихся в государственной собственности Камчатского края, земель или земельных участков, государственная собственность на которые не разграничена, расположенных на территории Камчатского края, для возведения гражданами некапитальных гаражей, установленным </w:t>
      </w:r>
      <w:hyperlink r:id="rId12" w:history="1">
        <w:r w:rsidRPr="003D4C28">
          <w:rPr>
            <w:rFonts w:ascii="Times New Roman" w:eastAsia="Calibri" w:hAnsi="Times New Roman" w:cs="Times New Roman"/>
            <w:bCs/>
            <w:color w:val="0000FF"/>
            <w:sz w:val="28"/>
            <w:szCs w:val="28"/>
          </w:rPr>
          <w:t>приложением 2</w:t>
        </w:r>
      </w:hyperlink>
      <w:r w:rsidRPr="003D4C28">
        <w:rPr>
          <w:rFonts w:ascii="Times New Roman" w:eastAsia="Calibri" w:hAnsi="Times New Roman" w:cs="Times New Roman"/>
          <w:bCs/>
          <w:sz w:val="28"/>
          <w:szCs w:val="28"/>
        </w:rPr>
        <w:t xml:space="preserve"> к постановлению Правительства Камчатского края от 21.12.2023 № 670-П «Об отдельных вопросах использования земель или земельных участков, находящихся в государственной или муниципальной собственности, расположенных на территории Камчатского края, для возведения гражданами гаражей, являющихся некапитальными сооружениями, либо для стоянки технических или других средств передвижения инвалидов вблизи их места жительства».</w:t>
      </w:r>
    </w:p>
    <w:p w14:paraId="1A4C5367" w14:textId="756FBA23" w:rsidR="003D4C28" w:rsidRPr="003D4C28" w:rsidRDefault="004D7700" w:rsidP="003D4C28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bCs/>
          <w:sz w:val="28"/>
          <w:szCs w:val="28"/>
        </w:rPr>
        <w:t xml:space="preserve">8. Использование </w:t>
      </w:r>
      <w:r w:rsidR="003D4C28" w:rsidRPr="003D4C28">
        <w:rPr>
          <w:rFonts w:ascii="Times New Roman" w:eastAsia="Calibri" w:hAnsi="Times New Roman" w:cs="Times New Roman"/>
          <w:bCs/>
          <w:sz w:val="28"/>
          <w:szCs w:val="28"/>
        </w:rPr>
        <w:t>земельных участков (частей земельных участков), находящихся в муниципальной собственности, для возведения гражданами некапитальных гаражей осуществляется за плату, которая определяется в соответствии с приложением 1 к настоящему Порядку.</w:t>
      </w:r>
    </w:p>
    <w:p w14:paraId="7D284E3C" w14:textId="6C87A0FE" w:rsidR="003D4C28" w:rsidRPr="003D4C28" w:rsidRDefault="003D4C28" w:rsidP="003D4C28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3D4C2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9. Заявление о 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выдаче разрешения подается в Администрацию Усть-Камчатского муниципального округа Камчатского края </w:t>
      </w:r>
      <w:r w:rsidR="004D7700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>по форме, согласно приложению 2</w:t>
      </w:r>
      <w:r w:rsidRPr="003D4C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 к настоящему Порядку</w:t>
      </w:r>
      <w:r w:rsidRPr="003D4C2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и должно содержать следующие сведения:</w:t>
      </w:r>
    </w:p>
    <w:p w14:paraId="0E4E605E" w14:textId="77777777" w:rsidR="003D4C28" w:rsidRPr="003D4C28" w:rsidRDefault="003D4C28" w:rsidP="003D4C28">
      <w:pPr>
        <w:shd w:val="clear" w:color="auto" w:fill="FFFFFF"/>
        <w:tabs>
          <w:tab w:val="left" w:pos="426"/>
        </w:tabs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1) фамилию, имя, отчество (при наличии), место жительства заявителя и реквизиты документа, удостоверяющего его личность;</w:t>
      </w:r>
    </w:p>
    <w:p w14:paraId="24BAC0D6" w14:textId="1EB78ADF" w:rsidR="003D4C28" w:rsidRPr="003D4C28" w:rsidRDefault="003D4C28" w:rsidP="004D7700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D4C28">
        <w:rPr>
          <w:rFonts w:ascii="Times New Roman" w:eastAsia="Calibri" w:hAnsi="Times New Roman" w:cs="Times New Roman"/>
          <w:sz w:val="28"/>
          <w:szCs w:val="28"/>
        </w:rPr>
        <w:t>2) фамилию, имя, отчество (при наличии) представителя заявителя и реквизиты документа, удостоверяющего его личность, а также подтверждающего его полномочия на подписание и (или) представление</w:t>
      </w:r>
      <w:r w:rsidR="004D7700">
        <w:rPr>
          <w:rFonts w:ascii="Times New Roman" w:eastAsia="Calibri" w:hAnsi="Times New Roman" w:cs="Times New Roman"/>
          <w:sz w:val="28"/>
          <w:szCs w:val="28"/>
        </w:rPr>
        <w:t xml:space="preserve"> </w:t>
      </w:r>
      <w:r w:rsidRPr="003D4C28">
        <w:rPr>
          <w:rFonts w:ascii="Times New Roman" w:eastAsia="Calibri" w:hAnsi="Times New Roman" w:cs="Times New Roman"/>
          <w:sz w:val="28"/>
          <w:szCs w:val="28"/>
        </w:rPr>
        <w:t>заявления о выдаче разрешения (в случае, если заявление подписывается и (или) представляется представителем заявителя);</w:t>
      </w:r>
    </w:p>
    <w:p w14:paraId="2B849135" w14:textId="77777777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D4C28">
        <w:rPr>
          <w:rFonts w:ascii="Times New Roman" w:eastAsia="Calibri" w:hAnsi="Times New Roman" w:cs="Times New Roman"/>
          <w:sz w:val="28"/>
          <w:szCs w:val="28"/>
        </w:rPr>
        <w:lastRenderedPageBreak/>
        <w:t>3) почтовый адрес и (или) адрес электронной почты, номер телефона заявителя и (или) его представителя;</w:t>
      </w:r>
    </w:p>
    <w:p w14:paraId="17C37254" w14:textId="77777777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D4C28">
        <w:rPr>
          <w:rFonts w:ascii="Times New Roman" w:eastAsia="Calibri" w:hAnsi="Times New Roman" w:cs="Times New Roman"/>
          <w:sz w:val="28"/>
          <w:szCs w:val="28"/>
        </w:rPr>
        <w:t>4) страховой номер индивидуального лицевого счета заявителя (СНИЛС);</w:t>
      </w:r>
    </w:p>
    <w:p w14:paraId="4005AC59" w14:textId="77777777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D4C28">
        <w:rPr>
          <w:rFonts w:ascii="Times New Roman" w:eastAsia="Calibri" w:hAnsi="Times New Roman" w:cs="Times New Roman"/>
          <w:sz w:val="28"/>
          <w:szCs w:val="28"/>
        </w:rPr>
        <w:t>5) порядковый номер земель, земельного участка (части земельного участка) в соответствии со схемой размещения некапитальных гаражей;</w:t>
      </w:r>
    </w:p>
    <w:p w14:paraId="34B1B623" w14:textId="77777777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D4C28">
        <w:rPr>
          <w:rFonts w:ascii="Times New Roman" w:eastAsia="Calibri" w:hAnsi="Times New Roman" w:cs="Times New Roman"/>
          <w:sz w:val="28"/>
          <w:szCs w:val="28"/>
        </w:rPr>
        <w:t>8) способ получения решения по заявлению (почтовым отправлением, посредством выдачи на руки заявителю или его представителю).</w:t>
      </w:r>
    </w:p>
    <w:p w14:paraId="7CDA3AE0" w14:textId="77777777" w:rsidR="003D4C28" w:rsidRPr="003D4C28" w:rsidRDefault="003D4C28" w:rsidP="003D4C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10. К заявлению</w:t>
      </w:r>
      <w:r w:rsidRPr="003D4C2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прилагаются следующие документы:</w:t>
      </w:r>
    </w:p>
    <w:p w14:paraId="5B11A36D" w14:textId="77777777" w:rsidR="003D4C28" w:rsidRPr="003D4C28" w:rsidRDefault="003D4C28" w:rsidP="003D4C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1) копия документа, удостоверяющего личность заявителя (для физических лиц);</w:t>
      </w:r>
    </w:p>
    <w:p w14:paraId="4EB776C5" w14:textId="77777777" w:rsidR="003D4C28" w:rsidRPr="003D4C28" w:rsidRDefault="003D4C28" w:rsidP="003D4C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2) доверенность представителя (в случае представления документов доверенным лицом).</w:t>
      </w:r>
    </w:p>
    <w:p w14:paraId="6F544C2A" w14:textId="77777777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D4C28">
        <w:rPr>
          <w:rFonts w:ascii="Times New Roman" w:eastAsia="Calibri" w:hAnsi="Times New Roman" w:cs="Times New Roman"/>
          <w:sz w:val="28"/>
          <w:szCs w:val="28"/>
        </w:rPr>
        <w:t>11. Управление принимает решение об отказе в выдаче разрешения в следующих случаях:</w:t>
      </w:r>
    </w:p>
    <w:p w14:paraId="0FFAD6FB" w14:textId="77777777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D4C28">
        <w:rPr>
          <w:rFonts w:ascii="Times New Roman" w:eastAsia="Calibri" w:hAnsi="Times New Roman" w:cs="Times New Roman"/>
          <w:sz w:val="28"/>
          <w:szCs w:val="28"/>
        </w:rPr>
        <w:t>1) заявитель не является физическим лицом;</w:t>
      </w:r>
    </w:p>
    <w:p w14:paraId="25160811" w14:textId="17E16CF6" w:rsidR="003D4C28" w:rsidRPr="003D4C28" w:rsidRDefault="00D80347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2</w:t>
      </w:r>
      <w:r w:rsidR="003D4C28" w:rsidRPr="003D4C28">
        <w:rPr>
          <w:rFonts w:ascii="Times New Roman" w:eastAsia="Calibri" w:hAnsi="Times New Roman" w:cs="Times New Roman"/>
          <w:sz w:val="28"/>
          <w:szCs w:val="28"/>
        </w:rPr>
        <w:t>) в представленных заявителем документах выявлена недостоверная или неполная информация;</w:t>
      </w:r>
    </w:p>
    <w:p w14:paraId="59404672" w14:textId="74A93283" w:rsidR="003D4C28" w:rsidRPr="003D4C28" w:rsidRDefault="00D80347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3</w:t>
      </w:r>
      <w:r w:rsidR="003D4C28" w:rsidRPr="003D4C28">
        <w:rPr>
          <w:rFonts w:ascii="Times New Roman" w:eastAsia="Calibri" w:hAnsi="Times New Roman" w:cs="Times New Roman"/>
          <w:sz w:val="28"/>
          <w:szCs w:val="28"/>
        </w:rPr>
        <w:t>) заявление подано в неуполномоченный орган;</w:t>
      </w:r>
    </w:p>
    <w:p w14:paraId="11DB6E31" w14:textId="787F39E1" w:rsidR="003D4C28" w:rsidRPr="003D4C28" w:rsidRDefault="00D80347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4</w:t>
      </w:r>
      <w:r w:rsidR="003D4C28" w:rsidRPr="003D4C28">
        <w:rPr>
          <w:rFonts w:ascii="Times New Roman" w:eastAsia="Calibri" w:hAnsi="Times New Roman" w:cs="Times New Roman"/>
          <w:sz w:val="28"/>
          <w:szCs w:val="28"/>
        </w:rPr>
        <w:t>) земли, земельный участок (часть земельного участка), указанные в заявлении о вы</w:t>
      </w:r>
      <w:r w:rsidR="004D7700">
        <w:rPr>
          <w:rFonts w:ascii="Times New Roman" w:eastAsia="Calibri" w:hAnsi="Times New Roman" w:cs="Times New Roman"/>
          <w:sz w:val="28"/>
          <w:szCs w:val="28"/>
        </w:rPr>
        <w:t>даче разрешения, не включены в С</w:t>
      </w:r>
      <w:r w:rsidR="003D4C28" w:rsidRPr="003D4C28">
        <w:rPr>
          <w:rFonts w:ascii="Times New Roman" w:eastAsia="Calibri" w:hAnsi="Times New Roman" w:cs="Times New Roman"/>
          <w:sz w:val="28"/>
          <w:szCs w:val="28"/>
        </w:rPr>
        <w:t>хему размещения некапитальных гаражей или не соответствуют ей;</w:t>
      </w:r>
    </w:p>
    <w:p w14:paraId="2A1EFB0F" w14:textId="4B63CE2C" w:rsidR="003D4C28" w:rsidRPr="003D4C28" w:rsidRDefault="00D80347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Calibri" w:hAnsi="Times New Roman" w:cs="Times New Roman"/>
          <w:sz w:val="28"/>
          <w:szCs w:val="28"/>
        </w:rPr>
        <w:t>5</w:t>
      </w:r>
      <w:r w:rsidR="003D4C28" w:rsidRPr="003D4C28">
        <w:rPr>
          <w:rFonts w:ascii="Times New Roman" w:eastAsia="Calibri" w:hAnsi="Times New Roman" w:cs="Times New Roman"/>
          <w:sz w:val="28"/>
          <w:szCs w:val="28"/>
        </w:rPr>
        <w:t>) на рассмотрении Управления находится заявление о выдаче разрешения, решение по которому не принято, либо земли, земельный участок используются третьими лицами.</w:t>
      </w:r>
    </w:p>
    <w:p w14:paraId="01923D34" w14:textId="77777777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D4C28">
        <w:rPr>
          <w:rFonts w:ascii="Times New Roman" w:eastAsia="Calibri" w:hAnsi="Times New Roman" w:cs="Times New Roman"/>
          <w:sz w:val="28"/>
          <w:szCs w:val="28"/>
        </w:rPr>
        <w:t>12. Разрешение либо решение об отказе в выдаче разрешения в течение 3 рабочих дней со дня его принятия направляется гражданину.</w:t>
      </w:r>
    </w:p>
    <w:p w14:paraId="6242A3B1" w14:textId="77777777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D4C28">
        <w:rPr>
          <w:rFonts w:ascii="Times New Roman" w:eastAsia="Calibri" w:hAnsi="Times New Roman" w:cs="Times New Roman"/>
          <w:sz w:val="28"/>
          <w:szCs w:val="28"/>
        </w:rPr>
        <w:t>13. Действие разрешения прекращается в случае:</w:t>
      </w:r>
    </w:p>
    <w:p w14:paraId="318EB929" w14:textId="77777777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D4C28">
        <w:rPr>
          <w:rFonts w:ascii="Times New Roman" w:eastAsia="Calibri" w:hAnsi="Times New Roman" w:cs="Times New Roman"/>
          <w:sz w:val="28"/>
          <w:szCs w:val="28"/>
        </w:rPr>
        <w:t>1) истечения срока, на который выдано разрешение;</w:t>
      </w:r>
    </w:p>
    <w:p w14:paraId="4B622280" w14:textId="77777777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D4C28">
        <w:rPr>
          <w:rFonts w:ascii="Times New Roman" w:eastAsia="Calibri" w:hAnsi="Times New Roman" w:cs="Times New Roman"/>
          <w:sz w:val="28"/>
          <w:szCs w:val="28"/>
        </w:rPr>
        <w:t>2) поступления в орган, предоставляющий земельные участки, заявления гражданина о досрочном прекращении использования земель, земельного участка;</w:t>
      </w:r>
    </w:p>
    <w:p w14:paraId="0ED262B8" w14:textId="77777777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D4C28">
        <w:rPr>
          <w:rFonts w:ascii="Times New Roman" w:eastAsia="Calibri" w:hAnsi="Times New Roman" w:cs="Times New Roman"/>
          <w:sz w:val="28"/>
          <w:szCs w:val="28"/>
        </w:rPr>
        <w:t>3) смерти гражданина, которому выдано разрешение;</w:t>
      </w:r>
    </w:p>
    <w:p w14:paraId="3821D4A2" w14:textId="77777777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D4C28">
        <w:rPr>
          <w:rFonts w:ascii="Times New Roman" w:eastAsia="Calibri" w:hAnsi="Times New Roman" w:cs="Times New Roman"/>
          <w:sz w:val="28"/>
          <w:szCs w:val="28"/>
        </w:rPr>
        <w:t>4) неоднократного нарушения порядка внесения платы за использование земель, земельного участка;</w:t>
      </w:r>
    </w:p>
    <w:p w14:paraId="04E70FA4" w14:textId="5FA474F5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D4C28">
        <w:rPr>
          <w:rFonts w:ascii="Times New Roman" w:eastAsia="Calibri" w:hAnsi="Times New Roman" w:cs="Times New Roman"/>
          <w:sz w:val="28"/>
          <w:szCs w:val="28"/>
        </w:rPr>
        <w:t>5) исключения земель, земельного участка</w:t>
      </w:r>
      <w:r w:rsidR="004D7700">
        <w:rPr>
          <w:rFonts w:ascii="Times New Roman" w:eastAsia="Calibri" w:hAnsi="Times New Roman" w:cs="Times New Roman"/>
          <w:sz w:val="28"/>
          <w:szCs w:val="28"/>
        </w:rPr>
        <w:t xml:space="preserve"> (части земельного участка) из С</w:t>
      </w:r>
      <w:r w:rsidRPr="003D4C28">
        <w:rPr>
          <w:rFonts w:ascii="Times New Roman" w:eastAsia="Calibri" w:hAnsi="Times New Roman" w:cs="Times New Roman"/>
          <w:sz w:val="28"/>
          <w:szCs w:val="28"/>
        </w:rPr>
        <w:t>хемы размещения некапитальных гаражей;</w:t>
      </w:r>
    </w:p>
    <w:p w14:paraId="2F4FB051" w14:textId="77777777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D4C28">
        <w:rPr>
          <w:rFonts w:ascii="Times New Roman" w:eastAsia="Calibri" w:hAnsi="Times New Roman" w:cs="Times New Roman"/>
          <w:sz w:val="28"/>
          <w:szCs w:val="28"/>
        </w:rPr>
        <w:t>6) изменения места жительства гражданина, которому выдано разрешение;</w:t>
      </w:r>
    </w:p>
    <w:p w14:paraId="1F2BCD93" w14:textId="77777777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 w:rsidRPr="003D4C28">
        <w:rPr>
          <w:rFonts w:ascii="Times New Roman" w:eastAsia="Calibri" w:hAnsi="Times New Roman" w:cs="Times New Roman"/>
          <w:sz w:val="28"/>
          <w:szCs w:val="28"/>
        </w:rPr>
        <w:t>7) нарушения условий использования земель, земельного участка, установленных в разрешении.</w:t>
      </w:r>
    </w:p>
    <w:p w14:paraId="60E01383" w14:textId="1D56E668" w:rsidR="003D4C28" w:rsidRPr="003D4C28" w:rsidRDefault="003D4C28" w:rsidP="003D4C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C28">
        <w:rPr>
          <w:rFonts w:ascii="Times New Roman" w:eastAsia="Calibri" w:hAnsi="Times New Roman" w:cs="Times New Roman"/>
          <w:sz w:val="28"/>
          <w:szCs w:val="28"/>
        </w:rPr>
        <w:t xml:space="preserve">14. В случае если заявление подано на использование земель, земельных участков (частей земельных участков), включенных в </w:t>
      </w:r>
      <w:r w:rsidR="004D7700">
        <w:rPr>
          <w:rFonts w:ascii="Times New Roman" w:eastAsia="Calibri" w:hAnsi="Times New Roman" w:cs="Times New Roman"/>
          <w:sz w:val="28"/>
          <w:szCs w:val="28"/>
        </w:rPr>
        <w:t>С</w:t>
      </w:r>
      <w:r w:rsidRPr="003D4C28">
        <w:rPr>
          <w:rFonts w:ascii="Times New Roman" w:eastAsia="Calibri" w:hAnsi="Times New Roman" w:cs="Times New Roman"/>
          <w:sz w:val="28"/>
          <w:szCs w:val="28"/>
        </w:rPr>
        <w:t xml:space="preserve">хему размещения некапитальных гаражей Управление в течение 5 </w:t>
      </w:r>
      <w:r w:rsidR="00D80347">
        <w:rPr>
          <w:rFonts w:ascii="Times New Roman" w:eastAsia="Calibri" w:hAnsi="Times New Roman" w:cs="Times New Roman"/>
          <w:sz w:val="28"/>
          <w:szCs w:val="28"/>
        </w:rPr>
        <w:t xml:space="preserve">(пять) </w:t>
      </w:r>
      <w:r w:rsidRPr="003D4C28">
        <w:rPr>
          <w:rFonts w:ascii="Times New Roman" w:eastAsia="Calibri" w:hAnsi="Times New Roman" w:cs="Times New Roman"/>
          <w:sz w:val="28"/>
          <w:szCs w:val="28"/>
        </w:rPr>
        <w:t>рабочих дней с момента получения заявления</w:t>
      </w:r>
      <w:r w:rsidRPr="003D4C2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о выдаче разрешения</w:t>
      </w:r>
      <w:r w:rsidRPr="003D4C28">
        <w:rPr>
          <w:rFonts w:ascii="Times New Roman" w:eastAsia="Calibri" w:hAnsi="Times New Roman" w:cs="Times New Roman"/>
          <w:sz w:val="28"/>
          <w:szCs w:val="28"/>
        </w:rPr>
        <w:t xml:space="preserve"> обеспечивает размещение </w:t>
      </w:r>
      <w:r w:rsidR="00D80347">
        <w:rPr>
          <w:rFonts w:ascii="Times New Roman" w:eastAsia="Calibri" w:hAnsi="Times New Roman" w:cs="Times New Roman"/>
          <w:sz w:val="28"/>
          <w:szCs w:val="28"/>
        </w:rPr>
        <w:t>сетевом издании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Усть-Камчатского муниципального округа по адресу: </w:t>
      </w:r>
      <w:hyperlink r:id="rId13" w:history="1">
        <w:r w:rsidRPr="003D4C28">
          <w:rPr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www</w:t>
        </w:r>
        <w:r w:rsidRPr="003D4C2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proofErr w:type="spellStart"/>
        <w:r w:rsidRPr="003D4C28">
          <w:rPr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ust</w:t>
        </w:r>
        <w:proofErr w:type="spellEnd"/>
        <w:r w:rsidRPr="003D4C2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-</w:t>
        </w:r>
        <w:proofErr w:type="spellStart"/>
        <w:r w:rsidRPr="003D4C28">
          <w:rPr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kam</w:t>
        </w:r>
        <w:proofErr w:type="spellEnd"/>
        <w:r w:rsidRPr="003D4C2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.</w:t>
        </w:r>
        <w:proofErr w:type="spellStart"/>
        <w:r w:rsidRPr="003D4C28">
          <w:rPr>
            <w:rFonts w:ascii="Times New Roman" w:eastAsia="Times New Roman" w:hAnsi="Times New Roman" w:cs="Times New Roman"/>
            <w:sz w:val="28"/>
            <w:szCs w:val="28"/>
            <w:lang w:val="en-US" w:eastAsia="ru-RU"/>
          </w:rPr>
          <w:t>ru</w:t>
        </w:r>
        <w:proofErr w:type="spellEnd"/>
      </w:hyperlink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в информационно-телекоммуникационной сети «Интернет» (далее – 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Официальный сайт) </w:t>
      </w:r>
      <w:r w:rsidRPr="003D4C28">
        <w:rPr>
          <w:rFonts w:ascii="Times New Roman" w:eastAsia="Calibri" w:hAnsi="Times New Roman" w:cs="Times New Roman"/>
          <w:sz w:val="28"/>
          <w:szCs w:val="28"/>
        </w:rPr>
        <w:t xml:space="preserve">информационного сообщения 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о намерении выдать разрешение на использование </w:t>
      </w:r>
      <w:r w:rsidRPr="003D4C28">
        <w:rPr>
          <w:rFonts w:ascii="Times New Roman" w:eastAsia="Calibri" w:hAnsi="Times New Roman" w:cs="Times New Roman"/>
          <w:sz w:val="28"/>
          <w:szCs w:val="28"/>
        </w:rPr>
        <w:t xml:space="preserve">земель, земельных участков (частей земельных участков) без 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проведения торгов, в котором </w:t>
      </w:r>
      <w:r w:rsidRPr="003D4C2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указывается </w:t>
      </w:r>
      <w:r w:rsidRPr="003D4C28">
        <w:rPr>
          <w:rFonts w:ascii="Times New Roman" w:eastAsia="Calibri" w:hAnsi="Times New Roman" w:cs="Times New Roman"/>
          <w:sz w:val="28"/>
          <w:szCs w:val="28"/>
        </w:rPr>
        <w:t xml:space="preserve">характеристики, содержащиеся в </w:t>
      </w:r>
      <w:r w:rsidR="00D80347">
        <w:rPr>
          <w:rFonts w:ascii="Times New Roman" w:eastAsia="Calibri" w:hAnsi="Times New Roman" w:cs="Times New Roman"/>
          <w:sz w:val="28"/>
          <w:szCs w:val="28"/>
        </w:rPr>
        <w:t>С</w:t>
      </w:r>
      <w:r w:rsidRPr="003D4C28">
        <w:rPr>
          <w:rFonts w:ascii="Times New Roman" w:eastAsia="Calibri" w:hAnsi="Times New Roman" w:cs="Times New Roman"/>
          <w:sz w:val="28"/>
          <w:szCs w:val="28"/>
        </w:rPr>
        <w:t xml:space="preserve">хеме размещения некапитальных гаражей на территории Усть-Камчатского муниципального округа Камчатского края, </w:t>
      </w:r>
      <w:r w:rsidRPr="003D4C2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целевое назначение, вид использования и срок, на который предоставляется разрешение</w:t>
      </w:r>
      <w:r w:rsidRPr="003D4C28">
        <w:rPr>
          <w:rFonts w:ascii="Times New Roman" w:eastAsia="Calibri" w:hAnsi="Times New Roman" w:cs="Times New Roman"/>
          <w:sz w:val="28"/>
          <w:szCs w:val="28"/>
          <w:lang w:eastAsia="ru-RU"/>
        </w:rPr>
        <w:t>,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результатам чего:</w:t>
      </w:r>
    </w:p>
    <w:p w14:paraId="0F597850" w14:textId="25CBFB99" w:rsidR="003D4C28" w:rsidRPr="003D4C28" w:rsidRDefault="003D4C28" w:rsidP="003D4C28">
      <w:pPr>
        <w:shd w:val="clear" w:color="auto" w:fill="FFFFFF"/>
        <w:spacing w:after="0" w:line="240" w:lineRule="auto"/>
        <w:ind w:firstLine="709"/>
        <w:jc w:val="both"/>
        <w:textAlignment w:val="baseline"/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</w:pP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1) в случае если в течение 10</w:t>
      </w:r>
      <w:r w:rsidR="00D80347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(десять)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календарных дней в адрес Управления поступит заявление о намерении получить разрешение от других лиц, Управление принимает решение о проведении торгов на право получения разрешения</w:t>
      </w:r>
      <w:r w:rsidR="00D80347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>;</w:t>
      </w:r>
    </w:p>
    <w:p w14:paraId="766941DE" w14:textId="58B5F8E3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</w:pPr>
      <w:r w:rsidRPr="003D4C28">
        <w:rPr>
          <w:rFonts w:ascii="Times New Roman" w:eastAsia="Times New Roman" w:hAnsi="Times New Roman" w:cs="Times New Roman"/>
          <w:color w:val="000000"/>
          <w:sz w:val="28"/>
          <w:szCs w:val="28"/>
          <w:lang w:eastAsia="ru-RU"/>
        </w:rPr>
        <w:t xml:space="preserve">2) в </w:t>
      </w:r>
      <w:r w:rsidR="00D80347">
        <w:rPr>
          <w:rFonts w:ascii="Times New Roman" w:eastAsia="Times New Roman" w:hAnsi="Times New Roman" w:cs="Times New Roman"/>
          <w:sz w:val="28"/>
          <w:szCs w:val="28"/>
          <w:lang w:eastAsia="ru-RU"/>
        </w:rPr>
        <w:t>случае если в течение (десять)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календарных дней в адрес Управления не поступает заявлений о намерении получить разрешение от других лиц,</w:t>
      </w:r>
      <w:r w:rsidRPr="003D4C28"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  <w:lang w:eastAsia="ru-RU"/>
        </w:rPr>
        <w:t xml:space="preserve"> Управление в десятидневный срок со дня окончания публикации, готовит разрешение.</w:t>
      </w:r>
    </w:p>
    <w:p w14:paraId="03879309" w14:textId="57634B59" w:rsidR="003D4C28" w:rsidRPr="003D4C28" w:rsidRDefault="003D4C28" w:rsidP="003D4C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15. Организатором проведения торгов </w:t>
      </w:r>
      <w:r w:rsidR="00D80347">
        <w:rPr>
          <w:rFonts w:ascii="Times New Roman" w:eastAsia="Times New Roman" w:hAnsi="Times New Roman" w:cs="Times New Roman"/>
          <w:sz w:val="28"/>
          <w:szCs w:val="28"/>
          <w:lang w:eastAsia="ru-RU"/>
        </w:rPr>
        <w:t>является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Управление имущественных и земельных отношений администрации Усть-Камчатского муниципального округа Камчатского края</w:t>
      </w:r>
      <w:r w:rsidR="00B21F96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(далее – организатор аукциона)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</w:p>
    <w:p w14:paraId="03207420" w14:textId="2A72923E" w:rsidR="003D4C28" w:rsidRPr="003D4C28" w:rsidRDefault="003D4C28" w:rsidP="003D4C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16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Участником аукциона может быть любое физическое лицо, претендующее на получение разрешения. </w:t>
      </w:r>
    </w:p>
    <w:p w14:paraId="0F13976A" w14:textId="77777777" w:rsidR="003D4C28" w:rsidRPr="003D4C28" w:rsidRDefault="003D4C28" w:rsidP="003D4C28">
      <w:pPr>
        <w:shd w:val="clear" w:color="auto" w:fill="FFFFFF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17. Предметом аукциона является право на получение разрешения.</w:t>
      </w:r>
    </w:p>
    <w:p w14:paraId="7DA4824A" w14:textId="2610CBA3" w:rsidR="003D4C28" w:rsidRPr="003D4C28" w:rsidRDefault="003D4C28" w:rsidP="003D4C2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18. Извещение о проведении аукциона публикуется </w:t>
      </w:r>
      <w:r w:rsidR="00D80347">
        <w:rPr>
          <w:rFonts w:ascii="Times New Roman" w:eastAsia="Times New Roman" w:hAnsi="Times New Roman" w:cs="Times New Roman"/>
          <w:sz w:val="28"/>
          <w:szCs w:val="28"/>
          <w:lang w:eastAsia="ru-RU"/>
        </w:rPr>
        <w:t>Официальном сайте,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 также на официальном сайте Российской Федерации </w:t>
      </w:r>
      <w:proofErr w:type="spellStart"/>
      <w:r w:rsidRPr="003D4C2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torgi</w:t>
      </w:r>
      <w:proofErr w:type="spellEnd"/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3D4C2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gov</w:t>
      </w:r>
      <w:proofErr w:type="spellEnd"/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proofErr w:type="spellStart"/>
      <w:r w:rsidRPr="003D4C28">
        <w:rPr>
          <w:rFonts w:ascii="Times New Roman" w:eastAsia="Times New Roman" w:hAnsi="Times New Roman" w:cs="Times New Roman"/>
          <w:sz w:val="28"/>
          <w:szCs w:val="28"/>
          <w:lang w:val="en-US" w:eastAsia="ru-RU"/>
        </w:rPr>
        <w:t>ru</w:t>
      </w:r>
      <w:proofErr w:type="spellEnd"/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не менее чем за 30 (тридцать) календарных дней до дня проведения аукциона.</w:t>
      </w:r>
    </w:p>
    <w:p w14:paraId="2B275E59" w14:textId="631DED2C" w:rsidR="003D4C28" w:rsidRPr="003D4C28" w:rsidRDefault="003D4C28" w:rsidP="003D4C2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19. 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В извещении о проведении аукциона должны быть указаны следующие сведения:</w:t>
      </w:r>
    </w:p>
    <w:p w14:paraId="205B53C7" w14:textId="77777777" w:rsidR="003D4C28" w:rsidRPr="003D4C28" w:rsidRDefault="003D4C28" w:rsidP="003D4C2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1) наименование, местонахождение, почтовый адрес, адрес электронной почты, номер контактного телефона организатора аукциона;</w:t>
      </w:r>
    </w:p>
    <w:p w14:paraId="6AA9ABCB" w14:textId="77777777" w:rsidR="003D4C28" w:rsidRPr="003D4C28" w:rsidRDefault="003D4C28" w:rsidP="003D4C2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2) время, место и форма аукциона, его предмет, существующие обременения в отношении территории, на которую выдается разрешение, порядок проведения аукциона;</w:t>
      </w:r>
    </w:p>
    <w:p w14:paraId="0A3074EC" w14:textId="3587F9B2" w:rsidR="003D4C28" w:rsidRPr="003D4C28" w:rsidRDefault="00D80347" w:rsidP="003D4C2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) начальная цена предмета аукциона и шаг аукциона;</w:t>
      </w:r>
    </w:p>
    <w:p w14:paraId="000243FA" w14:textId="0CDE31B0" w:rsidR="003D4C28" w:rsidRPr="003D4C28" w:rsidRDefault="00D80347" w:rsidP="003D4C2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4</w:t>
      </w:r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) место, порядок, даты и время начала и окончания подачи заявок, перечень документов, прилагаемых к заявке на участие в аукционе;</w:t>
      </w:r>
    </w:p>
    <w:p w14:paraId="71F670CF" w14:textId="49FBE313" w:rsidR="003D4C28" w:rsidRPr="003D4C28" w:rsidRDefault="00D80347" w:rsidP="003D4C2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5</w:t>
      </w:r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) место, дата, время рассмотрения заявок на участие в аукционе;</w:t>
      </w:r>
    </w:p>
    <w:p w14:paraId="1652AEBD" w14:textId="50C03B1C" w:rsidR="003D4C28" w:rsidRPr="003D4C28" w:rsidRDefault="00D80347" w:rsidP="003D4C2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6</w:t>
      </w:r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) форма заявки и перечень прилагаемых к заявке документов;</w:t>
      </w:r>
    </w:p>
    <w:p w14:paraId="7D063B88" w14:textId="5B73778A" w:rsidR="003D4C28" w:rsidRPr="003D4C28" w:rsidRDefault="00D80347" w:rsidP="003D4C2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7</w:t>
      </w:r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) срок действия разрешения;</w:t>
      </w:r>
    </w:p>
    <w:p w14:paraId="7326DD6B" w14:textId="04ADE170" w:rsidR="003D4C28" w:rsidRPr="003D4C28" w:rsidRDefault="00D80347" w:rsidP="003D4C2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8</w:t>
      </w:r>
      <w:r w:rsidR="003D4C28"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) срок, в течении которого организатор аукциона вправе отказаться от проведения аукциона.</w:t>
      </w:r>
    </w:p>
    <w:p w14:paraId="35094C61" w14:textId="189791F1" w:rsidR="003D4C28" w:rsidRPr="003D4C28" w:rsidRDefault="003D4C28" w:rsidP="003D4C2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20. 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Начальная цена предмета аукциона является равной размеру годовой платы за использование земель или земельного участка (части земельного участка). Шаг аукциона устанавливается в размере 10 процентов от начальной цены предмета аукциона. </w:t>
      </w:r>
      <w:r w:rsidRPr="003D4C28">
        <w:rPr>
          <w:rFonts w:ascii="Times New Roman" w:eastAsia="Calibri" w:hAnsi="Times New Roman" w:cs="Times New Roman"/>
          <w:sz w:val="28"/>
          <w:szCs w:val="28"/>
        </w:rPr>
        <w:t>По результатам аукциона на право получения разрешения определяется ежегодный размер платы.</w:t>
      </w:r>
    </w:p>
    <w:p w14:paraId="40C3FE7A" w14:textId="3B63DB02" w:rsidR="003D4C28" w:rsidRPr="003D4C28" w:rsidRDefault="003D4C28" w:rsidP="003D4C2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1. Организатор аукциона вправе отказаться от его проведения не позднее 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чем за 3 (три) календарных дня до наступления даты проведения аукциона путем размещения информации об этом на официальном сайте Усть-Камчатского муниципального округа в информационно-телекоммуникационной сети «Интернет».</w:t>
      </w:r>
    </w:p>
    <w:p w14:paraId="3A0674F9" w14:textId="4255B3FE" w:rsidR="003D4C28" w:rsidRPr="003D4C28" w:rsidRDefault="003D4C28" w:rsidP="003D4C2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22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случае если к участию в аукционе допущен один участник, аукцион признается несостоявшимся и разрешение выдается лицу, которое являлось единственным участником аукциона.</w:t>
      </w:r>
    </w:p>
    <w:p w14:paraId="24C24874" w14:textId="77777777" w:rsidR="003D4C28" w:rsidRPr="003D4C28" w:rsidRDefault="003D4C28" w:rsidP="003D4C2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В случае, если участник аукциона, указанный в настоящем пункте, отказывается или уклоняется от получения разрешения, результаты аукциона аннулируются организатором аукциона.</w:t>
      </w:r>
    </w:p>
    <w:p w14:paraId="4C62555E" w14:textId="762C0BB9" w:rsidR="003D4C28" w:rsidRPr="003D4C28" w:rsidRDefault="003D4C28" w:rsidP="003D4C2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3. При уклонении или отказе победителя аукциона от получения разрешения победитель аукциона утрачивает право на получение разрешения. Предложение о выдаче разрешения не позднее 10 (десять) рабочих дней после отказа или уклонения от получения разрешения направляется организатором аукциона участнику аукциона, предложение которого о цене права на получение разрешения поступило перед предложением победителя аукциона. В случае согласия данного участника получить разрешение указанный участник признается победителем аукциона.</w:t>
      </w:r>
    </w:p>
    <w:p w14:paraId="7371DF12" w14:textId="5ABD6B0B" w:rsidR="003D4C28" w:rsidRPr="003D4C28" w:rsidRDefault="003D4C28" w:rsidP="003D4C2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4. Основанием для начала проведения аукциона является подписание протокола рассмотрения заявок и допуска заявителей к участию в аукционе на право получения разрешения на территории Усть-Камчатского муниципального округа Камчатского края.</w:t>
      </w:r>
    </w:p>
    <w:p w14:paraId="7287B344" w14:textId="224B8A95" w:rsidR="003D4C28" w:rsidRPr="003D4C28" w:rsidRDefault="003D4C28" w:rsidP="003D4C2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5. Аукцион проводится в указанном в извещении о проведении аукциона месте, в соответствующие день и время.</w:t>
      </w:r>
    </w:p>
    <w:p w14:paraId="5AF5301D" w14:textId="77777777" w:rsidR="003D4C28" w:rsidRPr="003D4C28" w:rsidRDefault="003D4C28" w:rsidP="003D4C2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 ведет аукционист.</w:t>
      </w:r>
    </w:p>
    <w:p w14:paraId="0B439E7B" w14:textId="50014592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26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. Условия допуска к участию в аукционе.</w:t>
      </w:r>
    </w:p>
    <w:p w14:paraId="3C239546" w14:textId="310C77EB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26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.1 Заявителем может быть любое физическое лицо, претендующий на получение разрешения и подавшее заявку на участие в аукционе (далее - заявитель).</w:t>
      </w:r>
    </w:p>
    <w:p w14:paraId="3C2267EF" w14:textId="76C396D3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2" w:name="Par14"/>
      <w:bookmarkEnd w:id="2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6.2. Заявитель не допускается аукционной комиссией к участию в аукционе в случаях:</w:t>
      </w:r>
    </w:p>
    <w:p w14:paraId="0EFA1CEF" w14:textId="77777777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1) непредставления документов, указанных в информационном сообщении, либо наличия в таких документах недостоверных сведений;</w:t>
      </w:r>
    </w:p>
    <w:p w14:paraId="2C34BFE3" w14:textId="77777777" w:rsidR="003D4C28" w:rsidRPr="003D4C28" w:rsidRDefault="003D4C28" w:rsidP="003D4C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2) несоответствия заявки и прилагаемых к ней приложений требованиям, указанным в информационном сообщении;</w:t>
      </w:r>
    </w:p>
    <w:p w14:paraId="7EB230BE" w14:textId="2D75616A" w:rsidR="003D4C28" w:rsidRPr="003D4C28" w:rsidRDefault="003D4C28" w:rsidP="003D4C2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3" w:name="Par22"/>
      <w:bookmarkEnd w:id="3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26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.3. Отказ в допуске к участию в аукционе по иным основаниям, кроме случаев, указанных в пункте </w:t>
      </w:r>
      <w:r w:rsidR="00D80347">
        <w:rPr>
          <w:rFonts w:ascii="Times New Roman" w:eastAsia="Times New Roman" w:hAnsi="Times New Roman" w:cs="Times New Roman"/>
          <w:sz w:val="28"/>
          <w:szCs w:val="28"/>
          <w:lang w:eastAsia="ru-RU"/>
        </w:rPr>
        <w:t>26.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2 настоящего Порядка, не допускается.</w:t>
      </w:r>
    </w:p>
    <w:p w14:paraId="1504DB97" w14:textId="4C560669" w:rsidR="003D4C28" w:rsidRPr="003D4C28" w:rsidRDefault="003D4C28" w:rsidP="003D4C2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Прядок подачи заявок на участие в аукционе.</w:t>
      </w:r>
    </w:p>
    <w:p w14:paraId="7668FF5A" w14:textId="1CDE1EAE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.1. Заявка на участие в аукционе подается в срок и по форме, которая установлена в информационном сообщении об аукционе. Подача заявки на участие в аукционе является акцептом оферты в соответствии со </w:t>
      </w:r>
      <w:hyperlink r:id="rId14" w:history="1">
        <w:r w:rsidRPr="003D4C28">
          <w:rPr>
            <w:rFonts w:ascii="Times New Roman" w:eastAsia="Times New Roman" w:hAnsi="Times New Roman" w:cs="Times New Roman"/>
            <w:sz w:val="28"/>
            <w:szCs w:val="28"/>
            <w:lang w:eastAsia="ru-RU"/>
          </w:rPr>
          <w:t>статьей 438</w:t>
        </w:r>
      </w:hyperlink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Гражданского кодекса Российской Федерации.</w:t>
      </w:r>
    </w:p>
    <w:p w14:paraId="3519152F" w14:textId="21C20D0F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4" w:name="Par62"/>
      <w:bookmarkEnd w:id="4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.2. Заявка на участие в аукционе должна содержать:</w:t>
      </w:r>
    </w:p>
    <w:p w14:paraId="1E4E7EB9" w14:textId="77777777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1) сведения и документы о заявителе, подавшем такую заявку:</w:t>
      </w:r>
    </w:p>
    <w:p w14:paraId="44604018" w14:textId="2C65CC65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а) фамилия, имя, отчество, паспортные данные, сведения о месте жительства (для физического лица), номер контактного телефона;</w:t>
      </w:r>
    </w:p>
    <w:p w14:paraId="3B87BE19" w14:textId="77777777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б) копии документов, удостоверяющих личность (для иных физических лиц), </w:t>
      </w:r>
    </w:p>
    <w:p w14:paraId="619495B4" w14:textId="77777777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в) документ, подтверждающий полномочия лица на осуществление действий от имени заявителя. В случае если от имени заявителя действует иное лицо, заявка на участие в конкурсе должна содержать также доверенность на осуществление действий от имени заявителя, нотариально заверенную копию такой доверенности.</w:t>
      </w:r>
    </w:p>
    <w:p w14:paraId="1C400551" w14:textId="09CE28C9" w:rsidR="003D4C28" w:rsidRPr="003D4C28" w:rsidRDefault="003D4C28" w:rsidP="003D4C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5" w:name="Par74"/>
      <w:bookmarkEnd w:id="5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.3. Не допускается требовать от заявителя иное, за исключением документов и све</w:t>
      </w:r>
      <w:r w:rsidR="0032033B">
        <w:rPr>
          <w:rFonts w:ascii="Times New Roman" w:eastAsia="Times New Roman" w:hAnsi="Times New Roman" w:cs="Times New Roman"/>
          <w:sz w:val="28"/>
          <w:szCs w:val="28"/>
          <w:lang w:eastAsia="ru-RU"/>
        </w:rPr>
        <w:t>дений, предусмотренных пунктом 24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.2. настоящего Порядка.</w:t>
      </w:r>
    </w:p>
    <w:p w14:paraId="5F18AF9E" w14:textId="38A6BB4E" w:rsidR="003D4C28" w:rsidRPr="003D4C28" w:rsidRDefault="003D4C28" w:rsidP="003D4C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.4. Заявитель вправе подать только одну заявку в отношении каждого предмета аукциона (лота).</w:t>
      </w:r>
    </w:p>
    <w:p w14:paraId="51162D45" w14:textId="499B9BCB" w:rsidR="003D4C28" w:rsidRPr="003D4C28" w:rsidRDefault="003D4C28" w:rsidP="003D4C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.5. Заявка должна быть подписана и скреплена печатью претендента на участие в аукционе (при наличии).</w:t>
      </w:r>
    </w:p>
    <w:p w14:paraId="5AD386FB" w14:textId="1F4C37F0" w:rsidR="003D4C28" w:rsidRPr="003D4C28" w:rsidRDefault="003D4C28" w:rsidP="003D4C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.6. Заявка и прилагаемые к ней документы должны содержать опись входящих документов, прошиты совместно с описью и собственноручно заверенных с обратной стороны прошитого пакета документов.</w:t>
      </w:r>
    </w:p>
    <w:p w14:paraId="7FEE3FFE" w14:textId="0240AFB6" w:rsidR="003D4C28" w:rsidRPr="003D4C28" w:rsidRDefault="003D4C28" w:rsidP="003D4C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24.7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 подаче заявки на участие в аукционе претендент предъявляет документ, удостоверяющий личность. В случае подачи заявки представителем претендента предъявляется доверенность с указанием возможных действий представителя претендента при подаче заявки, в том числе полномочий по осуществлению права подписи заявки представителем претендента. Доверенность должна быть заверена в соответствии с законодательством.</w:t>
      </w:r>
    </w:p>
    <w:p w14:paraId="7219FA4B" w14:textId="0AD4F816" w:rsidR="003D4C28" w:rsidRPr="003D4C28" w:rsidRDefault="003D4C28" w:rsidP="003D4C28">
      <w:pPr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24.8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случае направления заявки и документов почтовым отправлением, заявка, документы, подтверждающие личность, документы, подтверждающие полномочия представителя претендента, должны быть заверены в соответствии с законодательством.</w:t>
      </w:r>
    </w:p>
    <w:p w14:paraId="69A3F55F" w14:textId="70AF4A10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9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Прием заявок на участие в аукционе прекращается в указанный в извещении о проведении аукциона день.</w:t>
      </w:r>
    </w:p>
    <w:p w14:paraId="52092D87" w14:textId="7CE7F323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10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. Каждая заявка на участие в аукционе, поступившая в срок, указанный в извещении о проведении аукциона, регистрируется организатором аукциона. По требованию заявителя организатор аукциона выдает расписку в получении такой заявки с указанием даты и времени ее получения.</w:t>
      </w:r>
    </w:p>
    <w:p w14:paraId="45248316" w14:textId="20363C45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11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Полученные после окончания установленного срока приема заявок на участие в аукционе заявки не рассматриваются и в тот же день возвращаются заявителям. </w:t>
      </w:r>
      <w:bookmarkStart w:id="6" w:name="Par80"/>
      <w:bookmarkEnd w:id="6"/>
    </w:p>
    <w:p w14:paraId="24C5C42D" w14:textId="3B8C59F3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12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Заявитель вправе отозвать заявку в любое время до даты рассмотрения заявок на участие в аукционе. </w:t>
      </w:r>
    </w:p>
    <w:p w14:paraId="5203BC60" w14:textId="14D10F12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24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13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случае если по окончании срока подачи заявок на участие в аукционе подана только одна заявка или не подано ни одной заявки, аукцион признается несостоявшимся. В случае если документацией об аукционе предусмотрено два и более лота, аукцион признается несостоявшимся только в отношении тех лотов, в отношении которых подана только одна заявка или не подано ни одной заявки.</w:t>
      </w:r>
    </w:p>
    <w:p w14:paraId="745E9A65" w14:textId="4B706B0A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25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Порядок рассмотрения заявок на участие в аукционе.</w:t>
      </w:r>
    </w:p>
    <w:p w14:paraId="6C5607A1" w14:textId="1C9CC096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.1. Аукционная комиссия рассматривает заявки на участие в аукционе на предмет соответствия требованиям, установленным документацией об аукционе, в течение одного дня после окончания срока приема заявок.</w:t>
      </w:r>
    </w:p>
    <w:p w14:paraId="3B6F9DE8" w14:textId="46F8FD3A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Calibri" w:hAnsi="Times New Roman" w:cs="Times New Roman"/>
          <w:sz w:val="28"/>
          <w:szCs w:val="28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.2. На основании результатов рассмотрения заявок на участие в аукционе аукционной комиссией принимается решение о допуске к участию в аукционе заявителя и о признании заявителя участником аукциона или об отказе в допуске такого заявителя к участию в аукционе в порядке и по основаниям, предусмотренным пунктом </w:t>
      </w:r>
      <w:r w:rsidR="00D80347">
        <w:rPr>
          <w:rFonts w:ascii="Times New Roman" w:eastAsia="Times New Roman" w:hAnsi="Times New Roman" w:cs="Times New Roman"/>
          <w:sz w:val="28"/>
          <w:szCs w:val="28"/>
          <w:lang w:eastAsia="ru-RU"/>
        </w:rPr>
        <w:t>26.2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Порядка, которое оформляется протоколом рассмотрения заявок на участие в аукционе. Протокол ведется аукционной комиссией и подписывается всеми присутствующими на заседании членами аукционной комиссии в день окончания рассмотрения заявок.</w:t>
      </w:r>
      <w:r w:rsidRPr="003D4C28">
        <w:rPr>
          <w:rFonts w:ascii="Times New Roman" w:eastAsia="Calibri" w:hAnsi="Times New Roman" w:cs="Times New Roman"/>
          <w:sz w:val="28"/>
          <w:szCs w:val="28"/>
        </w:rPr>
        <w:t xml:space="preserve"> Указанный протокол в день окончания рассмотрения заявок на участие в аукционе размещается организатором аукциона на официальном сайте торгов. </w:t>
      </w:r>
    </w:p>
    <w:p w14:paraId="44098ED8" w14:textId="77777777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Протокол должен содержать сведения о заявителях, решение о допуске заявителя к участию в аукционе и признании его участником аукциона или об отказе в допуске к участию в аукционе с обоснованием такого решения и с указанием положений настоящего Порядка, которым не соответствует заявитель, положений документации об аукционе, которым не соответствует его заявка на участие в аукционе, положений такой заявки, не соответствующих требованиям документации об аукционе. Заявителям направляются уведомления о принятых аукционной комиссией решениях не позднее дня, следующего за днем подписания указанного протокола. В случае если по окончании срока подачи заявок на участие в аукционе подана только одна заявка или не подано ни одной заявки, в указанный протокол вносится информация о признании аукциона несостоявшимся.</w:t>
      </w:r>
    </w:p>
    <w:p w14:paraId="3DB9CBD6" w14:textId="646876B7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25.3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. В случае если принято решение об отказе в допуске к участию в аукционе всех заявителей или о признании только одного заявителя участником аукциона, аукцион признается несостоявшимся. В случае если документацией об аукционе предусмотрено два и более лота, аукцион признается несостоявшимся только в отношении того лота, решение об отказе в допуске к участию в котором принято относительно всех заявителей, или решение о допуске к участию в котором и признании участником аукциона принято относительно только одного заявителя.</w:t>
      </w:r>
    </w:p>
    <w:p w14:paraId="1BCDA2A4" w14:textId="7E8886C9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26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. Порядок проведения аукциона.</w:t>
      </w:r>
    </w:p>
    <w:p w14:paraId="3AE53583" w14:textId="782EF7FC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26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.1. В аукционе могут участвовать только заявители, признанные участниками аукциона. Организатор аукциона обязан обеспечить участникам аукциона возможность принять участие в аукционе непосредственно или через своих представителей.</w:t>
      </w:r>
    </w:p>
    <w:p w14:paraId="0642A475" w14:textId="0D727F0A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26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.2. Аукцион проводится организатором аукциона в присутствии членов аукционной комиссии и участников аукциона (их представителей).</w:t>
      </w:r>
    </w:p>
    <w:p w14:paraId="45ABC304" w14:textId="23A62801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26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.3. Аукцион проводится путем повышения начальной (минимальной) цены (цены лота), указанной в извещении о проведении аукциона, на «шаг аукциона».</w:t>
      </w:r>
    </w:p>
    <w:p w14:paraId="6965583A" w14:textId="11C24041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26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.4. Аукцион ведет аукционист.</w:t>
      </w:r>
    </w:p>
    <w:p w14:paraId="6FF698DC" w14:textId="77D14E37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bookmarkStart w:id="7" w:name="Par97"/>
      <w:bookmarkEnd w:id="7"/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26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.5. Аукционист выбирается из числа членов аукционной комиссии путем открытого голосования членов аукционной комиссии большинством голосов.</w:t>
      </w:r>
    </w:p>
    <w:p w14:paraId="6253306C" w14:textId="59E6FDF4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27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. Аукцион проводится в следующем порядке:</w:t>
      </w:r>
    </w:p>
    <w:p w14:paraId="2C758CDB" w14:textId="77777777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1) аукционная комиссия непосредственно перед началом проведения аукциона регистрирует явившихся на аукцион участников аукциона (их представителей). В случае проведения аукциона по нескольким лотам аукционная комиссия перед началом каждого лота регистрирует явившихся на аукцион участников аукциона, подавших заявки в отношении такого лота (их представителей). При регистрации участникам аукциона (их представителям) выдаются пронумерованные карточки (далее - карточки);</w:t>
      </w:r>
    </w:p>
    <w:p w14:paraId="34A97D6F" w14:textId="789BB7E0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2) аукцион начинается с объявления аукционистом начала проведения аукциона (лота), номера лота (в случае проведения аукциона по нескольким лотам), предмета </w:t>
      </w:r>
      <w:r w:rsidR="00B21F96">
        <w:rPr>
          <w:rFonts w:ascii="Times New Roman" w:eastAsia="Times New Roman" w:hAnsi="Times New Roman" w:cs="Times New Roman"/>
          <w:sz w:val="28"/>
          <w:szCs w:val="28"/>
          <w:lang w:eastAsia="ru-RU"/>
        </w:rPr>
        <w:t>аукциона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начальной (минимальной) цены </w:t>
      </w:r>
      <w:r w:rsidR="00B21F9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предмета аукциона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(лота), «шага аукциона», после чего аукционист предлагает участникам аукциона заявлять свои предложения о цене </w:t>
      </w:r>
      <w:r w:rsidR="00B21F9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предмета аукциона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;</w:t>
      </w:r>
    </w:p>
    <w:p w14:paraId="653DD6ED" w14:textId="2F0BECE7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3) участник аукциона после объявления аукционистом начальной (минимальной) цены </w:t>
      </w:r>
      <w:r w:rsidR="00B21F9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предмета аукциона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(цены лота) поднимает карточку, в случае если он согласен </w:t>
      </w:r>
      <w:r w:rsidR="00B21F96">
        <w:rPr>
          <w:rFonts w:ascii="Times New Roman" w:eastAsia="Times New Roman" w:hAnsi="Times New Roman" w:cs="Times New Roman"/>
          <w:sz w:val="28"/>
          <w:szCs w:val="28"/>
          <w:lang w:eastAsia="ru-RU"/>
        </w:rPr>
        <w:t>получить разрешение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по объявленной цене;</w:t>
      </w:r>
    </w:p>
    <w:p w14:paraId="106B2681" w14:textId="3F184DCF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4) аукционист объявляет номер карточки участника аукциона, который первым поднял карточку после объявления аукционистом начальной (минимальной) цены </w:t>
      </w:r>
      <w:r w:rsidR="00B21F9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предмета аукциона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(цены лота), а также новую цену </w:t>
      </w:r>
      <w:r w:rsidR="00B21F9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предмета аукциона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, увеличенную в соответствии с «шагом аукциона».</w:t>
      </w:r>
      <w:bookmarkStart w:id="8" w:name="Par104"/>
      <w:bookmarkEnd w:id="8"/>
    </w:p>
    <w:p w14:paraId="79B0E59F" w14:textId="5271EAD9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5) аукцион считается оконченным, если после троекратного объявления аукционистом последнего предложения о цене </w:t>
      </w:r>
      <w:r w:rsidR="00B21F9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предмета аукциона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ни один участник аукциона не поднял карточку. В этом случае аукционист объявляет об окончании проведения аукциона (лота), последнее предложение о цене </w:t>
      </w:r>
      <w:r w:rsidR="00B21F9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предмета аукциона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, номер карточки и наименование победителя аукциона. </w:t>
      </w:r>
    </w:p>
    <w:p w14:paraId="1265FEE6" w14:textId="34A6A8BB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28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Победителем аукциона признается лицо, предложившее наиболее высокую цену </w:t>
      </w:r>
      <w:r w:rsidR="00B21F9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предмета аукцион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а.</w:t>
      </w:r>
    </w:p>
    <w:p w14:paraId="6DF07406" w14:textId="59D246C3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29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. При проведении аукциона организатор аукциона осуществляет аудиозапись аукциона и ведет протокол аукциона, в котором должны содержаться сведения о месте, дате и времени проведения аукциона, об участниках аукциона, о начальной (минимальной) цене (цене лота), последнем предложении о цене, фамилии, об имени, отчестве, о месте жительства (для физического лица) победителя аукциона. Протокол подписывается всеми присутствующими членами аукционной комиссии в день проведения аукциона. Протокол составляется в двух экземплярах, один из которых остается у организатора аукциона. Организатор аукциона в течение трех рабочих дней с даты подписания протокола передает победителю аукциона один экземпляр протокола. Протокол об итогах аукциона, подписанный членами комиссии, является документом, удостоверяющим право победителя на получение разрешения.</w:t>
      </w:r>
    </w:p>
    <w:p w14:paraId="3CA00C68" w14:textId="41AB6DD4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i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30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Протокол аукциона размещается </w:t>
      </w:r>
      <w:r w:rsidRPr="003D4C28">
        <w:rPr>
          <w:rFonts w:ascii="Times New Roman" w:eastAsia="Calibri" w:hAnsi="Times New Roman" w:cs="Times New Roman"/>
          <w:sz w:val="28"/>
          <w:szCs w:val="28"/>
        </w:rPr>
        <w:t>организатором аукциона н</w:t>
      </w:r>
      <w:r w:rsidR="00B21F96">
        <w:rPr>
          <w:rFonts w:ascii="Times New Roman" w:eastAsia="Calibri" w:hAnsi="Times New Roman" w:cs="Times New Roman"/>
          <w:sz w:val="28"/>
          <w:szCs w:val="28"/>
        </w:rPr>
        <w:t xml:space="preserve">а официальном сайте торгов и в сетевом издании 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Усть-Камчатского 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>муниципального округа Камчатского края в течение дня, следующего за днем подписания указанного протокола.</w:t>
      </w:r>
    </w:p>
    <w:p w14:paraId="6308BFEE" w14:textId="6AB1057E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31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. Любой участник аукциона вправе осуществлять аудиозапись аукциона.</w:t>
      </w:r>
    </w:p>
    <w:p w14:paraId="61B7F89B" w14:textId="2CBB73F6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2. В случае если в аукционе участвовал один участник или в случае если после троекратного объявления аукционистом предложения о начальной (минимальной) цене </w:t>
      </w:r>
      <w:r w:rsidR="00B21F9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предмета аукциона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(цене лота) не поступило ни одного предложения о цене </w:t>
      </w:r>
      <w:r w:rsidR="00B21F9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предмета аукциона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, аукцион признается несостоявшимся. В случае если документацией об аукционе предусмотрено два и более лота, решение о признании аукциона несостоявшимся принимается в отношении каждого лота отдельно.</w:t>
      </w:r>
    </w:p>
    <w:p w14:paraId="69C948C5" w14:textId="2A077069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3. Протоколы, составленные в ходе проведения аукциона, заявки на участие в аукционе, документация об аукционе, изменения, внесенные в документацию об аукционе, и разъяснения документации об аукционе, а также аудиозапись аукциона хранятся организатором аукциона не менее одного года.</w:t>
      </w:r>
    </w:p>
    <w:p w14:paraId="69F98E12" w14:textId="6AD51E94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4. В случае если аукцион признан несостоявшимся по причине подачи единственной заявки на участие в аукционе либо признания участником аукциона только одного заявителя, с лицом, подавшим единственную заявку на участие в аукционе, в случае, если указанная заявка соответствует требованиям и условиям, предусмотренным документацией об аукционе, а также с лицом, признанным единственным участником аукциона, уполномоченный орган обязан выдать разрешение на условиях и по цене, которые предусмотрены документацией об аукционе, но по цене не менее начальной (минимальной) цены </w:t>
      </w:r>
      <w:r w:rsidR="00B21F96">
        <w:rPr>
          <w:rFonts w:ascii="Times New Roman" w:eastAsia="Times New Roman" w:hAnsi="Times New Roman" w:cs="Times New Roman"/>
          <w:sz w:val="28"/>
          <w:szCs w:val="28"/>
          <w:lang w:eastAsia="ru-RU"/>
        </w:rPr>
        <w:t>предмета аукциона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(лота), указанной в извещении о проведении аукциона. </w:t>
      </w:r>
    </w:p>
    <w:p w14:paraId="25CC46F2" w14:textId="34EA5998" w:rsidR="003D4C28" w:rsidRPr="003D4C28" w:rsidRDefault="003D4C28" w:rsidP="003D4C28">
      <w:pPr>
        <w:autoSpaceDE w:val="0"/>
        <w:autoSpaceDN w:val="0"/>
        <w:adjustRightInd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5. В случае если аукцион признан несостоявшимся по основаниям, не указанным в пункте </w:t>
      </w:r>
      <w:r w:rsidR="00B21F96">
        <w:rPr>
          <w:rFonts w:ascii="Times New Roman" w:eastAsia="Times New Roman" w:hAnsi="Times New Roman" w:cs="Times New Roman"/>
          <w:sz w:val="28"/>
          <w:szCs w:val="28"/>
          <w:lang w:eastAsia="ru-RU"/>
        </w:rPr>
        <w:t>34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настоящего Порядка, организатор аукциона вправе объявить о проведении нового аукциона. При этом в случае объявления о проведении нового аукциона организатор вправе изменить условия аукциона.</w:t>
      </w:r>
    </w:p>
    <w:p w14:paraId="28CA75CD" w14:textId="30CABC9D" w:rsidR="003D4C28" w:rsidRPr="003D4C28" w:rsidRDefault="003D4C28" w:rsidP="003D4C28">
      <w:pPr>
        <w:widowControl w:val="0"/>
        <w:autoSpaceDE w:val="0"/>
        <w:autoSpaceDN w:val="0"/>
        <w:spacing w:after="0" w:line="240" w:lineRule="auto"/>
        <w:ind w:firstLine="709"/>
        <w:jc w:val="both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ru-RU"/>
        </w:rPr>
        <w:t>3</w:t>
      </w:r>
      <w:r w:rsidRPr="003D4C28">
        <w:rPr>
          <w:rFonts w:ascii="Times New Roman" w:eastAsia="Times New Roman" w:hAnsi="Times New Roman" w:cs="Times New Roman"/>
          <w:sz w:val="28"/>
          <w:szCs w:val="28"/>
          <w:lang w:eastAsia="ru-RU"/>
        </w:rPr>
        <w:t>6 Организатор аукциона в течение 10 (десять) календарных дней со дня подписания протокола направляет победителю торгов надлежащим образом заверенное разрешение.</w:t>
      </w:r>
    </w:p>
    <w:p w14:paraId="671724C4" w14:textId="77777777" w:rsidR="00DD4D2C" w:rsidRDefault="00DD4D2C" w:rsidP="00DD4D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2A5B4DB" w14:textId="77777777" w:rsidR="00DD4D2C" w:rsidRDefault="00DD4D2C" w:rsidP="00DD4D2C">
      <w:pPr>
        <w:widowControl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36A45186" w14:textId="77777777" w:rsidR="00DD4D2C" w:rsidRDefault="00DD4D2C" w:rsidP="00DD4D2C">
      <w:pPr>
        <w:widowControl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5A563298" w14:textId="77777777" w:rsidR="00DD4D2C" w:rsidRDefault="00DD4D2C" w:rsidP="00DD4D2C">
      <w:pPr>
        <w:widowControl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4155CB58" w14:textId="77777777" w:rsidR="00DD4D2C" w:rsidRDefault="00DD4D2C" w:rsidP="00DD4D2C">
      <w:pPr>
        <w:widowControl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27C0669E" w14:textId="77777777" w:rsidR="00DD4D2C" w:rsidRDefault="00DD4D2C" w:rsidP="00DD4D2C">
      <w:pPr>
        <w:widowControl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4A03515E" w14:textId="77777777" w:rsidR="00DD4D2C" w:rsidRDefault="00DD4D2C" w:rsidP="00DD4D2C">
      <w:pPr>
        <w:widowControl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177D2DA9" w14:textId="77777777" w:rsidR="00DD4D2C" w:rsidRDefault="00DD4D2C" w:rsidP="00DD4D2C">
      <w:pPr>
        <w:widowControl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604B5FCE" w14:textId="77777777" w:rsidR="00DD4D2C" w:rsidRDefault="00DD4D2C" w:rsidP="00DD4D2C">
      <w:pPr>
        <w:widowControl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7B3F8E33" w14:textId="77777777" w:rsidR="00DD4D2C" w:rsidRDefault="00DD4D2C" w:rsidP="00DD4D2C">
      <w:pPr>
        <w:widowControl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7C794D30" w14:textId="77777777" w:rsidR="00DD4D2C" w:rsidRDefault="00DD4D2C" w:rsidP="00DD4D2C">
      <w:pPr>
        <w:widowControl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68B7367E" w14:textId="77777777" w:rsidR="00DD4D2C" w:rsidRDefault="00DD4D2C" w:rsidP="00DD4D2C">
      <w:pPr>
        <w:widowControl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3472E357" w14:textId="77777777" w:rsidR="00DD4D2C" w:rsidRDefault="00DD4D2C" w:rsidP="00DD4D2C">
      <w:pPr>
        <w:widowControl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13D274CC" w14:textId="77777777" w:rsidR="00DD4D2C" w:rsidRDefault="00DD4D2C" w:rsidP="00DD4D2C">
      <w:pPr>
        <w:widowControl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747A43CC" w14:textId="77777777" w:rsidR="00DD4D2C" w:rsidRDefault="00DD4D2C" w:rsidP="00DD4D2C">
      <w:pPr>
        <w:widowControl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3E269064" w14:textId="77777777" w:rsidR="00DD4D2C" w:rsidRDefault="00DD4D2C" w:rsidP="00DD4D2C">
      <w:pPr>
        <w:widowControl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17230415" w14:textId="77777777" w:rsidR="00DD4D2C" w:rsidRDefault="00DD4D2C" w:rsidP="00DD4D2C">
      <w:pPr>
        <w:widowControl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</w:p>
    <w:p w14:paraId="7DEA622B" w14:textId="351F86D1" w:rsidR="00DD4D2C" w:rsidRPr="003D4C28" w:rsidRDefault="00DD4D2C" w:rsidP="00DD4D2C">
      <w:pPr>
        <w:widowControl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3D4C28">
        <w:rPr>
          <w:rFonts w:ascii="Times New Roman" w:eastAsia="Calibri" w:hAnsi="Times New Roman" w:cs="Times New Roman"/>
          <w:sz w:val="24"/>
          <w:szCs w:val="24"/>
        </w:rPr>
        <w:lastRenderedPageBreak/>
        <w:t>Приложение</w:t>
      </w:r>
      <w:r>
        <w:rPr>
          <w:rFonts w:ascii="Times New Roman" w:eastAsia="Calibri" w:hAnsi="Times New Roman" w:cs="Times New Roman"/>
          <w:sz w:val="24"/>
          <w:szCs w:val="24"/>
        </w:rPr>
        <w:t xml:space="preserve"> 1 </w:t>
      </w:r>
      <w:r w:rsidRPr="003D4C2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23C50C33" w14:textId="77777777" w:rsidR="00DD4D2C" w:rsidRDefault="00DD4D2C" w:rsidP="00DD4D2C">
      <w:pPr>
        <w:widowControl w:val="0"/>
        <w:spacing w:after="0" w:line="240" w:lineRule="auto"/>
        <w:ind w:right="-2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3D4C28">
        <w:rPr>
          <w:rFonts w:ascii="Times New Roman" w:eastAsia="Calibri" w:hAnsi="Times New Roman" w:cs="Times New Roman"/>
          <w:sz w:val="24"/>
          <w:szCs w:val="24"/>
        </w:rPr>
        <w:t xml:space="preserve">к </w:t>
      </w:r>
      <w:r>
        <w:rPr>
          <w:rFonts w:ascii="Times New Roman" w:eastAsia="Calibri" w:hAnsi="Times New Roman" w:cs="Times New Roman"/>
          <w:sz w:val="24"/>
          <w:szCs w:val="24"/>
        </w:rPr>
        <w:t>Порядку, утвержденному постановлением</w:t>
      </w:r>
    </w:p>
    <w:p w14:paraId="5971CEAD" w14:textId="77777777" w:rsidR="00DD4D2C" w:rsidRDefault="00DD4D2C" w:rsidP="00DD4D2C">
      <w:pPr>
        <w:widowControl w:val="0"/>
        <w:spacing w:after="0" w:line="240" w:lineRule="auto"/>
        <w:ind w:right="-2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Администрации</w:t>
      </w:r>
      <w:r w:rsidRPr="003D4C28">
        <w:rPr>
          <w:rFonts w:ascii="Times New Roman" w:eastAsia="Calibri" w:hAnsi="Times New Roman" w:cs="Times New Roman"/>
          <w:sz w:val="24"/>
          <w:szCs w:val="24"/>
        </w:rPr>
        <w:t xml:space="preserve"> Усть-Камчатского </w:t>
      </w:r>
    </w:p>
    <w:p w14:paraId="7E12ADFE" w14:textId="77777777" w:rsidR="00DD4D2C" w:rsidRPr="003D4C28" w:rsidRDefault="00DD4D2C" w:rsidP="00DD4D2C">
      <w:pPr>
        <w:widowControl w:val="0"/>
        <w:spacing w:after="0" w:line="240" w:lineRule="auto"/>
        <w:ind w:right="-2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3D4C28">
        <w:rPr>
          <w:rFonts w:ascii="Times New Roman" w:eastAsia="Calibri" w:hAnsi="Times New Roman" w:cs="Times New Roman"/>
          <w:sz w:val="24"/>
          <w:szCs w:val="24"/>
        </w:rPr>
        <w:t>муниципального округа</w:t>
      </w:r>
    </w:p>
    <w:p w14:paraId="2DA9DFBD" w14:textId="77777777" w:rsidR="00DD4D2C" w:rsidRPr="003D4C28" w:rsidRDefault="00DD4D2C" w:rsidP="00DD4D2C">
      <w:pPr>
        <w:widowControl w:val="0"/>
        <w:spacing w:after="0" w:line="240" w:lineRule="auto"/>
        <w:ind w:right="-2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3D4C28">
        <w:rPr>
          <w:rFonts w:ascii="Times New Roman" w:eastAsia="Calibri" w:hAnsi="Times New Roman" w:cs="Times New Roman"/>
          <w:sz w:val="24"/>
          <w:szCs w:val="24"/>
        </w:rPr>
        <w:t>Камчатского края</w:t>
      </w:r>
    </w:p>
    <w:tbl>
      <w:tblPr>
        <w:tblStyle w:val="a3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731"/>
        <w:gridCol w:w="401"/>
        <w:gridCol w:w="1835"/>
      </w:tblGrid>
      <w:tr w:rsidR="00DD4D2C" w:rsidRPr="003D4C28" w14:paraId="58BD907B" w14:textId="77777777" w:rsidTr="00D019CB">
        <w:trPr>
          <w:trHeight w:val="314"/>
          <w:jc w:val="right"/>
        </w:trPr>
        <w:tc>
          <w:tcPr>
            <w:tcW w:w="567" w:type="dxa"/>
            <w:hideMark/>
          </w:tcPr>
          <w:p w14:paraId="68F90FE1" w14:textId="77777777" w:rsidR="00DD4D2C" w:rsidRPr="003D4C28" w:rsidRDefault="00DD4D2C" w:rsidP="00D019CB">
            <w:pPr>
              <w:spacing w:after="6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D4C28">
              <w:rPr>
                <w:rFonts w:ascii="Times New Roman" w:eastAsia="Calibri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1731" w:type="dxa"/>
            <w:tcBorders>
              <w:bottom w:val="single" w:sz="4" w:space="0" w:color="auto"/>
            </w:tcBorders>
            <w:hideMark/>
          </w:tcPr>
          <w:p w14:paraId="35E309C0" w14:textId="77777777" w:rsidR="00DD4D2C" w:rsidRPr="003D4C28" w:rsidRDefault="00DD4D2C" w:rsidP="00D019CB">
            <w:pPr>
              <w:tabs>
                <w:tab w:val="right" w:pos="1515"/>
              </w:tabs>
              <w:spacing w:after="60"/>
              <w:rPr>
                <w:rFonts w:ascii="Times New Roman" w:eastAsia="Calibri" w:hAnsi="Times New Roman" w:cs="Times New Roman"/>
                <w:color w:val="FFFFFF"/>
                <w:sz w:val="24"/>
                <w:szCs w:val="24"/>
              </w:rPr>
            </w:pPr>
            <w:r w:rsidRPr="003D4C28">
              <w:rPr>
                <w:rFonts w:ascii="Times New Roman" w:eastAsia="Calibri" w:hAnsi="Times New Roman" w:cs="Times New Roman"/>
                <w:color w:val="FFFFFF"/>
                <w:sz w:val="24"/>
                <w:szCs w:val="24"/>
              </w:rPr>
              <w:tab/>
              <w:t>24.05.2025[2</w:t>
            </w:r>
          </w:p>
        </w:tc>
        <w:tc>
          <w:tcPr>
            <w:tcW w:w="401" w:type="dxa"/>
            <w:hideMark/>
          </w:tcPr>
          <w:p w14:paraId="61F9CA83" w14:textId="77777777" w:rsidR="00DD4D2C" w:rsidRPr="003D4C28" w:rsidRDefault="00DD4D2C" w:rsidP="00D019CB">
            <w:pPr>
              <w:spacing w:after="6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D4C28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35" w:type="dxa"/>
            <w:tcBorders>
              <w:bottom w:val="single" w:sz="4" w:space="0" w:color="auto"/>
            </w:tcBorders>
            <w:hideMark/>
          </w:tcPr>
          <w:p w14:paraId="46DAF388" w14:textId="77777777" w:rsidR="00DD4D2C" w:rsidRPr="003D4C28" w:rsidRDefault="00DD4D2C" w:rsidP="00D019CB">
            <w:pPr>
              <w:spacing w:after="60"/>
              <w:jc w:val="right"/>
              <w:rPr>
                <w:rFonts w:ascii="Times New Roman" w:eastAsia="Calibri" w:hAnsi="Times New Roman" w:cs="Times New Roman"/>
                <w:color w:val="FFFFFF"/>
                <w:sz w:val="24"/>
                <w:szCs w:val="24"/>
              </w:rPr>
            </w:pPr>
            <w:r w:rsidRPr="003D4C28">
              <w:rPr>
                <w:rFonts w:ascii="Times New Roman" w:eastAsia="Calibri" w:hAnsi="Times New Roman" w:cs="Times New Roman"/>
                <w:color w:val="FFFFFF"/>
                <w:sz w:val="24"/>
                <w:szCs w:val="24"/>
              </w:rPr>
              <w:t>134</w:t>
            </w:r>
          </w:p>
        </w:tc>
      </w:tr>
    </w:tbl>
    <w:p w14:paraId="7B5CA3FC" w14:textId="77777777" w:rsidR="00DD4D2C" w:rsidRDefault="00DD4D2C" w:rsidP="00DD4D2C">
      <w:pPr>
        <w:pStyle w:val="10"/>
        <w:jc w:val="center"/>
        <w:rPr>
          <w:rFonts w:ascii="Times New Roman" w:hAnsi="Times New Roman"/>
          <w:sz w:val="22"/>
          <w:szCs w:val="22"/>
        </w:rPr>
      </w:pPr>
    </w:p>
    <w:p w14:paraId="39719272" w14:textId="77777777" w:rsidR="003D4C28" w:rsidRPr="003D4C28" w:rsidRDefault="003D4C28" w:rsidP="003D4C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48D4F81" w14:textId="4AD64ABF" w:rsidR="0014292B" w:rsidRPr="0014292B" w:rsidRDefault="0014292B" w:rsidP="00DD4D2C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14292B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Порядок определения платы за использование земельных участков, находящихся в муниципальной собственности, расположенных на территории Усть-Камчатского муниципального округа для возведения гражданами гаражей, являющихся некапитальным сооружениями</w:t>
      </w:r>
    </w:p>
    <w:p w14:paraId="6D668411" w14:textId="77777777" w:rsidR="00DD4D2C" w:rsidRPr="00DD4D2C" w:rsidRDefault="00DD4D2C" w:rsidP="00DD4D2C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4AF74EF9" w14:textId="19FDDB57" w:rsidR="00DD4D2C" w:rsidRPr="0014292B" w:rsidRDefault="0014292B" w:rsidP="00DD4D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92B">
        <w:rPr>
          <w:rFonts w:ascii="Times New Roman" w:eastAsia="Times New Roman" w:hAnsi="Times New Roman" w:cs="Times New Roman"/>
          <w:sz w:val="28"/>
          <w:szCs w:val="28"/>
          <w:lang w:eastAsia="ru-RU"/>
        </w:rPr>
        <w:t>1</w:t>
      </w:r>
      <w:r w:rsidR="00DD4D2C" w:rsidRPr="001429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. Размер платы за использование </w:t>
      </w:r>
      <w:r w:rsidRPr="0014292B">
        <w:rPr>
          <w:rFonts w:ascii="Times New Roman" w:eastAsia="Times New Roman" w:hAnsi="Times New Roman" w:cs="Times New Roman"/>
          <w:sz w:val="28"/>
          <w:szCs w:val="28"/>
          <w:lang w:eastAsia="ru-RU"/>
        </w:rPr>
        <w:t>земельных участков, находящихся в муниципальной собственности, для возведения гражданами гаражей, являющихся некапитальными сооружениями</w:t>
      </w:r>
      <w:r w:rsidR="00DD4D2C" w:rsidRPr="0014292B">
        <w:rPr>
          <w:rFonts w:ascii="Times New Roman" w:eastAsia="Times New Roman" w:hAnsi="Times New Roman" w:cs="Times New Roman"/>
          <w:sz w:val="28"/>
          <w:szCs w:val="28"/>
          <w:lang w:eastAsia="ru-RU"/>
        </w:rPr>
        <w:t>, определяется по формуле:</w:t>
      </w:r>
    </w:p>
    <w:p w14:paraId="0C9D8DDD" w14:textId="77777777" w:rsidR="00DD4D2C" w:rsidRPr="0014292B" w:rsidRDefault="00DD4D2C" w:rsidP="00DD4D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1357FDE0" w14:textId="77777777" w:rsidR="00DD4D2C" w:rsidRPr="0014292B" w:rsidRDefault="00DD4D2C" w:rsidP="00DD4D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4292B">
        <w:rPr>
          <w:rFonts w:ascii="Times New Roman" w:eastAsia="Times New Roman" w:hAnsi="Times New Roman" w:cs="Times New Roman"/>
          <w:sz w:val="28"/>
          <w:szCs w:val="28"/>
          <w:lang w:eastAsia="ru-RU"/>
        </w:rPr>
        <w:t>Рпл</w:t>
      </w:r>
      <w:proofErr w:type="spellEnd"/>
      <w:r w:rsidRPr="001429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= СУКС х S х </w:t>
      </w:r>
      <w:proofErr w:type="spellStart"/>
      <w:r w:rsidRPr="0014292B">
        <w:rPr>
          <w:rFonts w:ascii="Times New Roman" w:eastAsia="Times New Roman" w:hAnsi="Times New Roman" w:cs="Times New Roman"/>
          <w:sz w:val="28"/>
          <w:szCs w:val="28"/>
          <w:lang w:eastAsia="ru-RU"/>
        </w:rPr>
        <w:t>Нст</w:t>
      </w:r>
      <w:proofErr w:type="spellEnd"/>
      <w:r w:rsidRPr="001429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х Кд/Кг, где:</w:t>
      </w:r>
    </w:p>
    <w:p w14:paraId="31B342C2" w14:textId="77777777" w:rsidR="00DD4D2C" w:rsidRPr="0014292B" w:rsidRDefault="00DD4D2C" w:rsidP="00DD4D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514D1C9" w14:textId="3ED8D75E" w:rsidR="00DD4D2C" w:rsidRPr="0014292B" w:rsidRDefault="00DD4D2C" w:rsidP="00DD4D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4292B">
        <w:rPr>
          <w:rFonts w:ascii="Times New Roman" w:eastAsia="Times New Roman" w:hAnsi="Times New Roman" w:cs="Times New Roman"/>
          <w:sz w:val="28"/>
          <w:szCs w:val="28"/>
          <w:lang w:eastAsia="ru-RU"/>
        </w:rPr>
        <w:t>Рпл</w:t>
      </w:r>
      <w:proofErr w:type="spellEnd"/>
      <w:r w:rsidRPr="001429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размер платы за использование земельного участка (части земельного участка);</w:t>
      </w:r>
    </w:p>
    <w:p w14:paraId="4AC0E688" w14:textId="19563D91" w:rsidR="00DD4D2C" w:rsidRPr="0014292B" w:rsidRDefault="00DD4D2C" w:rsidP="00DD4D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92B">
        <w:rPr>
          <w:rFonts w:ascii="Times New Roman" w:eastAsia="Times New Roman" w:hAnsi="Times New Roman" w:cs="Times New Roman"/>
          <w:sz w:val="28"/>
          <w:szCs w:val="28"/>
          <w:lang w:eastAsia="ru-RU"/>
        </w:rPr>
        <w:t>СУКС - значение среднего уровня кадастровой стоимости земе</w:t>
      </w:r>
      <w:r w:rsidR="0014292B" w:rsidRPr="001429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льных участков по Усть-Камчатскому муниципальному округу </w:t>
      </w:r>
      <w:r w:rsidRPr="0014292B">
        <w:rPr>
          <w:rFonts w:ascii="Times New Roman" w:eastAsia="Times New Roman" w:hAnsi="Times New Roman" w:cs="Times New Roman"/>
          <w:sz w:val="28"/>
          <w:szCs w:val="28"/>
          <w:lang w:eastAsia="ru-RU"/>
        </w:rPr>
        <w:t>в Камчатском крае;</w:t>
      </w:r>
    </w:p>
    <w:p w14:paraId="6558D96E" w14:textId="29565A27" w:rsidR="00DD4D2C" w:rsidRPr="0014292B" w:rsidRDefault="00DD4D2C" w:rsidP="00DD4D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92B">
        <w:rPr>
          <w:rFonts w:ascii="Times New Roman" w:eastAsia="Times New Roman" w:hAnsi="Times New Roman" w:cs="Times New Roman"/>
          <w:sz w:val="28"/>
          <w:szCs w:val="28"/>
          <w:lang w:eastAsia="ru-RU"/>
        </w:rPr>
        <w:t>S - площадь земельного участка (части земельного участка), используемых для возведения гражданами гаражей, являющихся некапитальными сооружениями;</w:t>
      </w:r>
    </w:p>
    <w:p w14:paraId="1C9A2BA0" w14:textId="77777777" w:rsidR="00DD4D2C" w:rsidRPr="0014292B" w:rsidRDefault="00DD4D2C" w:rsidP="00DD4D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proofErr w:type="spellStart"/>
      <w:r w:rsidRPr="0014292B">
        <w:rPr>
          <w:rFonts w:ascii="Times New Roman" w:eastAsia="Times New Roman" w:hAnsi="Times New Roman" w:cs="Times New Roman"/>
          <w:sz w:val="28"/>
          <w:szCs w:val="28"/>
          <w:lang w:eastAsia="ru-RU"/>
        </w:rPr>
        <w:t>Нст</w:t>
      </w:r>
      <w:proofErr w:type="spellEnd"/>
      <w:r w:rsidRPr="0014292B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- налоговая ставка, устанавливаемая в отношении земельных участков нормативным правовым актом представительного органа муниципального образования в Камчатском крае;</w:t>
      </w:r>
    </w:p>
    <w:p w14:paraId="61886AB8" w14:textId="4364C2DC" w:rsidR="00DD4D2C" w:rsidRPr="0014292B" w:rsidRDefault="00DD4D2C" w:rsidP="00DD4D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92B">
        <w:rPr>
          <w:rFonts w:ascii="Times New Roman" w:eastAsia="Times New Roman" w:hAnsi="Times New Roman" w:cs="Times New Roman"/>
          <w:sz w:val="28"/>
          <w:szCs w:val="28"/>
          <w:lang w:eastAsia="ru-RU"/>
        </w:rPr>
        <w:t>Кд - количество дней использования земельного участка для возведения гаража, являющегося некапитальным сооружением, в течение календарного года;</w:t>
      </w:r>
    </w:p>
    <w:p w14:paraId="49730DA1" w14:textId="77777777" w:rsidR="00DD4D2C" w:rsidRPr="0014292B" w:rsidRDefault="00DD4D2C" w:rsidP="00DD4D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92B">
        <w:rPr>
          <w:rFonts w:ascii="Times New Roman" w:eastAsia="Times New Roman" w:hAnsi="Times New Roman" w:cs="Times New Roman"/>
          <w:sz w:val="28"/>
          <w:szCs w:val="28"/>
          <w:lang w:eastAsia="ru-RU"/>
        </w:rPr>
        <w:t>Кг - количество дней в году.</w:t>
      </w:r>
    </w:p>
    <w:p w14:paraId="550BF2F5" w14:textId="72F64C37" w:rsidR="003D4C28" w:rsidRPr="0014292B" w:rsidRDefault="0014292B" w:rsidP="00DD4D2C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14292B">
        <w:rPr>
          <w:rFonts w:ascii="Times New Roman" w:eastAsia="Times New Roman" w:hAnsi="Times New Roman" w:cs="Times New Roman"/>
          <w:sz w:val="28"/>
          <w:szCs w:val="28"/>
          <w:lang w:eastAsia="ru-RU"/>
        </w:rPr>
        <w:t>2</w:t>
      </w:r>
      <w:r w:rsidR="00DD4D2C" w:rsidRPr="0014292B">
        <w:rPr>
          <w:rFonts w:ascii="Times New Roman" w:eastAsia="Times New Roman" w:hAnsi="Times New Roman" w:cs="Times New Roman"/>
          <w:sz w:val="28"/>
          <w:szCs w:val="28"/>
          <w:lang w:eastAsia="ru-RU"/>
        </w:rPr>
        <w:t>. Плата вносится в сроки и на условиях, предусмотренных разрешением на использование земельного участка (части земельного участка) для возведения гаража, являющегося некапитальным сооружением.</w:t>
      </w:r>
    </w:p>
    <w:p w14:paraId="46748F26" w14:textId="77777777" w:rsidR="003D4C28" w:rsidRPr="0014292B" w:rsidRDefault="003D4C28" w:rsidP="003D4C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00A47F19" w14:textId="77777777" w:rsidR="003D4C28" w:rsidRPr="0014292B" w:rsidRDefault="003D4C28" w:rsidP="003D4C28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14:paraId="41AC90D6" w14:textId="77777777" w:rsidR="003D4C28" w:rsidRPr="003D4C28" w:rsidRDefault="003D4C28" w:rsidP="003D4C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143D48C6" w14:textId="5BFEAFE1" w:rsidR="003D4C28" w:rsidRDefault="003D4C28" w:rsidP="003D4C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4AE43D2" w14:textId="7F72370A" w:rsidR="00FC1B49" w:rsidRDefault="00FC1B49" w:rsidP="003D4C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BB68865" w14:textId="1076DC77" w:rsidR="00FC1B49" w:rsidRDefault="00FC1B49" w:rsidP="003D4C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AF48617" w14:textId="6F9C5B08" w:rsidR="0014292B" w:rsidRDefault="0014292B" w:rsidP="003D4C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5C5D38E4" w14:textId="323800A7" w:rsidR="0014292B" w:rsidRDefault="0014292B" w:rsidP="003D4C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297DC5FC" w14:textId="77777777" w:rsidR="0014292B" w:rsidRDefault="0014292B" w:rsidP="003D4C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132F732" w14:textId="5C999B01" w:rsidR="00FC1B49" w:rsidRDefault="00FC1B49" w:rsidP="003D4C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BDC6FBA" w14:textId="331130B3" w:rsidR="0014292B" w:rsidRDefault="0014292B" w:rsidP="003D4C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5860411" w14:textId="47A0B13B" w:rsidR="0014292B" w:rsidRDefault="0014292B" w:rsidP="003D4C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7ABBF8E0" w14:textId="576CC6B0" w:rsidR="0014292B" w:rsidRDefault="0014292B" w:rsidP="003D4C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030F236F" w14:textId="3B91DDAC" w:rsidR="0014292B" w:rsidRDefault="0014292B" w:rsidP="003D4C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3D28A2A2" w14:textId="1E5EB95F" w:rsidR="00FC1B49" w:rsidRPr="003D4C28" w:rsidRDefault="00FC1B49" w:rsidP="00FC1B49">
      <w:pPr>
        <w:widowControl w:val="0"/>
        <w:spacing w:after="0" w:line="240" w:lineRule="auto"/>
        <w:jc w:val="right"/>
        <w:rPr>
          <w:rFonts w:ascii="Times New Roman" w:eastAsia="Calibri" w:hAnsi="Times New Roman" w:cs="Times New Roman"/>
          <w:sz w:val="24"/>
          <w:szCs w:val="24"/>
        </w:rPr>
      </w:pPr>
      <w:bookmarkStart w:id="9" w:name="_GoBack"/>
      <w:bookmarkEnd w:id="9"/>
      <w:r w:rsidRPr="003D4C28">
        <w:rPr>
          <w:rFonts w:ascii="Times New Roman" w:eastAsia="Calibri" w:hAnsi="Times New Roman" w:cs="Times New Roman"/>
          <w:sz w:val="24"/>
          <w:szCs w:val="24"/>
        </w:rPr>
        <w:lastRenderedPageBreak/>
        <w:t>Приложение</w:t>
      </w:r>
      <w:r w:rsidR="00DD4D2C">
        <w:rPr>
          <w:rFonts w:ascii="Times New Roman" w:eastAsia="Calibri" w:hAnsi="Times New Roman" w:cs="Times New Roman"/>
          <w:sz w:val="24"/>
          <w:szCs w:val="24"/>
        </w:rPr>
        <w:t xml:space="preserve"> 2</w:t>
      </w:r>
      <w:r>
        <w:rPr>
          <w:rFonts w:ascii="Times New Roman" w:eastAsia="Calibri" w:hAnsi="Times New Roman" w:cs="Times New Roman"/>
          <w:sz w:val="24"/>
          <w:szCs w:val="24"/>
        </w:rPr>
        <w:t xml:space="preserve"> </w:t>
      </w:r>
      <w:r w:rsidRPr="003D4C28">
        <w:rPr>
          <w:rFonts w:ascii="Times New Roman" w:eastAsia="Calibri" w:hAnsi="Times New Roman" w:cs="Times New Roman"/>
          <w:sz w:val="24"/>
          <w:szCs w:val="24"/>
        </w:rPr>
        <w:t xml:space="preserve"> </w:t>
      </w:r>
    </w:p>
    <w:p w14:paraId="74E4F076" w14:textId="77777777" w:rsidR="00FC1B49" w:rsidRDefault="00FC1B49" w:rsidP="00FC1B49">
      <w:pPr>
        <w:widowControl w:val="0"/>
        <w:spacing w:after="0" w:line="240" w:lineRule="auto"/>
        <w:ind w:right="-2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3D4C28">
        <w:rPr>
          <w:rFonts w:ascii="Times New Roman" w:eastAsia="Calibri" w:hAnsi="Times New Roman" w:cs="Times New Roman"/>
          <w:sz w:val="24"/>
          <w:szCs w:val="24"/>
        </w:rPr>
        <w:t xml:space="preserve">к </w:t>
      </w:r>
      <w:r>
        <w:rPr>
          <w:rFonts w:ascii="Times New Roman" w:eastAsia="Calibri" w:hAnsi="Times New Roman" w:cs="Times New Roman"/>
          <w:sz w:val="24"/>
          <w:szCs w:val="24"/>
        </w:rPr>
        <w:t>Порядку, утвержденному постановлением</w:t>
      </w:r>
    </w:p>
    <w:p w14:paraId="2B58A9B8" w14:textId="77777777" w:rsidR="00FC1B49" w:rsidRDefault="00FC1B49" w:rsidP="00FC1B49">
      <w:pPr>
        <w:widowControl w:val="0"/>
        <w:spacing w:after="0" w:line="240" w:lineRule="auto"/>
        <w:ind w:right="-2"/>
        <w:jc w:val="right"/>
        <w:rPr>
          <w:rFonts w:ascii="Times New Roman" w:eastAsia="Calibri" w:hAnsi="Times New Roman" w:cs="Times New Roman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t xml:space="preserve"> Администрации</w:t>
      </w:r>
      <w:r w:rsidRPr="003D4C28">
        <w:rPr>
          <w:rFonts w:ascii="Times New Roman" w:eastAsia="Calibri" w:hAnsi="Times New Roman" w:cs="Times New Roman"/>
          <w:sz w:val="24"/>
          <w:szCs w:val="24"/>
        </w:rPr>
        <w:t xml:space="preserve"> Усть-Камчатского </w:t>
      </w:r>
    </w:p>
    <w:p w14:paraId="5B1EFE68" w14:textId="3CB5F3D9" w:rsidR="00FC1B49" w:rsidRPr="003D4C28" w:rsidRDefault="00FC1B49" w:rsidP="00FC1B49">
      <w:pPr>
        <w:widowControl w:val="0"/>
        <w:spacing w:after="0" w:line="240" w:lineRule="auto"/>
        <w:ind w:right="-2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3D4C28">
        <w:rPr>
          <w:rFonts w:ascii="Times New Roman" w:eastAsia="Calibri" w:hAnsi="Times New Roman" w:cs="Times New Roman"/>
          <w:sz w:val="24"/>
          <w:szCs w:val="24"/>
        </w:rPr>
        <w:t>муниципального округа</w:t>
      </w:r>
    </w:p>
    <w:p w14:paraId="4F12B41F" w14:textId="77777777" w:rsidR="00FC1B49" w:rsidRPr="003D4C28" w:rsidRDefault="00FC1B49" w:rsidP="00FC1B49">
      <w:pPr>
        <w:widowControl w:val="0"/>
        <w:spacing w:after="0" w:line="240" w:lineRule="auto"/>
        <w:ind w:right="-2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3D4C28">
        <w:rPr>
          <w:rFonts w:ascii="Times New Roman" w:eastAsia="Calibri" w:hAnsi="Times New Roman" w:cs="Times New Roman"/>
          <w:sz w:val="24"/>
          <w:szCs w:val="24"/>
        </w:rPr>
        <w:t>Камчатского края</w:t>
      </w:r>
    </w:p>
    <w:tbl>
      <w:tblPr>
        <w:tblStyle w:val="a3"/>
        <w:tblW w:w="0" w:type="auto"/>
        <w:jc w:val="right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ayout w:type="fixed"/>
        <w:tblLook w:val="04A0" w:firstRow="1" w:lastRow="0" w:firstColumn="1" w:lastColumn="0" w:noHBand="0" w:noVBand="1"/>
      </w:tblPr>
      <w:tblGrid>
        <w:gridCol w:w="567"/>
        <w:gridCol w:w="1731"/>
        <w:gridCol w:w="401"/>
        <w:gridCol w:w="1835"/>
      </w:tblGrid>
      <w:tr w:rsidR="00FC1B49" w:rsidRPr="003D4C28" w14:paraId="7823A312" w14:textId="77777777" w:rsidTr="00FC1B49">
        <w:trPr>
          <w:trHeight w:val="314"/>
          <w:jc w:val="right"/>
        </w:trPr>
        <w:tc>
          <w:tcPr>
            <w:tcW w:w="567" w:type="dxa"/>
            <w:hideMark/>
          </w:tcPr>
          <w:p w14:paraId="1B94E906" w14:textId="77777777" w:rsidR="00FC1B49" w:rsidRPr="003D4C28" w:rsidRDefault="00FC1B49" w:rsidP="00D019CB">
            <w:pPr>
              <w:spacing w:after="6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D4C28">
              <w:rPr>
                <w:rFonts w:ascii="Times New Roman" w:eastAsia="Calibri" w:hAnsi="Times New Roman" w:cs="Times New Roman"/>
                <w:sz w:val="24"/>
                <w:szCs w:val="24"/>
              </w:rPr>
              <w:t>от</w:t>
            </w:r>
          </w:p>
        </w:tc>
        <w:tc>
          <w:tcPr>
            <w:tcW w:w="1731" w:type="dxa"/>
            <w:tcBorders>
              <w:bottom w:val="single" w:sz="4" w:space="0" w:color="auto"/>
            </w:tcBorders>
            <w:hideMark/>
          </w:tcPr>
          <w:p w14:paraId="3ABC43E7" w14:textId="77777777" w:rsidR="00FC1B49" w:rsidRPr="003D4C28" w:rsidRDefault="00FC1B49" w:rsidP="00D019CB">
            <w:pPr>
              <w:tabs>
                <w:tab w:val="right" w:pos="1515"/>
              </w:tabs>
              <w:spacing w:after="60"/>
              <w:rPr>
                <w:rFonts w:ascii="Times New Roman" w:eastAsia="Calibri" w:hAnsi="Times New Roman" w:cs="Times New Roman"/>
                <w:color w:val="FFFFFF"/>
                <w:sz w:val="24"/>
                <w:szCs w:val="24"/>
              </w:rPr>
            </w:pPr>
            <w:r w:rsidRPr="003D4C28">
              <w:rPr>
                <w:rFonts w:ascii="Times New Roman" w:eastAsia="Calibri" w:hAnsi="Times New Roman" w:cs="Times New Roman"/>
                <w:color w:val="FFFFFF"/>
                <w:sz w:val="24"/>
                <w:szCs w:val="24"/>
              </w:rPr>
              <w:tab/>
              <w:t>24.05.2025[2</w:t>
            </w:r>
          </w:p>
        </w:tc>
        <w:tc>
          <w:tcPr>
            <w:tcW w:w="401" w:type="dxa"/>
            <w:hideMark/>
          </w:tcPr>
          <w:p w14:paraId="6385BBA6" w14:textId="77777777" w:rsidR="00FC1B49" w:rsidRPr="003D4C28" w:rsidRDefault="00FC1B49" w:rsidP="00D019CB">
            <w:pPr>
              <w:spacing w:after="60"/>
              <w:jc w:val="right"/>
              <w:rPr>
                <w:rFonts w:ascii="Times New Roman" w:eastAsia="Calibri" w:hAnsi="Times New Roman" w:cs="Times New Roman"/>
                <w:sz w:val="24"/>
                <w:szCs w:val="24"/>
              </w:rPr>
            </w:pPr>
            <w:r w:rsidRPr="003D4C28">
              <w:rPr>
                <w:rFonts w:ascii="Times New Roman" w:eastAsia="Calibri" w:hAnsi="Times New Roman" w:cs="Times New Roman"/>
                <w:sz w:val="24"/>
                <w:szCs w:val="24"/>
              </w:rPr>
              <w:t>№</w:t>
            </w:r>
          </w:p>
        </w:tc>
        <w:tc>
          <w:tcPr>
            <w:tcW w:w="1835" w:type="dxa"/>
            <w:tcBorders>
              <w:bottom w:val="single" w:sz="4" w:space="0" w:color="auto"/>
            </w:tcBorders>
            <w:hideMark/>
          </w:tcPr>
          <w:p w14:paraId="1C7CBB21" w14:textId="77777777" w:rsidR="00FC1B49" w:rsidRPr="003D4C28" w:rsidRDefault="00FC1B49" w:rsidP="00D019CB">
            <w:pPr>
              <w:spacing w:after="60"/>
              <w:jc w:val="right"/>
              <w:rPr>
                <w:rFonts w:ascii="Times New Roman" w:eastAsia="Calibri" w:hAnsi="Times New Roman" w:cs="Times New Roman"/>
                <w:color w:val="FFFFFF"/>
                <w:sz w:val="24"/>
                <w:szCs w:val="24"/>
              </w:rPr>
            </w:pPr>
            <w:r w:rsidRPr="003D4C28">
              <w:rPr>
                <w:rFonts w:ascii="Times New Roman" w:eastAsia="Calibri" w:hAnsi="Times New Roman" w:cs="Times New Roman"/>
                <w:color w:val="FFFFFF"/>
                <w:sz w:val="24"/>
                <w:szCs w:val="24"/>
              </w:rPr>
              <w:t>134</w:t>
            </w:r>
          </w:p>
        </w:tc>
      </w:tr>
    </w:tbl>
    <w:p w14:paraId="0445A431" w14:textId="52EC8A7C" w:rsidR="00FC1B49" w:rsidRDefault="00FC1B49" w:rsidP="00FC1B49">
      <w:pPr>
        <w:pStyle w:val="10"/>
        <w:jc w:val="center"/>
        <w:rPr>
          <w:rFonts w:ascii="Times New Roman" w:hAnsi="Times New Roman"/>
          <w:sz w:val="22"/>
          <w:szCs w:val="22"/>
        </w:rPr>
      </w:pPr>
    </w:p>
    <w:p w14:paraId="6AF11294" w14:textId="443483AA" w:rsidR="00FC1B49" w:rsidRDefault="00FC1B49" w:rsidP="006B77C5">
      <w:pPr>
        <w:pStyle w:val="10"/>
        <w:rPr>
          <w:rFonts w:ascii="Times New Roman" w:hAnsi="Times New Roman"/>
          <w:sz w:val="22"/>
          <w:szCs w:val="22"/>
        </w:rPr>
      </w:pPr>
    </w:p>
    <w:p w14:paraId="01537188" w14:textId="77777777" w:rsidR="006B77C5" w:rsidRPr="006B77C5" w:rsidRDefault="006B77C5" w:rsidP="006B77C5">
      <w:pPr>
        <w:pStyle w:val="10"/>
        <w:jc w:val="center"/>
        <w:rPr>
          <w:rFonts w:ascii="Times New Roman" w:hAnsi="Times New Roman"/>
        </w:rPr>
      </w:pPr>
    </w:p>
    <w:tbl>
      <w:tblPr>
        <w:tblStyle w:val="a3"/>
        <w:tblpPr w:leftFromText="180" w:rightFromText="180" w:vertAnchor="page" w:horzAnchor="margin" w:tblpXSpec="right" w:tblpY="3736"/>
        <w:tblW w:w="0" w:type="auto"/>
        <w:tblLook w:val="04A0" w:firstRow="1" w:lastRow="0" w:firstColumn="1" w:lastColumn="0" w:noHBand="0" w:noVBand="1"/>
      </w:tblPr>
      <w:tblGrid>
        <w:gridCol w:w="6716"/>
      </w:tblGrid>
      <w:tr w:rsidR="00D04C2B" w:rsidRPr="006B77C5" w14:paraId="3EC787C8" w14:textId="77777777" w:rsidTr="00D04C2B">
        <w:trPr>
          <w:trHeight w:val="837"/>
        </w:trPr>
        <w:tc>
          <w:tcPr>
            <w:tcW w:w="6716" w:type="dxa"/>
            <w:tcBorders>
              <w:top w:val="nil"/>
              <w:left w:val="nil"/>
              <w:right w:val="nil"/>
            </w:tcBorders>
          </w:tcPr>
          <w:p w14:paraId="44FCD9D0" w14:textId="77777777" w:rsidR="00D04C2B" w:rsidRDefault="00D04C2B" w:rsidP="00D04C2B">
            <w:pPr>
              <w:pStyle w:val="1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B77C5">
              <w:rPr>
                <w:rFonts w:ascii="Times New Roman" w:hAnsi="Times New Roman"/>
                <w:sz w:val="26"/>
                <w:szCs w:val="26"/>
              </w:rPr>
              <w:t xml:space="preserve">Администрацию Усть-Камчатского </w:t>
            </w:r>
          </w:p>
          <w:p w14:paraId="333CCE6A" w14:textId="77777777" w:rsidR="00D04C2B" w:rsidRPr="006B77C5" w:rsidRDefault="00D04C2B" w:rsidP="00D04C2B">
            <w:pPr>
              <w:pStyle w:val="10"/>
              <w:jc w:val="both"/>
              <w:rPr>
                <w:rFonts w:ascii="Times New Roman" w:hAnsi="Times New Roman"/>
                <w:sz w:val="26"/>
                <w:szCs w:val="26"/>
              </w:rPr>
            </w:pPr>
            <w:r w:rsidRPr="006B77C5">
              <w:rPr>
                <w:rFonts w:ascii="Times New Roman" w:hAnsi="Times New Roman"/>
                <w:sz w:val="26"/>
                <w:szCs w:val="26"/>
              </w:rPr>
              <w:t>муниципального округа</w:t>
            </w:r>
            <w:r>
              <w:rPr>
                <w:rFonts w:ascii="Times New Roman" w:hAnsi="Times New Roman"/>
                <w:sz w:val="26"/>
                <w:szCs w:val="26"/>
              </w:rPr>
              <w:t xml:space="preserve"> </w:t>
            </w:r>
            <w:r w:rsidRPr="006B77C5">
              <w:rPr>
                <w:rFonts w:ascii="Times New Roman" w:hAnsi="Times New Roman"/>
                <w:sz w:val="26"/>
                <w:szCs w:val="26"/>
              </w:rPr>
              <w:t>Камчатского края</w:t>
            </w:r>
          </w:p>
        </w:tc>
      </w:tr>
      <w:tr w:rsidR="00D04C2B" w:rsidRPr="006B77C5" w14:paraId="79FDF7C4" w14:textId="77777777" w:rsidTr="00D04C2B">
        <w:trPr>
          <w:trHeight w:val="2586"/>
        </w:trPr>
        <w:tc>
          <w:tcPr>
            <w:tcW w:w="6716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14:paraId="07B0E43E" w14:textId="77777777" w:rsidR="00D04C2B" w:rsidRPr="006B77C5" w:rsidRDefault="00D04C2B" w:rsidP="00D04C2B">
            <w:pPr>
              <w:pStyle w:val="10"/>
              <w:rPr>
                <w:rFonts w:ascii="Times New Roman" w:hAnsi="Times New Roman"/>
                <w:sz w:val="26"/>
                <w:szCs w:val="26"/>
              </w:rPr>
            </w:pPr>
            <w:r w:rsidRPr="006B77C5">
              <w:rPr>
                <w:rFonts w:ascii="Times New Roman" w:hAnsi="Times New Roman"/>
                <w:sz w:val="26"/>
                <w:szCs w:val="26"/>
              </w:rPr>
              <w:t xml:space="preserve">от </w:t>
            </w:r>
          </w:p>
          <w:p w14:paraId="2830D72C" w14:textId="77777777" w:rsidR="00D04C2B" w:rsidRDefault="00D04C2B" w:rsidP="00D04C2B">
            <w:pPr>
              <w:pStyle w:val="10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_____________________________________________________________</w:t>
            </w:r>
          </w:p>
          <w:p w14:paraId="74BB72BF" w14:textId="77777777" w:rsidR="00D04C2B" w:rsidRDefault="00D04C2B" w:rsidP="00D04C2B">
            <w:pPr>
              <w:pStyle w:val="1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ФИО</w:t>
            </w:r>
          </w:p>
          <w:p w14:paraId="562DF954" w14:textId="77777777" w:rsidR="00D04C2B" w:rsidRDefault="00D04C2B" w:rsidP="00D04C2B">
            <w:pPr>
              <w:pStyle w:val="10"/>
              <w:jc w:val="center"/>
              <w:rPr>
                <w:rFonts w:ascii="Times New Roman" w:hAnsi="Times New Roman"/>
              </w:rPr>
            </w:pPr>
          </w:p>
          <w:p w14:paraId="3CC2F3BE" w14:textId="77777777" w:rsidR="00D04C2B" w:rsidRDefault="00D04C2B" w:rsidP="00D04C2B">
            <w:pPr>
              <w:pStyle w:val="1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_______________________________________________________________</w:t>
            </w:r>
          </w:p>
          <w:p w14:paraId="1E0D8CE7" w14:textId="77777777" w:rsidR="00D04C2B" w:rsidRDefault="00D04C2B" w:rsidP="00D04C2B">
            <w:pPr>
              <w:pStyle w:val="1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место жительства</w:t>
            </w:r>
          </w:p>
          <w:p w14:paraId="08E33B56" w14:textId="77777777" w:rsidR="00D04C2B" w:rsidRDefault="00D04C2B" w:rsidP="00D04C2B">
            <w:pPr>
              <w:pStyle w:val="10"/>
              <w:jc w:val="center"/>
              <w:rPr>
                <w:rFonts w:ascii="Times New Roman" w:hAnsi="Times New Roman"/>
              </w:rPr>
            </w:pPr>
          </w:p>
          <w:p w14:paraId="1067F550" w14:textId="77777777" w:rsidR="00D04C2B" w:rsidRDefault="00D04C2B" w:rsidP="00D04C2B">
            <w:pPr>
              <w:pStyle w:val="1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_________________________________________________________________</w:t>
            </w:r>
          </w:p>
          <w:p w14:paraId="7F3AB1D6" w14:textId="77777777" w:rsidR="00D04C2B" w:rsidRDefault="00D04C2B" w:rsidP="00D04C2B">
            <w:pPr>
              <w:pStyle w:val="1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реквизиты документа, удостоверяющего личность</w:t>
            </w:r>
          </w:p>
          <w:p w14:paraId="09C54C4A" w14:textId="77777777" w:rsidR="00D04C2B" w:rsidRDefault="00D04C2B" w:rsidP="00D04C2B">
            <w:pPr>
              <w:pStyle w:val="10"/>
              <w:jc w:val="center"/>
              <w:rPr>
                <w:rFonts w:ascii="Times New Roman" w:hAnsi="Times New Roman"/>
              </w:rPr>
            </w:pPr>
          </w:p>
          <w:p w14:paraId="710C7BEF" w14:textId="77777777" w:rsidR="00D04C2B" w:rsidRDefault="00D04C2B" w:rsidP="00D04C2B">
            <w:pPr>
              <w:pStyle w:val="1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______________________________________________________________</w:t>
            </w:r>
          </w:p>
          <w:p w14:paraId="06FB83DA" w14:textId="77777777" w:rsidR="00D04C2B" w:rsidRPr="006B77C5" w:rsidRDefault="00D04C2B" w:rsidP="00D04C2B">
            <w:pPr>
              <w:pStyle w:val="10"/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Почтовый адрес, адрес электронной почты, телефон заявителя</w:t>
            </w:r>
          </w:p>
        </w:tc>
      </w:tr>
      <w:tr w:rsidR="00D04C2B" w:rsidRPr="006B77C5" w14:paraId="0933ED62" w14:textId="77777777" w:rsidTr="00D04C2B">
        <w:trPr>
          <w:trHeight w:val="410"/>
        </w:trPr>
        <w:tc>
          <w:tcPr>
            <w:tcW w:w="6716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</w:tcPr>
          <w:p w14:paraId="53A20202" w14:textId="6A1FD1CE" w:rsidR="00D04C2B" w:rsidRPr="0014292B" w:rsidRDefault="00D04C2B" w:rsidP="00D04C2B">
            <w:pPr>
              <w:pStyle w:val="10"/>
              <w:rPr>
                <w:rFonts w:ascii="Times New Roman" w:hAnsi="Times New Roman"/>
              </w:rPr>
            </w:pPr>
            <w:r w:rsidRPr="006B77C5">
              <w:rPr>
                <w:rFonts w:ascii="Times New Roman" w:hAnsi="Times New Roman"/>
              </w:rPr>
              <w:t xml:space="preserve"> </w:t>
            </w:r>
          </w:p>
        </w:tc>
      </w:tr>
    </w:tbl>
    <w:p w14:paraId="79370E3F" w14:textId="77777777" w:rsidR="006B77C5" w:rsidRPr="006B77C5" w:rsidRDefault="006B77C5" w:rsidP="006B77C5">
      <w:pPr>
        <w:pStyle w:val="10"/>
        <w:jc w:val="center"/>
        <w:rPr>
          <w:rFonts w:ascii="Times New Roman" w:hAnsi="Times New Roman"/>
        </w:rPr>
      </w:pPr>
    </w:p>
    <w:p w14:paraId="502A8EA8" w14:textId="77777777" w:rsidR="006B77C5" w:rsidRPr="006B77C5" w:rsidRDefault="006B77C5" w:rsidP="006B77C5">
      <w:pPr>
        <w:pStyle w:val="10"/>
        <w:jc w:val="center"/>
        <w:rPr>
          <w:rFonts w:ascii="Times New Roman" w:hAnsi="Times New Roman"/>
        </w:rPr>
      </w:pPr>
    </w:p>
    <w:p w14:paraId="0BAFAD82" w14:textId="77777777" w:rsidR="006B77C5" w:rsidRPr="006B77C5" w:rsidRDefault="006B77C5" w:rsidP="006B77C5">
      <w:pPr>
        <w:pStyle w:val="10"/>
        <w:jc w:val="center"/>
        <w:rPr>
          <w:rFonts w:ascii="Times New Roman" w:hAnsi="Times New Roman"/>
        </w:rPr>
      </w:pPr>
    </w:p>
    <w:p w14:paraId="6DA00BF9" w14:textId="77777777" w:rsidR="006B77C5" w:rsidRPr="006B77C5" w:rsidRDefault="006B77C5" w:rsidP="006B77C5">
      <w:pPr>
        <w:pStyle w:val="10"/>
        <w:jc w:val="center"/>
        <w:rPr>
          <w:rFonts w:ascii="Times New Roman" w:hAnsi="Times New Roman"/>
        </w:rPr>
      </w:pPr>
    </w:p>
    <w:p w14:paraId="2FF82EB1" w14:textId="77777777" w:rsidR="006B77C5" w:rsidRPr="006B77C5" w:rsidRDefault="006B77C5" w:rsidP="006B77C5">
      <w:pPr>
        <w:pStyle w:val="10"/>
        <w:jc w:val="center"/>
        <w:rPr>
          <w:rFonts w:ascii="Times New Roman" w:hAnsi="Times New Roman"/>
        </w:rPr>
      </w:pPr>
    </w:p>
    <w:p w14:paraId="5F24110B" w14:textId="77777777" w:rsidR="006B77C5" w:rsidRPr="006B77C5" w:rsidRDefault="006B77C5" w:rsidP="006B77C5">
      <w:pPr>
        <w:pStyle w:val="10"/>
        <w:rPr>
          <w:rFonts w:ascii="Times New Roman" w:hAnsi="Times New Roman"/>
        </w:rPr>
      </w:pPr>
    </w:p>
    <w:p w14:paraId="05AEBD8C" w14:textId="77777777" w:rsidR="006B77C5" w:rsidRPr="006B77C5" w:rsidRDefault="006B77C5" w:rsidP="006B77C5">
      <w:pPr>
        <w:pStyle w:val="10"/>
        <w:rPr>
          <w:rFonts w:ascii="Times New Roman" w:hAnsi="Times New Roman"/>
        </w:rPr>
      </w:pPr>
    </w:p>
    <w:p w14:paraId="304ACD9B" w14:textId="77777777" w:rsidR="006B77C5" w:rsidRDefault="006B77C5" w:rsidP="00FC1B49">
      <w:pPr>
        <w:pStyle w:val="10"/>
        <w:jc w:val="center"/>
        <w:rPr>
          <w:rFonts w:ascii="Times New Roman" w:hAnsi="Times New Roman"/>
          <w:sz w:val="22"/>
          <w:szCs w:val="22"/>
        </w:rPr>
      </w:pPr>
    </w:p>
    <w:p w14:paraId="39135E11" w14:textId="77777777" w:rsidR="006B77C5" w:rsidRDefault="006B77C5" w:rsidP="00FC1B49">
      <w:pPr>
        <w:pStyle w:val="10"/>
        <w:jc w:val="center"/>
        <w:rPr>
          <w:rFonts w:ascii="Times New Roman" w:hAnsi="Times New Roman"/>
          <w:sz w:val="22"/>
          <w:szCs w:val="22"/>
        </w:rPr>
      </w:pPr>
    </w:p>
    <w:p w14:paraId="350FC033" w14:textId="77777777" w:rsidR="006B77C5" w:rsidRDefault="006B77C5" w:rsidP="00FC1B49">
      <w:pPr>
        <w:pStyle w:val="10"/>
        <w:jc w:val="center"/>
        <w:rPr>
          <w:rFonts w:ascii="Times New Roman" w:hAnsi="Times New Roman"/>
          <w:sz w:val="22"/>
          <w:szCs w:val="22"/>
        </w:rPr>
      </w:pPr>
    </w:p>
    <w:p w14:paraId="3DB5B848" w14:textId="77777777" w:rsidR="006B77C5" w:rsidRDefault="006B77C5" w:rsidP="00FC1B49">
      <w:pPr>
        <w:pStyle w:val="10"/>
        <w:jc w:val="center"/>
        <w:rPr>
          <w:rFonts w:ascii="Times New Roman" w:hAnsi="Times New Roman"/>
          <w:sz w:val="22"/>
          <w:szCs w:val="22"/>
        </w:rPr>
      </w:pPr>
    </w:p>
    <w:p w14:paraId="48989FE0" w14:textId="77777777" w:rsidR="006B77C5" w:rsidRDefault="006B77C5" w:rsidP="00FC1B49">
      <w:pPr>
        <w:pStyle w:val="10"/>
        <w:jc w:val="center"/>
        <w:rPr>
          <w:rFonts w:ascii="Times New Roman" w:hAnsi="Times New Roman"/>
          <w:sz w:val="22"/>
          <w:szCs w:val="22"/>
        </w:rPr>
      </w:pPr>
    </w:p>
    <w:p w14:paraId="7C42D5DB" w14:textId="77777777" w:rsidR="006B77C5" w:rsidRDefault="006B77C5" w:rsidP="00FC1B49">
      <w:pPr>
        <w:pStyle w:val="10"/>
        <w:jc w:val="center"/>
        <w:rPr>
          <w:rFonts w:ascii="Times New Roman" w:hAnsi="Times New Roman"/>
          <w:sz w:val="22"/>
          <w:szCs w:val="22"/>
        </w:rPr>
      </w:pPr>
    </w:p>
    <w:p w14:paraId="51B8542D" w14:textId="744E06C3" w:rsidR="006B77C5" w:rsidRDefault="006B77C5" w:rsidP="00FC1B49">
      <w:pPr>
        <w:pStyle w:val="10"/>
        <w:jc w:val="center"/>
        <w:rPr>
          <w:rFonts w:ascii="Times New Roman" w:hAnsi="Times New Roman"/>
          <w:sz w:val="22"/>
          <w:szCs w:val="22"/>
        </w:rPr>
      </w:pPr>
    </w:p>
    <w:p w14:paraId="70664D57" w14:textId="6DF16511" w:rsidR="006B77C5" w:rsidRDefault="006B77C5" w:rsidP="00FC1B49">
      <w:pPr>
        <w:pStyle w:val="10"/>
        <w:jc w:val="center"/>
        <w:rPr>
          <w:rFonts w:ascii="Times New Roman" w:hAnsi="Times New Roman"/>
          <w:sz w:val="22"/>
          <w:szCs w:val="22"/>
        </w:rPr>
      </w:pPr>
    </w:p>
    <w:p w14:paraId="60BF3FD9" w14:textId="77777777" w:rsidR="006B77C5" w:rsidRDefault="006B77C5" w:rsidP="00FC1B49">
      <w:pPr>
        <w:pStyle w:val="10"/>
        <w:jc w:val="center"/>
        <w:rPr>
          <w:rFonts w:ascii="Times New Roman" w:hAnsi="Times New Roman"/>
          <w:sz w:val="22"/>
          <w:szCs w:val="22"/>
        </w:rPr>
      </w:pPr>
    </w:p>
    <w:p w14:paraId="1AB3A8AC" w14:textId="77777777" w:rsidR="006B77C5" w:rsidRDefault="006B77C5" w:rsidP="00FC1B49">
      <w:pPr>
        <w:pStyle w:val="10"/>
        <w:jc w:val="center"/>
        <w:rPr>
          <w:rFonts w:ascii="Times New Roman" w:hAnsi="Times New Roman"/>
          <w:sz w:val="22"/>
          <w:szCs w:val="22"/>
        </w:rPr>
      </w:pPr>
    </w:p>
    <w:p w14:paraId="3CC4AD1F" w14:textId="77777777" w:rsidR="006B77C5" w:rsidRDefault="006B77C5" w:rsidP="00FC1B49">
      <w:pPr>
        <w:pStyle w:val="10"/>
        <w:jc w:val="center"/>
        <w:rPr>
          <w:rFonts w:ascii="Times New Roman" w:hAnsi="Times New Roman"/>
          <w:sz w:val="22"/>
          <w:szCs w:val="22"/>
        </w:rPr>
      </w:pPr>
    </w:p>
    <w:p w14:paraId="5AE88396" w14:textId="77777777" w:rsidR="006B77C5" w:rsidRDefault="006B77C5" w:rsidP="00FC1B49">
      <w:pPr>
        <w:pStyle w:val="10"/>
        <w:jc w:val="center"/>
        <w:rPr>
          <w:rFonts w:ascii="Times New Roman" w:hAnsi="Times New Roman"/>
          <w:sz w:val="22"/>
          <w:szCs w:val="22"/>
        </w:rPr>
      </w:pPr>
    </w:p>
    <w:p w14:paraId="67F5255C" w14:textId="393254B5" w:rsidR="00FC1B49" w:rsidRDefault="00FC1B49" w:rsidP="00FC1B49">
      <w:pPr>
        <w:pStyle w:val="1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ЗАЯВЛЕНИЕ НА ПОЛУЧЕНИЕ РАЗРЕШЕНИЯ НА ИСПОЛЬЗОВАНИЕ ЗЕМЕЛЬ, ЗЕМЕЛЬНОГО УЧАСТКА (ЧАСТИ ЗЕМЕЛЬНОГО УЧАСТКА) ДЛЯ РАЗМЕЩЕНИЯ НЕКАПИТАЛЬНОГО ГАРАЖА</w:t>
      </w:r>
    </w:p>
    <w:p w14:paraId="222538F5" w14:textId="77777777" w:rsidR="00FC1B49" w:rsidRDefault="00FC1B49" w:rsidP="00FC1B49">
      <w:pPr>
        <w:pStyle w:val="10"/>
        <w:jc w:val="right"/>
        <w:rPr>
          <w:rFonts w:ascii="Times New Roman" w:hAnsi="Times New Roman"/>
          <w:sz w:val="22"/>
          <w:szCs w:val="22"/>
        </w:rPr>
      </w:pPr>
    </w:p>
    <w:p w14:paraId="0906D777" w14:textId="1715219C" w:rsidR="00FC1B49" w:rsidRPr="0014292B" w:rsidRDefault="006B77C5" w:rsidP="00FC1B49">
      <w:pPr>
        <w:pStyle w:val="10"/>
        <w:jc w:val="center"/>
        <w:rPr>
          <w:rFonts w:ascii="Times New Roman" w:hAnsi="Times New Roman"/>
          <w:sz w:val="22"/>
          <w:szCs w:val="22"/>
          <w:u w:val="single"/>
        </w:rPr>
      </w:pPr>
      <w:r w:rsidRPr="0014292B">
        <w:rPr>
          <w:rFonts w:ascii="Times New Roman" w:hAnsi="Times New Roman"/>
          <w:sz w:val="22"/>
          <w:szCs w:val="22"/>
          <w:u w:val="single"/>
        </w:rPr>
        <w:t>_____</w:t>
      </w:r>
      <w:r w:rsidR="00FC1B49" w:rsidRPr="0014292B">
        <w:rPr>
          <w:rFonts w:ascii="Times New Roman" w:hAnsi="Times New Roman"/>
          <w:sz w:val="22"/>
          <w:szCs w:val="22"/>
          <w:u w:val="single"/>
        </w:rPr>
        <w:t>__________________________________________________________________________________</w:t>
      </w:r>
    </w:p>
    <w:p w14:paraId="66849624" w14:textId="1C289E78" w:rsidR="00FC1B49" w:rsidRDefault="00FC1B49" w:rsidP="00FC1B49">
      <w:pPr>
        <w:pStyle w:val="10"/>
        <w:jc w:val="center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(</w:t>
      </w:r>
      <w:r w:rsidRPr="00805EAF">
        <w:rPr>
          <w:rFonts w:ascii="Times New Roman" w:hAnsi="Times New Roman"/>
        </w:rPr>
        <w:t>наименование заявителя</w:t>
      </w:r>
      <w:r>
        <w:rPr>
          <w:rFonts w:ascii="Times New Roman" w:hAnsi="Times New Roman"/>
        </w:rPr>
        <w:t xml:space="preserve">: </w:t>
      </w:r>
      <w:r w:rsidR="006B77C5">
        <w:rPr>
          <w:rFonts w:ascii="Times New Roman" w:hAnsi="Times New Roman"/>
        </w:rPr>
        <w:t>ФИО</w:t>
      </w:r>
      <w:r>
        <w:rPr>
          <w:rFonts w:ascii="Times New Roman" w:hAnsi="Times New Roman"/>
          <w:sz w:val="22"/>
          <w:szCs w:val="22"/>
        </w:rPr>
        <w:t>)</w:t>
      </w:r>
    </w:p>
    <w:p w14:paraId="0780DFD6" w14:textId="3C76A0FA" w:rsidR="00FC1B49" w:rsidRDefault="00FC1B49" w:rsidP="00FC1B49">
      <w:pPr>
        <w:pStyle w:val="1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именуемый далее «Заявитель», в лице _________________________________________________, действующего на основании</w:t>
      </w:r>
      <w:r w:rsidR="006B77C5">
        <w:rPr>
          <w:rFonts w:ascii="Times New Roman" w:hAnsi="Times New Roman"/>
          <w:sz w:val="22"/>
          <w:szCs w:val="22"/>
        </w:rPr>
        <w:t xml:space="preserve"> (при наличии)</w:t>
      </w:r>
    </w:p>
    <w:p w14:paraId="6BFF8C7C" w14:textId="77777777" w:rsidR="00FC1B49" w:rsidRDefault="00FC1B49" w:rsidP="00FC1B49">
      <w:pPr>
        <w:pStyle w:val="1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_______________________________________________________________________________________</w:t>
      </w:r>
    </w:p>
    <w:p w14:paraId="10006FDA" w14:textId="421AA5A2" w:rsidR="00FC1B49" w:rsidRDefault="006B77C5" w:rsidP="00FC1B49">
      <w:pPr>
        <w:pStyle w:val="1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(указывается ФИО, реквизиты документа, удостоверяющего личность, наименование и реквизиты документа, подтверждающего полномочия).</w:t>
      </w:r>
    </w:p>
    <w:p w14:paraId="10EDBCBC" w14:textId="77777777" w:rsidR="006B77C5" w:rsidRDefault="006B77C5" w:rsidP="00FC1B49">
      <w:pPr>
        <w:pStyle w:val="10"/>
        <w:jc w:val="both"/>
        <w:rPr>
          <w:rFonts w:ascii="Times New Roman" w:hAnsi="Times New Roman"/>
          <w:sz w:val="22"/>
          <w:szCs w:val="22"/>
        </w:rPr>
      </w:pPr>
    </w:p>
    <w:p w14:paraId="13510A0D" w14:textId="24E4C628" w:rsidR="006B77C5" w:rsidRDefault="006B77C5" w:rsidP="00FC1B49">
      <w:pPr>
        <w:pStyle w:val="10"/>
        <w:jc w:val="both"/>
        <w:rPr>
          <w:rFonts w:ascii="Times New Roman" w:hAnsi="Times New Roman"/>
          <w:sz w:val="22"/>
          <w:szCs w:val="22"/>
        </w:rPr>
      </w:pPr>
      <w:r w:rsidRPr="0014292B">
        <w:rPr>
          <w:rFonts w:ascii="Times New Roman" w:hAnsi="Times New Roman"/>
          <w:sz w:val="24"/>
          <w:szCs w:val="24"/>
        </w:rPr>
        <w:t xml:space="preserve">Прошу выдать разрешение на использование земель </w:t>
      </w:r>
      <w:r w:rsidR="00FE5290" w:rsidRPr="0014292B">
        <w:rPr>
          <w:rFonts w:ascii="Times New Roman" w:hAnsi="Times New Roman"/>
          <w:sz w:val="24"/>
          <w:szCs w:val="24"/>
        </w:rPr>
        <w:t xml:space="preserve">в кадастровом </w:t>
      </w:r>
      <w:proofErr w:type="gramStart"/>
      <w:r w:rsidR="00FE5290" w:rsidRPr="0014292B">
        <w:rPr>
          <w:rFonts w:ascii="Times New Roman" w:hAnsi="Times New Roman"/>
          <w:sz w:val="24"/>
          <w:szCs w:val="24"/>
        </w:rPr>
        <w:t>квартале</w:t>
      </w:r>
      <w:r>
        <w:rPr>
          <w:rFonts w:ascii="Times New Roman" w:hAnsi="Times New Roman"/>
          <w:sz w:val="22"/>
          <w:szCs w:val="22"/>
        </w:rPr>
        <w:t>:_</w:t>
      </w:r>
      <w:proofErr w:type="gramEnd"/>
      <w:r>
        <w:rPr>
          <w:rFonts w:ascii="Times New Roman" w:hAnsi="Times New Roman"/>
          <w:sz w:val="22"/>
          <w:szCs w:val="22"/>
        </w:rPr>
        <w:t>_______________________</w:t>
      </w:r>
      <w:r w:rsidR="00FE5290">
        <w:rPr>
          <w:rFonts w:ascii="Times New Roman" w:hAnsi="Times New Roman"/>
          <w:sz w:val="22"/>
          <w:szCs w:val="22"/>
        </w:rPr>
        <w:t>_______________________</w:t>
      </w:r>
      <w:r w:rsidR="0014292B">
        <w:rPr>
          <w:rFonts w:ascii="Times New Roman" w:hAnsi="Times New Roman"/>
          <w:sz w:val="22"/>
          <w:szCs w:val="22"/>
        </w:rPr>
        <w:t>_______________________________</w:t>
      </w:r>
    </w:p>
    <w:p w14:paraId="4B6CADA0" w14:textId="10729BBC" w:rsidR="006B77C5" w:rsidRDefault="006B77C5" w:rsidP="00FC1B49">
      <w:pPr>
        <w:pStyle w:val="1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______________________________________________________________________________________</w:t>
      </w:r>
      <w:r w:rsidR="00FE5290">
        <w:rPr>
          <w:rFonts w:ascii="Times New Roman" w:hAnsi="Times New Roman"/>
          <w:sz w:val="22"/>
          <w:szCs w:val="22"/>
        </w:rPr>
        <w:t>_</w:t>
      </w:r>
    </w:p>
    <w:p w14:paraId="501125C6" w14:textId="03DA04B9" w:rsidR="006B77C5" w:rsidRDefault="006B77C5" w:rsidP="00FC1B49">
      <w:pPr>
        <w:pStyle w:val="1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(указывается </w:t>
      </w:r>
      <w:r w:rsidR="00FE5290">
        <w:rPr>
          <w:rFonts w:ascii="Times New Roman" w:hAnsi="Times New Roman"/>
          <w:sz w:val="22"/>
          <w:szCs w:val="22"/>
        </w:rPr>
        <w:t>кадастровый квартал</w:t>
      </w:r>
      <w:r>
        <w:rPr>
          <w:rFonts w:ascii="Times New Roman" w:hAnsi="Times New Roman"/>
          <w:sz w:val="22"/>
          <w:szCs w:val="22"/>
        </w:rPr>
        <w:t>, площадь</w:t>
      </w:r>
      <w:r w:rsidR="00FE5290">
        <w:rPr>
          <w:rFonts w:ascii="Times New Roman" w:hAnsi="Times New Roman"/>
          <w:sz w:val="22"/>
          <w:szCs w:val="22"/>
        </w:rPr>
        <w:t>, порядковый номер</w:t>
      </w:r>
      <w:r>
        <w:rPr>
          <w:rFonts w:ascii="Times New Roman" w:hAnsi="Times New Roman"/>
          <w:sz w:val="22"/>
          <w:szCs w:val="22"/>
        </w:rPr>
        <w:t xml:space="preserve"> согласно Схеме размещения некапитальных гаражей)</w:t>
      </w:r>
    </w:p>
    <w:p w14:paraId="29A0A13D" w14:textId="77777777" w:rsidR="006B77C5" w:rsidRDefault="006B77C5" w:rsidP="00FC1B49">
      <w:pPr>
        <w:pStyle w:val="10"/>
        <w:jc w:val="both"/>
        <w:rPr>
          <w:rFonts w:ascii="Times New Roman" w:hAnsi="Times New Roman"/>
          <w:sz w:val="22"/>
          <w:szCs w:val="22"/>
        </w:rPr>
      </w:pPr>
    </w:p>
    <w:p w14:paraId="46D52E51" w14:textId="00B921CC" w:rsidR="00FC1B49" w:rsidRDefault="00FC1B49" w:rsidP="00FC1B49">
      <w:pPr>
        <w:pStyle w:val="10"/>
        <w:jc w:val="both"/>
        <w:rPr>
          <w:rFonts w:ascii="Times New Roman" w:hAnsi="Times New Roman"/>
          <w:sz w:val="22"/>
          <w:szCs w:val="22"/>
        </w:rPr>
      </w:pPr>
      <w:r w:rsidRPr="0014292B">
        <w:rPr>
          <w:rFonts w:ascii="Times New Roman" w:hAnsi="Times New Roman"/>
          <w:sz w:val="24"/>
          <w:szCs w:val="24"/>
        </w:rPr>
        <w:t xml:space="preserve">Кадастровый номер земельного </w:t>
      </w:r>
      <w:proofErr w:type="gramStart"/>
      <w:r w:rsidRPr="0014292B">
        <w:rPr>
          <w:rFonts w:ascii="Times New Roman" w:hAnsi="Times New Roman"/>
          <w:sz w:val="24"/>
          <w:szCs w:val="24"/>
        </w:rPr>
        <w:t>участка(</w:t>
      </w:r>
      <w:proofErr w:type="gramEnd"/>
      <w:r w:rsidRPr="0014292B">
        <w:rPr>
          <w:rFonts w:ascii="Times New Roman" w:hAnsi="Times New Roman"/>
          <w:sz w:val="24"/>
          <w:szCs w:val="24"/>
        </w:rPr>
        <w:t>части земельного участка):</w:t>
      </w:r>
      <w:r w:rsidR="0014292B">
        <w:rPr>
          <w:rFonts w:ascii="Times New Roman" w:hAnsi="Times New Roman"/>
          <w:sz w:val="22"/>
          <w:szCs w:val="22"/>
        </w:rPr>
        <w:t>________________________</w:t>
      </w:r>
    </w:p>
    <w:p w14:paraId="3C5112EF" w14:textId="141538F4" w:rsidR="00FC1B49" w:rsidRDefault="006B77C5" w:rsidP="00FC1B49">
      <w:pPr>
        <w:pStyle w:val="10"/>
        <w:jc w:val="both"/>
        <w:rPr>
          <w:rFonts w:ascii="Times New Roman" w:hAnsi="Times New Roman"/>
          <w:sz w:val="22"/>
          <w:szCs w:val="22"/>
        </w:rPr>
      </w:pPr>
      <w:r w:rsidRPr="0014292B">
        <w:rPr>
          <w:rFonts w:ascii="Times New Roman" w:hAnsi="Times New Roman"/>
          <w:sz w:val="22"/>
          <w:szCs w:val="22"/>
          <w:u w:val="single"/>
        </w:rPr>
        <w:t>______________________________________________________________________________________</w:t>
      </w:r>
      <w:r>
        <w:rPr>
          <w:rFonts w:ascii="Times New Roman" w:hAnsi="Times New Roman"/>
          <w:sz w:val="22"/>
          <w:szCs w:val="22"/>
        </w:rPr>
        <w:t>_</w:t>
      </w:r>
    </w:p>
    <w:p w14:paraId="16A97876" w14:textId="54E30AD3" w:rsidR="006B77C5" w:rsidRDefault="006B77C5" w:rsidP="006B77C5">
      <w:pPr>
        <w:pStyle w:val="1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(</w:t>
      </w:r>
      <w:r w:rsidR="00FE5290">
        <w:rPr>
          <w:rFonts w:ascii="Times New Roman" w:hAnsi="Times New Roman"/>
          <w:sz w:val="22"/>
          <w:szCs w:val="22"/>
        </w:rPr>
        <w:t>указывается кадастровый квартал, площадь, порядковый номер согласно Схеме размещения некапитальных гаражей</w:t>
      </w:r>
      <w:r>
        <w:rPr>
          <w:rFonts w:ascii="Times New Roman" w:hAnsi="Times New Roman"/>
          <w:sz w:val="22"/>
          <w:szCs w:val="22"/>
        </w:rPr>
        <w:t>)</w:t>
      </w:r>
    </w:p>
    <w:p w14:paraId="0D36A214" w14:textId="77777777" w:rsidR="006B77C5" w:rsidRDefault="006B77C5" w:rsidP="006B77C5">
      <w:pPr>
        <w:pStyle w:val="10"/>
        <w:jc w:val="both"/>
        <w:rPr>
          <w:rFonts w:ascii="Times New Roman" w:hAnsi="Times New Roman"/>
          <w:sz w:val="22"/>
          <w:szCs w:val="22"/>
        </w:rPr>
      </w:pPr>
    </w:p>
    <w:p w14:paraId="34057126" w14:textId="3CCB3CFF" w:rsidR="00FC1B49" w:rsidRDefault="00FE5290" w:rsidP="00FC1B49">
      <w:pPr>
        <w:pStyle w:val="10"/>
        <w:jc w:val="both"/>
        <w:rPr>
          <w:rFonts w:ascii="Times New Roman" w:hAnsi="Times New Roman"/>
          <w:sz w:val="22"/>
          <w:szCs w:val="22"/>
        </w:rPr>
      </w:pPr>
      <w:r w:rsidRPr="0014292B">
        <w:rPr>
          <w:rFonts w:ascii="Times New Roman" w:hAnsi="Times New Roman"/>
          <w:sz w:val="24"/>
          <w:szCs w:val="24"/>
        </w:rPr>
        <w:t xml:space="preserve">Целевое использование земель, земельного </w:t>
      </w:r>
      <w:proofErr w:type="gramStart"/>
      <w:r w:rsidRPr="0014292B">
        <w:rPr>
          <w:rFonts w:ascii="Times New Roman" w:hAnsi="Times New Roman"/>
          <w:sz w:val="24"/>
          <w:szCs w:val="24"/>
        </w:rPr>
        <w:t>участка</w:t>
      </w:r>
      <w:r>
        <w:rPr>
          <w:rFonts w:ascii="Times New Roman" w:hAnsi="Times New Roman"/>
          <w:sz w:val="22"/>
          <w:szCs w:val="22"/>
        </w:rPr>
        <w:t>:_</w:t>
      </w:r>
      <w:proofErr w:type="gramEnd"/>
      <w:r>
        <w:rPr>
          <w:rFonts w:ascii="Times New Roman" w:hAnsi="Times New Roman"/>
          <w:sz w:val="22"/>
          <w:szCs w:val="22"/>
        </w:rPr>
        <w:t>__________</w:t>
      </w:r>
      <w:r w:rsidR="0014292B">
        <w:rPr>
          <w:rFonts w:ascii="Times New Roman" w:hAnsi="Times New Roman"/>
          <w:sz w:val="22"/>
          <w:szCs w:val="22"/>
        </w:rPr>
        <w:t>____________________________</w:t>
      </w:r>
    </w:p>
    <w:p w14:paraId="0488252C" w14:textId="6225880D" w:rsidR="00FE5290" w:rsidRDefault="00FE5290" w:rsidP="00FC1B49">
      <w:pPr>
        <w:pStyle w:val="1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_______________________________________________________________________________________</w:t>
      </w:r>
    </w:p>
    <w:p w14:paraId="53C63558" w14:textId="60C3FF47" w:rsidR="00FE5290" w:rsidRDefault="00FE5290" w:rsidP="00FC1B49">
      <w:pPr>
        <w:pStyle w:val="10"/>
        <w:jc w:val="both"/>
        <w:rPr>
          <w:rFonts w:ascii="Times New Roman" w:hAnsi="Times New Roman"/>
          <w:sz w:val="22"/>
          <w:szCs w:val="22"/>
        </w:rPr>
      </w:pPr>
    </w:p>
    <w:p w14:paraId="5A25261A" w14:textId="11DD8719" w:rsidR="00FE5290" w:rsidRDefault="00FE5290" w:rsidP="00FC1B49">
      <w:pPr>
        <w:pStyle w:val="10"/>
        <w:jc w:val="both"/>
        <w:rPr>
          <w:rFonts w:ascii="Times New Roman" w:hAnsi="Times New Roman"/>
          <w:sz w:val="22"/>
          <w:szCs w:val="22"/>
        </w:rPr>
      </w:pPr>
      <w:r w:rsidRPr="0014292B">
        <w:rPr>
          <w:rFonts w:ascii="Times New Roman" w:hAnsi="Times New Roman"/>
          <w:sz w:val="24"/>
          <w:szCs w:val="24"/>
        </w:rPr>
        <w:t xml:space="preserve">Срок использования земельного </w:t>
      </w:r>
      <w:proofErr w:type="gramStart"/>
      <w:r w:rsidRPr="0014292B">
        <w:rPr>
          <w:rFonts w:ascii="Times New Roman" w:hAnsi="Times New Roman"/>
          <w:sz w:val="24"/>
          <w:szCs w:val="24"/>
        </w:rPr>
        <w:t>участка</w:t>
      </w:r>
      <w:r>
        <w:rPr>
          <w:rFonts w:ascii="Times New Roman" w:hAnsi="Times New Roman"/>
          <w:sz w:val="22"/>
          <w:szCs w:val="22"/>
        </w:rPr>
        <w:t>:_</w:t>
      </w:r>
      <w:proofErr w:type="gramEnd"/>
      <w:r>
        <w:rPr>
          <w:rFonts w:ascii="Times New Roman" w:hAnsi="Times New Roman"/>
          <w:sz w:val="22"/>
          <w:szCs w:val="22"/>
        </w:rPr>
        <w:t>___________________</w:t>
      </w:r>
      <w:r w:rsidR="0014292B">
        <w:rPr>
          <w:rFonts w:ascii="Times New Roman" w:hAnsi="Times New Roman"/>
          <w:sz w:val="22"/>
          <w:szCs w:val="22"/>
        </w:rPr>
        <w:t>_____________________________</w:t>
      </w:r>
    </w:p>
    <w:p w14:paraId="4828BFD6" w14:textId="77777777" w:rsidR="00FE5290" w:rsidRDefault="00FE5290" w:rsidP="00FE5290">
      <w:pPr>
        <w:pStyle w:val="10"/>
        <w:rPr>
          <w:rFonts w:ascii="Times New Roman" w:hAnsi="Times New Roman"/>
        </w:rPr>
      </w:pPr>
    </w:p>
    <w:p w14:paraId="5B3E152A" w14:textId="551CF0FE" w:rsidR="00FE5290" w:rsidRDefault="00FE5290" w:rsidP="0014292B">
      <w:pPr>
        <w:pStyle w:val="10"/>
        <w:ind w:firstLine="709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lastRenderedPageBreak/>
        <w:t>В</w:t>
      </w:r>
      <w:r w:rsidRPr="00FE5290">
        <w:rPr>
          <w:rFonts w:ascii="Times New Roman" w:hAnsi="Times New Roman"/>
        </w:rPr>
        <w:t xml:space="preserve"> соответствии со статьей 9 Федерального закона от 27 июля 2006 года № 152-ФЗ «О персональных данных» выражаю свое согласие на обработку </w:t>
      </w:r>
      <w:r>
        <w:rPr>
          <w:rFonts w:ascii="Times New Roman" w:hAnsi="Times New Roman"/>
          <w:u w:val="single"/>
        </w:rPr>
        <w:t xml:space="preserve">Администрацией Усть-Камчатского муниципального округа Камчатского края, Управлением </w:t>
      </w:r>
      <w:r w:rsidR="00D04C2B">
        <w:rPr>
          <w:rFonts w:ascii="Times New Roman" w:hAnsi="Times New Roman"/>
          <w:u w:val="single"/>
        </w:rPr>
        <w:t>имущественных земельных</w:t>
      </w:r>
      <w:r>
        <w:rPr>
          <w:rFonts w:ascii="Times New Roman" w:hAnsi="Times New Roman"/>
          <w:u w:val="single"/>
        </w:rPr>
        <w:t xml:space="preserve"> отношений администрации Усть-Камчатского муниципального округа Камчатского края</w:t>
      </w:r>
      <w:r w:rsidRPr="00FE5290">
        <w:rPr>
          <w:rFonts w:ascii="Times New Roman" w:hAnsi="Times New Roman"/>
        </w:rPr>
        <w:t xml:space="preserve"> </w:t>
      </w:r>
      <w:r>
        <w:rPr>
          <w:rFonts w:ascii="Times New Roman" w:hAnsi="Times New Roman"/>
        </w:rPr>
        <w:t>(далее – оператор) моих персональных данных.</w:t>
      </w:r>
    </w:p>
    <w:p w14:paraId="6118F531" w14:textId="7383F9E9" w:rsidR="00FE5290" w:rsidRPr="00FE5290" w:rsidRDefault="00FE5290" w:rsidP="0014292B">
      <w:pPr>
        <w:pStyle w:val="10"/>
        <w:ind w:firstLine="709"/>
        <w:rPr>
          <w:rFonts w:ascii="Times New Roman" w:hAnsi="Times New Roman"/>
        </w:rPr>
      </w:pPr>
      <w:r>
        <w:rPr>
          <w:rFonts w:ascii="Times New Roman" w:hAnsi="Times New Roman"/>
        </w:rPr>
        <w:t xml:space="preserve">Оператор </w:t>
      </w:r>
      <w:r w:rsidRPr="00FE5290">
        <w:rPr>
          <w:rFonts w:ascii="Times New Roman" w:hAnsi="Times New Roman"/>
        </w:rPr>
        <w:t>вправе осуществлять обработку моих персональных данных (сбор, систематизацию, накопление, хранение, уточнение (обновление, изменение), использование, распространение (в том числе передачу), блокирование, уничтожение моих персональных данных) в документарной и электронной форме.</w:t>
      </w:r>
    </w:p>
    <w:p w14:paraId="15833976" w14:textId="1B26858A" w:rsidR="00FE5290" w:rsidRPr="00FE5290" w:rsidRDefault="00FE5290" w:rsidP="0014292B">
      <w:pPr>
        <w:pStyle w:val="10"/>
        <w:ind w:firstLine="709"/>
        <w:rPr>
          <w:rFonts w:ascii="Times New Roman" w:hAnsi="Times New Roman"/>
          <w:u w:val="single"/>
        </w:rPr>
      </w:pPr>
      <w:r w:rsidRPr="00FE5290">
        <w:rPr>
          <w:rFonts w:ascii="Times New Roman" w:hAnsi="Times New Roman"/>
        </w:rPr>
        <w:t xml:space="preserve">2. Перечень персональных данных, на обработку которых дается настоящее согласие: фамилия, имя, отчество (при наличии), адрес регистрации, паспортные данные, </w:t>
      </w:r>
      <w:r>
        <w:rPr>
          <w:rFonts w:ascii="Times New Roman" w:hAnsi="Times New Roman"/>
        </w:rPr>
        <w:t xml:space="preserve">СНИЛС, </w:t>
      </w:r>
      <w:r w:rsidRPr="00FE5290">
        <w:rPr>
          <w:rFonts w:ascii="Times New Roman" w:hAnsi="Times New Roman"/>
        </w:rPr>
        <w:t>контактные данные (телефон, электронная почта).</w:t>
      </w:r>
    </w:p>
    <w:p w14:paraId="6640237B" w14:textId="77777777" w:rsidR="00FE5290" w:rsidRPr="00FE5290" w:rsidRDefault="00FE5290" w:rsidP="0014292B">
      <w:pPr>
        <w:pStyle w:val="10"/>
        <w:ind w:firstLine="709"/>
        <w:rPr>
          <w:rFonts w:ascii="Times New Roman" w:hAnsi="Times New Roman"/>
        </w:rPr>
      </w:pPr>
      <w:r w:rsidRPr="00FE5290">
        <w:rPr>
          <w:rFonts w:ascii="Times New Roman" w:hAnsi="Times New Roman"/>
        </w:rPr>
        <w:t>Настоящее согласие может быть отозвано мной в любое время на основании моего письменного заявления.</w:t>
      </w:r>
    </w:p>
    <w:p w14:paraId="459E07B1" w14:textId="77777777" w:rsidR="00FE5290" w:rsidRPr="00FE5290" w:rsidRDefault="00FE5290" w:rsidP="0014292B">
      <w:pPr>
        <w:pStyle w:val="10"/>
        <w:ind w:firstLine="709"/>
        <w:rPr>
          <w:rFonts w:ascii="Times New Roman" w:hAnsi="Times New Roman"/>
        </w:rPr>
      </w:pPr>
    </w:p>
    <w:p w14:paraId="5A99DB41" w14:textId="54C39827" w:rsidR="00FE5290" w:rsidRPr="00FE5290" w:rsidRDefault="00FE5290" w:rsidP="00FE5290">
      <w:pPr>
        <w:pStyle w:val="10"/>
        <w:rPr>
          <w:rFonts w:ascii="Times New Roman" w:hAnsi="Times New Roman"/>
        </w:rPr>
      </w:pPr>
      <w:r w:rsidRPr="00FE5290">
        <w:rPr>
          <w:rFonts w:ascii="Times New Roman" w:hAnsi="Times New Roman"/>
        </w:rPr>
        <w:t>_____________</w:t>
      </w:r>
      <w:r w:rsidRPr="00FE5290">
        <w:rPr>
          <w:rFonts w:ascii="Times New Roman" w:hAnsi="Times New Roman"/>
        </w:rPr>
        <w:tab/>
      </w:r>
      <w:r w:rsidRPr="00FE5290">
        <w:rPr>
          <w:rFonts w:ascii="Times New Roman" w:hAnsi="Times New Roman"/>
        </w:rPr>
        <w:tab/>
      </w:r>
      <w:r w:rsidRPr="00FE5290">
        <w:rPr>
          <w:rFonts w:ascii="Times New Roman" w:hAnsi="Times New Roman"/>
        </w:rPr>
        <w:tab/>
      </w:r>
      <w:r>
        <w:rPr>
          <w:rFonts w:ascii="Times New Roman" w:hAnsi="Times New Roman"/>
        </w:rPr>
        <w:t xml:space="preserve">          </w:t>
      </w:r>
      <w:r w:rsidRPr="00FE5290">
        <w:rPr>
          <w:rFonts w:ascii="Times New Roman" w:hAnsi="Times New Roman"/>
        </w:rPr>
        <w:tab/>
        <w:t xml:space="preserve">_____________________________________ </w:t>
      </w:r>
    </w:p>
    <w:p w14:paraId="5B7D312A" w14:textId="478A1159" w:rsidR="00FE5290" w:rsidRPr="00FE5290" w:rsidRDefault="00FE5290" w:rsidP="00FE5290">
      <w:pPr>
        <w:pStyle w:val="10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</w:t>
      </w:r>
      <w:r w:rsidRPr="00FE5290">
        <w:rPr>
          <w:rFonts w:ascii="Times New Roman" w:hAnsi="Times New Roman"/>
        </w:rPr>
        <w:t>(дата)</w:t>
      </w:r>
      <w:r w:rsidRPr="00FE5290">
        <w:rPr>
          <w:rFonts w:ascii="Times New Roman" w:hAnsi="Times New Roman"/>
        </w:rPr>
        <w:tab/>
      </w:r>
      <w:r w:rsidRPr="00FE5290">
        <w:rPr>
          <w:rFonts w:ascii="Times New Roman" w:hAnsi="Times New Roman"/>
        </w:rPr>
        <w:tab/>
        <w:t xml:space="preserve">                               </w:t>
      </w:r>
      <w:r>
        <w:rPr>
          <w:rFonts w:ascii="Times New Roman" w:hAnsi="Times New Roman"/>
        </w:rPr>
        <w:t xml:space="preserve">    </w:t>
      </w:r>
      <w:proofErr w:type="gramStart"/>
      <w:r w:rsidRPr="00FE5290">
        <w:rPr>
          <w:rFonts w:ascii="Times New Roman" w:hAnsi="Times New Roman"/>
        </w:rPr>
        <w:t xml:space="preserve">   (</w:t>
      </w:r>
      <w:proofErr w:type="gramEnd"/>
      <w:r w:rsidRPr="00FE5290">
        <w:rPr>
          <w:rFonts w:ascii="Times New Roman" w:hAnsi="Times New Roman"/>
        </w:rPr>
        <w:t>подпись Ф.И.О.)</w:t>
      </w:r>
    </w:p>
    <w:p w14:paraId="579501F5" w14:textId="0452F56A" w:rsidR="00FE5290" w:rsidRDefault="00FE5290" w:rsidP="00FC1B49">
      <w:pPr>
        <w:pStyle w:val="10"/>
        <w:jc w:val="both"/>
        <w:rPr>
          <w:rFonts w:ascii="Times New Roman" w:hAnsi="Times New Roman"/>
          <w:sz w:val="22"/>
          <w:szCs w:val="22"/>
        </w:rPr>
      </w:pPr>
    </w:p>
    <w:p w14:paraId="7D9DA178" w14:textId="6C49C232" w:rsidR="00FE5290" w:rsidRDefault="00FE5290" w:rsidP="00FC1B49">
      <w:pPr>
        <w:pStyle w:val="10"/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Приложение:</w:t>
      </w:r>
    </w:p>
    <w:p w14:paraId="64ABE1E3" w14:textId="4AB1986C" w:rsidR="00FE5290" w:rsidRDefault="00FE5290" w:rsidP="00FE5290">
      <w:pPr>
        <w:pStyle w:val="10"/>
        <w:numPr>
          <w:ilvl w:val="0"/>
          <w:numId w:val="2"/>
        </w:num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Схема, позволяющая идентифицировать местоположение земель, земельного участка </w:t>
      </w:r>
      <w:r w:rsidR="00D04C2B">
        <w:rPr>
          <w:rFonts w:ascii="Times New Roman" w:hAnsi="Times New Roman"/>
          <w:sz w:val="22"/>
          <w:szCs w:val="22"/>
        </w:rPr>
        <w:t>(</w:t>
      </w:r>
      <w:r>
        <w:rPr>
          <w:rFonts w:ascii="Times New Roman" w:hAnsi="Times New Roman"/>
          <w:sz w:val="22"/>
          <w:szCs w:val="22"/>
        </w:rPr>
        <w:t>части земельного участка) в свободной форме;</w:t>
      </w:r>
    </w:p>
    <w:p w14:paraId="2D7911B2" w14:textId="50190400" w:rsidR="00FE5290" w:rsidRDefault="00FE5290" w:rsidP="00FE5290">
      <w:pPr>
        <w:pStyle w:val="10"/>
        <w:numPr>
          <w:ilvl w:val="0"/>
          <w:numId w:val="2"/>
        </w:num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Копия документа, удостоверяющая личность;</w:t>
      </w:r>
    </w:p>
    <w:p w14:paraId="6ABB5D7F" w14:textId="03A3C095" w:rsidR="00D04C2B" w:rsidRDefault="00D04C2B" w:rsidP="00FE5290">
      <w:pPr>
        <w:pStyle w:val="10"/>
        <w:numPr>
          <w:ilvl w:val="0"/>
          <w:numId w:val="2"/>
        </w:numPr>
        <w:jc w:val="both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Копия документа, удостоверяющего личность представителя заявителя, а также подтверждающего его полномочия на подписание и (или) представление заявления, в случае, если заявление подписывается и представляется представителем заявителя);</w:t>
      </w:r>
    </w:p>
    <w:p w14:paraId="14BE1DB4" w14:textId="77777777" w:rsidR="00FC1B49" w:rsidRDefault="00FC1B49" w:rsidP="00FC1B49">
      <w:pPr>
        <w:jc w:val="center"/>
      </w:pPr>
    </w:p>
    <w:p w14:paraId="5C862FB9" w14:textId="77777777" w:rsidR="00FC1B49" w:rsidRDefault="00FC1B49" w:rsidP="00FC1B49">
      <w:pPr>
        <w:pStyle w:val="1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>Подпись Претендента (его полномочного представителя) _______________________</w:t>
      </w:r>
    </w:p>
    <w:p w14:paraId="22E1A1ED" w14:textId="77777777" w:rsidR="00FC1B49" w:rsidRDefault="00FC1B49" w:rsidP="00FC1B49">
      <w:pPr>
        <w:pStyle w:val="1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 </w:t>
      </w:r>
    </w:p>
    <w:p w14:paraId="450DD325" w14:textId="6B02A357" w:rsidR="00FC1B49" w:rsidRDefault="00FC1B49" w:rsidP="00FC1B49">
      <w:pPr>
        <w:pStyle w:val="10"/>
        <w:rPr>
          <w:rFonts w:ascii="Times New Roman" w:hAnsi="Times New Roman"/>
          <w:sz w:val="22"/>
          <w:szCs w:val="22"/>
        </w:rPr>
      </w:pPr>
      <w:r>
        <w:rPr>
          <w:rFonts w:ascii="Times New Roman" w:hAnsi="Times New Roman"/>
          <w:sz w:val="22"/>
          <w:szCs w:val="22"/>
        </w:rPr>
        <w:t xml:space="preserve">  "____" ______________ 202</w:t>
      </w:r>
      <w:r w:rsidR="00D04C2B">
        <w:rPr>
          <w:rFonts w:ascii="Times New Roman" w:hAnsi="Times New Roman"/>
          <w:sz w:val="22"/>
          <w:szCs w:val="22"/>
        </w:rPr>
        <w:t>6</w:t>
      </w:r>
      <w:r>
        <w:rPr>
          <w:rFonts w:ascii="Times New Roman" w:hAnsi="Times New Roman"/>
          <w:sz w:val="22"/>
          <w:szCs w:val="22"/>
        </w:rPr>
        <w:t xml:space="preserve"> г.</w:t>
      </w:r>
    </w:p>
    <w:p w14:paraId="3E6A084F" w14:textId="77777777" w:rsidR="00FC1B49" w:rsidRDefault="00FC1B49" w:rsidP="00FC1B49">
      <w:pPr>
        <w:pStyle w:val="10"/>
        <w:rPr>
          <w:rFonts w:ascii="Times New Roman" w:hAnsi="Times New Roman"/>
          <w:sz w:val="22"/>
          <w:szCs w:val="22"/>
        </w:rPr>
      </w:pPr>
    </w:p>
    <w:p w14:paraId="04CD9EB0" w14:textId="77777777" w:rsidR="00FC1B49" w:rsidRDefault="00FC1B49" w:rsidP="00FC1B49"/>
    <w:p w14:paraId="21793411" w14:textId="77777777" w:rsidR="00FC1B49" w:rsidRPr="003D4C28" w:rsidRDefault="00FC1B49" w:rsidP="003D4C28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14:paraId="63CD1078" w14:textId="64D7E502" w:rsidR="00E41F3E" w:rsidRDefault="00E41F3E" w:rsidP="003D4C28">
      <w:pPr>
        <w:spacing w:after="0" w:line="240" w:lineRule="auto"/>
        <w:ind w:right="-2" w:firstLine="708"/>
        <w:jc w:val="right"/>
        <w:rPr>
          <w:rFonts w:ascii="Arial" w:hAnsi="Arial" w:cs="Arial"/>
          <w:b/>
          <w:bCs/>
          <w:color w:val="26282F"/>
        </w:rPr>
      </w:pPr>
    </w:p>
    <w:p w14:paraId="49797889" w14:textId="6AA9E5FF" w:rsidR="00DD4D2C" w:rsidRDefault="00DD4D2C" w:rsidP="003D4C28">
      <w:pPr>
        <w:spacing w:after="0" w:line="240" w:lineRule="auto"/>
        <w:ind w:right="-2" w:firstLine="708"/>
        <w:jc w:val="right"/>
        <w:rPr>
          <w:rFonts w:ascii="Arial" w:hAnsi="Arial" w:cs="Arial"/>
          <w:b/>
          <w:bCs/>
          <w:color w:val="26282F"/>
        </w:rPr>
      </w:pPr>
    </w:p>
    <w:p w14:paraId="12E9690A" w14:textId="6C2B09B9" w:rsidR="00DD4D2C" w:rsidRDefault="00DD4D2C" w:rsidP="003D4C28">
      <w:pPr>
        <w:spacing w:after="0" w:line="240" w:lineRule="auto"/>
        <w:ind w:right="-2" w:firstLine="708"/>
        <w:jc w:val="right"/>
        <w:rPr>
          <w:rFonts w:ascii="Arial" w:hAnsi="Arial" w:cs="Arial"/>
          <w:b/>
          <w:bCs/>
          <w:color w:val="26282F"/>
        </w:rPr>
      </w:pPr>
    </w:p>
    <w:p w14:paraId="4A20F199" w14:textId="25257FB3" w:rsidR="00DD4D2C" w:rsidRDefault="00DD4D2C" w:rsidP="003D4C28">
      <w:pPr>
        <w:spacing w:after="0" w:line="240" w:lineRule="auto"/>
        <w:ind w:right="-2" w:firstLine="708"/>
        <w:jc w:val="right"/>
        <w:rPr>
          <w:rFonts w:ascii="Arial" w:hAnsi="Arial" w:cs="Arial"/>
          <w:b/>
          <w:bCs/>
          <w:color w:val="26282F"/>
        </w:rPr>
      </w:pPr>
    </w:p>
    <w:p w14:paraId="2AA0BA83" w14:textId="42F9BAAD" w:rsidR="00DD4D2C" w:rsidRDefault="00DD4D2C" w:rsidP="003D4C28">
      <w:pPr>
        <w:spacing w:after="0" w:line="240" w:lineRule="auto"/>
        <w:ind w:right="-2" w:firstLine="708"/>
        <w:jc w:val="right"/>
        <w:rPr>
          <w:rFonts w:ascii="Arial" w:hAnsi="Arial" w:cs="Arial"/>
          <w:b/>
          <w:bCs/>
          <w:color w:val="26282F"/>
        </w:rPr>
      </w:pPr>
    </w:p>
    <w:p w14:paraId="017B57B7" w14:textId="3C702C00" w:rsidR="00DD4D2C" w:rsidRDefault="00DD4D2C" w:rsidP="003D4C28">
      <w:pPr>
        <w:spacing w:after="0" w:line="240" w:lineRule="auto"/>
        <w:ind w:right="-2" w:firstLine="708"/>
        <w:jc w:val="right"/>
        <w:rPr>
          <w:rFonts w:ascii="Arial" w:hAnsi="Arial" w:cs="Arial"/>
          <w:b/>
          <w:bCs/>
          <w:color w:val="26282F"/>
        </w:rPr>
      </w:pPr>
    </w:p>
    <w:p w14:paraId="3654DC82" w14:textId="7292FD6C" w:rsidR="00DD4D2C" w:rsidRDefault="00DD4D2C" w:rsidP="003D4C28">
      <w:pPr>
        <w:spacing w:after="0" w:line="240" w:lineRule="auto"/>
        <w:ind w:right="-2" w:firstLine="708"/>
        <w:jc w:val="right"/>
        <w:rPr>
          <w:rFonts w:ascii="Arial" w:hAnsi="Arial" w:cs="Arial"/>
          <w:b/>
          <w:bCs/>
          <w:color w:val="26282F"/>
        </w:rPr>
      </w:pPr>
    </w:p>
    <w:p w14:paraId="0C112028" w14:textId="1C770241" w:rsidR="00DD4D2C" w:rsidRDefault="00DD4D2C" w:rsidP="003D4C28">
      <w:pPr>
        <w:spacing w:after="0" w:line="240" w:lineRule="auto"/>
        <w:ind w:right="-2" w:firstLine="708"/>
        <w:jc w:val="right"/>
        <w:rPr>
          <w:rFonts w:ascii="Arial" w:hAnsi="Arial" w:cs="Arial"/>
          <w:b/>
          <w:bCs/>
          <w:color w:val="26282F"/>
        </w:rPr>
      </w:pPr>
    </w:p>
    <w:p w14:paraId="1C9E2F83" w14:textId="1ED426F5" w:rsidR="00DD4D2C" w:rsidRDefault="00DD4D2C" w:rsidP="003D4C28">
      <w:pPr>
        <w:spacing w:after="0" w:line="240" w:lineRule="auto"/>
        <w:ind w:right="-2" w:firstLine="708"/>
        <w:jc w:val="right"/>
        <w:rPr>
          <w:rFonts w:ascii="Arial" w:hAnsi="Arial" w:cs="Arial"/>
          <w:b/>
          <w:bCs/>
          <w:color w:val="26282F"/>
        </w:rPr>
      </w:pPr>
    </w:p>
    <w:p w14:paraId="4BE74FA2" w14:textId="6DF779E1" w:rsidR="00DD4D2C" w:rsidRDefault="00DD4D2C" w:rsidP="003D4C28">
      <w:pPr>
        <w:spacing w:after="0" w:line="240" w:lineRule="auto"/>
        <w:ind w:right="-2" w:firstLine="708"/>
        <w:jc w:val="right"/>
        <w:rPr>
          <w:rFonts w:ascii="Arial" w:hAnsi="Arial" w:cs="Arial"/>
          <w:b/>
          <w:bCs/>
          <w:color w:val="26282F"/>
        </w:rPr>
      </w:pPr>
    </w:p>
    <w:p w14:paraId="4A0B8C7F" w14:textId="1A90D019" w:rsidR="00DD4D2C" w:rsidRDefault="00DD4D2C" w:rsidP="003D4C28">
      <w:pPr>
        <w:spacing w:after="0" w:line="240" w:lineRule="auto"/>
        <w:ind w:right="-2" w:firstLine="708"/>
        <w:jc w:val="right"/>
        <w:rPr>
          <w:rFonts w:ascii="Arial" w:hAnsi="Arial" w:cs="Arial"/>
          <w:b/>
          <w:bCs/>
          <w:color w:val="26282F"/>
        </w:rPr>
      </w:pPr>
    </w:p>
    <w:p w14:paraId="408C09FA" w14:textId="10658F92" w:rsidR="00DD4D2C" w:rsidRDefault="00DD4D2C" w:rsidP="003D4C28">
      <w:pPr>
        <w:spacing w:after="0" w:line="240" w:lineRule="auto"/>
        <w:ind w:right="-2" w:firstLine="708"/>
        <w:jc w:val="right"/>
        <w:rPr>
          <w:rFonts w:ascii="Arial" w:hAnsi="Arial" w:cs="Arial"/>
          <w:b/>
          <w:bCs/>
          <w:color w:val="26282F"/>
        </w:rPr>
      </w:pPr>
    </w:p>
    <w:p w14:paraId="23418019" w14:textId="11A60FF9" w:rsidR="00DD4D2C" w:rsidRDefault="00DD4D2C" w:rsidP="003D4C28">
      <w:pPr>
        <w:spacing w:after="0" w:line="240" w:lineRule="auto"/>
        <w:ind w:right="-2" w:firstLine="708"/>
        <w:jc w:val="right"/>
        <w:rPr>
          <w:rFonts w:ascii="Arial" w:hAnsi="Arial" w:cs="Arial"/>
          <w:b/>
          <w:bCs/>
          <w:color w:val="26282F"/>
        </w:rPr>
      </w:pPr>
    </w:p>
    <w:p w14:paraId="2ABF8086" w14:textId="77777777" w:rsidR="00DD4D2C" w:rsidRPr="00E41F3E" w:rsidRDefault="00DD4D2C" w:rsidP="003D4C28">
      <w:pPr>
        <w:spacing w:after="0" w:line="240" w:lineRule="auto"/>
        <w:ind w:right="-2" w:firstLine="708"/>
        <w:jc w:val="right"/>
        <w:rPr>
          <w:rFonts w:ascii="Arial" w:hAnsi="Arial" w:cs="Arial"/>
          <w:b/>
          <w:bCs/>
          <w:color w:val="26282F"/>
        </w:rPr>
      </w:pPr>
    </w:p>
    <w:sectPr w:rsidR="00DD4D2C" w:rsidRPr="00E41F3E" w:rsidSect="00CB1431">
      <w:headerReference w:type="default" r:id="rId15"/>
      <w:pgSz w:w="11906" w:h="16838"/>
      <w:pgMar w:top="1134" w:right="851" w:bottom="1134" w:left="1418" w:header="426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0A62E93A" w14:textId="77777777" w:rsidR="006D334F" w:rsidRDefault="006D334F">
      <w:pPr>
        <w:spacing w:after="0" w:line="240" w:lineRule="auto"/>
      </w:pPr>
      <w:r>
        <w:separator/>
      </w:r>
    </w:p>
  </w:endnote>
  <w:endnote w:type="continuationSeparator" w:id="0">
    <w:p w14:paraId="24E88076" w14:textId="77777777" w:rsidR="006D334F" w:rsidRDefault="006D334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2AFDF6A4" w14:textId="77777777" w:rsidR="006D334F" w:rsidRDefault="006D334F">
      <w:pPr>
        <w:spacing w:after="0" w:line="240" w:lineRule="auto"/>
      </w:pPr>
      <w:r>
        <w:separator/>
      </w:r>
    </w:p>
  </w:footnote>
  <w:footnote w:type="continuationSeparator" w:id="0">
    <w:p w14:paraId="4B4A2EB2" w14:textId="77777777" w:rsidR="006D334F" w:rsidRDefault="006D334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756947959"/>
      <w:docPartObj>
        <w:docPartGallery w:val="Page Numbers (Top of Page)"/>
        <w:docPartUnique/>
      </w:docPartObj>
    </w:sdtPr>
    <w:sdtEndPr/>
    <w:sdtContent>
      <w:p w14:paraId="096967A4" w14:textId="43B0B881" w:rsidR="006614AE" w:rsidRDefault="00C92E74">
        <w:pPr>
          <w:pStyle w:val="a4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14292B">
          <w:rPr>
            <w:noProof/>
          </w:rPr>
          <w:t>14</w:t>
        </w:r>
        <w:r>
          <w:fldChar w:fldCharType="end"/>
        </w:r>
      </w:p>
    </w:sdtContent>
  </w:sdt>
  <w:p w14:paraId="2BB9C217" w14:textId="77777777" w:rsidR="006614AE" w:rsidRDefault="0014292B">
    <w:pPr>
      <w:pStyle w:val="a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36C14DE"/>
    <w:multiLevelType w:val="hybridMultilevel"/>
    <w:tmpl w:val="5B424CEE"/>
    <w:lvl w:ilvl="0" w:tplc="041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69425E85"/>
    <w:multiLevelType w:val="hybridMultilevel"/>
    <w:tmpl w:val="9FC6DBC2"/>
    <w:lvl w:ilvl="0" w:tplc="0419000F">
      <w:start w:val="1"/>
      <w:numFmt w:val="decimal"/>
      <w:lvlText w:val="%1."/>
      <w:lvlJc w:val="left"/>
      <w:pPr>
        <w:ind w:left="720" w:hanging="360"/>
      </w:pPr>
      <w:rPr>
        <w:rFonts w:eastAsia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1F3E"/>
    <w:rsid w:val="00033A8E"/>
    <w:rsid w:val="00053970"/>
    <w:rsid w:val="00104816"/>
    <w:rsid w:val="00121B07"/>
    <w:rsid w:val="0014292B"/>
    <w:rsid w:val="00186DCF"/>
    <w:rsid w:val="0018718C"/>
    <w:rsid w:val="0025001B"/>
    <w:rsid w:val="002531CC"/>
    <w:rsid w:val="0032033B"/>
    <w:rsid w:val="003564D4"/>
    <w:rsid w:val="00376781"/>
    <w:rsid w:val="00391061"/>
    <w:rsid w:val="0039561A"/>
    <w:rsid w:val="003C57AB"/>
    <w:rsid w:val="003D4C28"/>
    <w:rsid w:val="00400386"/>
    <w:rsid w:val="00405553"/>
    <w:rsid w:val="004D7700"/>
    <w:rsid w:val="004F059F"/>
    <w:rsid w:val="004F0E4D"/>
    <w:rsid w:val="00503BE8"/>
    <w:rsid w:val="005676B8"/>
    <w:rsid w:val="005867D4"/>
    <w:rsid w:val="005F3A8D"/>
    <w:rsid w:val="005F7A42"/>
    <w:rsid w:val="0063409F"/>
    <w:rsid w:val="006659CF"/>
    <w:rsid w:val="00681676"/>
    <w:rsid w:val="006B6D05"/>
    <w:rsid w:val="006B77C5"/>
    <w:rsid w:val="006D334F"/>
    <w:rsid w:val="00702BF1"/>
    <w:rsid w:val="007263F9"/>
    <w:rsid w:val="007440FA"/>
    <w:rsid w:val="007610A8"/>
    <w:rsid w:val="007B139E"/>
    <w:rsid w:val="007E44D8"/>
    <w:rsid w:val="008430F1"/>
    <w:rsid w:val="008C1A74"/>
    <w:rsid w:val="008D6A1E"/>
    <w:rsid w:val="00927C42"/>
    <w:rsid w:val="009342AE"/>
    <w:rsid w:val="00946F2F"/>
    <w:rsid w:val="009C591E"/>
    <w:rsid w:val="00A2177E"/>
    <w:rsid w:val="00A40945"/>
    <w:rsid w:val="00A60B5F"/>
    <w:rsid w:val="00A92E01"/>
    <w:rsid w:val="00A96F4F"/>
    <w:rsid w:val="00AA5B6C"/>
    <w:rsid w:val="00B20038"/>
    <w:rsid w:val="00B21F96"/>
    <w:rsid w:val="00BB26FF"/>
    <w:rsid w:val="00C14CC6"/>
    <w:rsid w:val="00C6746D"/>
    <w:rsid w:val="00C92E74"/>
    <w:rsid w:val="00D04C2B"/>
    <w:rsid w:val="00D20B17"/>
    <w:rsid w:val="00D27FF9"/>
    <w:rsid w:val="00D36DCF"/>
    <w:rsid w:val="00D418F7"/>
    <w:rsid w:val="00D80347"/>
    <w:rsid w:val="00DD4D2C"/>
    <w:rsid w:val="00DF1A3D"/>
    <w:rsid w:val="00DF78E6"/>
    <w:rsid w:val="00E41F3E"/>
    <w:rsid w:val="00E51F5C"/>
    <w:rsid w:val="00E56D63"/>
    <w:rsid w:val="00E57E5E"/>
    <w:rsid w:val="00E70011"/>
    <w:rsid w:val="00E75888"/>
    <w:rsid w:val="00ED1F09"/>
    <w:rsid w:val="00F137C6"/>
    <w:rsid w:val="00F13B98"/>
    <w:rsid w:val="00F9234E"/>
    <w:rsid w:val="00FC1B49"/>
    <w:rsid w:val="00FD6728"/>
    <w:rsid w:val="00FE5290"/>
    <w:rsid w:val="00FF15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8B4B78C"/>
  <w15:chartTrackingRefBased/>
  <w15:docId w15:val="{2450F9D6-C8E3-47EA-825B-1ECFD37C7C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iPriority="0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1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41F3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E41F3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uiPriority w:val="99"/>
    <w:unhideWhenUsed/>
    <w:rsid w:val="00E41F3E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Верхний колонтитул Знак"/>
    <w:basedOn w:val="a0"/>
    <w:link w:val="a4"/>
    <w:uiPriority w:val="99"/>
    <w:rsid w:val="00E41F3E"/>
  </w:style>
  <w:style w:type="table" w:customStyle="1" w:styleId="1">
    <w:name w:val="Сетка таблицы1"/>
    <w:basedOn w:val="a1"/>
    <w:next w:val="a3"/>
    <w:uiPriority w:val="39"/>
    <w:rsid w:val="00E41F3E"/>
    <w:pPr>
      <w:spacing w:after="0" w:line="240" w:lineRule="auto"/>
      <w:ind w:firstLine="709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6">
    <w:name w:val="Hyperlink"/>
    <w:basedOn w:val="a0"/>
    <w:uiPriority w:val="99"/>
    <w:unhideWhenUsed/>
    <w:rsid w:val="00DF1A3D"/>
    <w:rPr>
      <w:color w:val="0563C1" w:themeColor="hyperlink"/>
      <w:u w:val="single"/>
    </w:rPr>
  </w:style>
  <w:style w:type="paragraph" w:styleId="a7">
    <w:name w:val="List Paragraph"/>
    <w:basedOn w:val="a"/>
    <w:uiPriority w:val="1"/>
    <w:qFormat/>
    <w:rsid w:val="007610A8"/>
    <w:pPr>
      <w:widowControl w:val="0"/>
      <w:spacing w:after="0" w:line="240" w:lineRule="auto"/>
    </w:pPr>
    <w:rPr>
      <w:lang w:val="en-US"/>
    </w:rPr>
  </w:style>
  <w:style w:type="paragraph" w:customStyle="1" w:styleId="10">
    <w:name w:val="Текст1"/>
    <w:basedOn w:val="a"/>
    <w:rsid w:val="00FC1B49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zh-CN"/>
    </w:rPr>
  </w:style>
  <w:style w:type="paragraph" w:styleId="a8">
    <w:name w:val="Plain Text"/>
    <w:basedOn w:val="a"/>
    <w:link w:val="a9"/>
    <w:rsid w:val="00FC1B49"/>
    <w:pPr>
      <w:spacing w:after="0" w:line="240" w:lineRule="auto"/>
    </w:pPr>
    <w:rPr>
      <w:rFonts w:ascii="Courier New" w:eastAsia="Times New Roman" w:hAnsi="Courier New" w:cs="Times New Roman"/>
      <w:sz w:val="20"/>
      <w:szCs w:val="20"/>
      <w:lang w:eastAsia="ru-RU"/>
    </w:rPr>
  </w:style>
  <w:style w:type="character" w:customStyle="1" w:styleId="a9">
    <w:name w:val="Текст Знак"/>
    <w:basedOn w:val="a0"/>
    <w:link w:val="a8"/>
    <w:rsid w:val="00FC1B49"/>
    <w:rPr>
      <w:rFonts w:ascii="Courier New" w:eastAsia="Times New Roman" w:hAnsi="Courier New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3048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70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yperlink" Target="http://www.ust-kam.ru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yperlink" Target="https://login.consultant.ru/link/?req=doc&amp;base=RLAW296&amp;n=205799&amp;dst=100211" TargetMode="Externa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https://login.consultant.ru/link/?req=doc&amp;base=LAW&amp;n=508813&amp;dst=2309" TargetMode="External"/><Relationship Id="rId5" Type="http://schemas.openxmlformats.org/officeDocument/2006/relationships/webSettings" Target="webSettings.xml"/><Relationship Id="rId15" Type="http://schemas.openxmlformats.org/officeDocument/2006/relationships/header" Target="header1.xml"/><Relationship Id="rId10" Type="http://schemas.openxmlformats.org/officeDocument/2006/relationships/hyperlink" Target="https://login.consultant.ru/link/?req=doc&amp;base=LAW&amp;n=508813&amp;dst=2306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login.consultant.ru/link/?req=doc&amp;base=LAW&amp;n=508813&amp;dst=2304" TargetMode="External"/><Relationship Id="rId14" Type="http://schemas.openxmlformats.org/officeDocument/2006/relationships/hyperlink" Target="consultantplus://offline/ref=305F3643F6B2AB41E3D25182E862F487CD1ACE3ED6E5CDB497AF504CD9EA0C845F7E0DC62DAF0CFBPFx2F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8B39C13-632E-41BC-87EE-0F2BE6F428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548</TotalTime>
  <Pages>14</Pages>
  <Words>4741</Words>
  <Characters>27028</Characters>
  <Application>Microsoft Office Word</Application>
  <DocSecurity>0</DocSecurity>
  <Lines>225</Lines>
  <Paragraphs>63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31706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UKMR</dc:creator>
  <cp:keywords/>
  <dc:description/>
  <cp:lastModifiedBy>Венера</cp:lastModifiedBy>
  <cp:revision>35</cp:revision>
  <cp:lastPrinted>2025-05-13T07:39:00Z</cp:lastPrinted>
  <dcterms:created xsi:type="dcterms:W3CDTF">2025-05-13T07:16:00Z</dcterms:created>
  <dcterms:modified xsi:type="dcterms:W3CDTF">2026-02-22T09:29:00Z</dcterms:modified>
</cp:coreProperties>
</file>