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8C4441" w14:textId="77777777" w:rsidR="00947DAE" w:rsidRDefault="00ED3C20">
      <w:pPr>
        <w:pStyle w:val="a3"/>
        <w:ind w:left="5258"/>
        <w:rPr>
          <w:sz w:val="20"/>
        </w:rPr>
      </w:pPr>
      <w:r>
        <w:rPr>
          <w:noProof/>
          <w:sz w:val="20"/>
        </w:rPr>
        <w:drawing>
          <wp:inline distT="0" distB="0" distL="0" distR="0" wp14:anchorId="460316FA" wp14:editId="7F95571F">
            <wp:extent cx="555186" cy="634841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5186" cy="634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234143" w14:textId="77777777" w:rsidR="00947DAE" w:rsidRDefault="00ED3C20">
      <w:pPr>
        <w:spacing w:before="63"/>
        <w:ind w:left="3914" w:right="3486"/>
        <w:jc w:val="center"/>
        <w:rPr>
          <w:sz w:val="24"/>
        </w:rPr>
      </w:pPr>
      <w:r>
        <w:rPr>
          <w:sz w:val="24"/>
        </w:rPr>
        <w:t>Российская</w:t>
      </w:r>
      <w:r>
        <w:rPr>
          <w:spacing w:val="-15"/>
          <w:sz w:val="24"/>
        </w:rPr>
        <w:t xml:space="preserve"> </w:t>
      </w:r>
      <w:r>
        <w:rPr>
          <w:sz w:val="24"/>
        </w:rPr>
        <w:t>Федерация Камчатский край</w:t>
      </w:r>
    </w:p>
    <w:p w14:paraId="468B8467" w14:textId="77777777" w:rsidR="00947DAE" w:rsidRDefault="00947DAE">
      <w:pPr>
        <w:pStyle w:val="a3"/>
        <w:spacing w:before="92"/>
        <w:rPr>
          <w:sz w:val="24"/>
        </w:rPr>
      </w:pPr>
    </w:p>
    <w:p w14:paraId="71632DD2" w14:textId="77777777" w:rsidR="00947DAE" w:rsidRDefault="00ED3C20">
      <w:pPr>
        <w:pStyle w:val="a4"/>
      </w:pPr>
      <w:r>
        <w:t>П О С</w:t>
      </w:r>
      <w:r>
        <w:rPr>
          <w:spacing w:val="-1"/>
        </w:rPr>
        <w:t xml:space="preserve"> </w:t>
      </w:r>
      <w:r>
        <w:t>Т А</w:t>
      </w:r>
      <w:r>
        <w:rPr>
          <w:spacing w:val="-1"/>
        </w:rPr>
        <w:t xml:space="preserve"> </w:t>
      </w:r>
      <w:r>
        <w:t>Н О В Л</w:t>
      </w:r>
      <w:r>
        <w:rPr>
          <w:spacing w:val="-1"/>
        </w:rPr>
        <w:t xml:space="preserve"> </w:t>
      </w:r>
      <w:r>
        <w:t>Е Н И</w:t>
      </w:r>
      <w:r>
        <w:rPr>
          <w:spacing w:val="-1"/>
        </w:rPr>
        <w:t xml:space="preserve"> </w:t>
      </w:r>
      <w:r>
        <w:rPr>
          <w:spacing w:val="-10"/>
        </w:rPr>
        <w:t>Е</w:t>
      </w:r>
    </w:p>
    <w:p w14:paraId="04E1B94B" w14:textId="77777777" w:rsidR="00947DAE" w:rsidRDefault="00ED3C20">
      <w:pPr>
        <w:spacing w:line="276" w:lineRule="auto"/>
        <w:ind w:left="1548" w:right="413"/>
        <w:jc w:val="center"/>
        <w:rPr>
          <w:b/>
          <w:sz w:val="28"/>
        </w:rPr>
      </w:pPr>
      <w:r>
        <w:rPr>
          <w:b/>
          <w:sz w:val="28"/>
        </w:rPr>
        <w:t>Администрации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Усть-Камчатского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муниципального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округа Камчатского края</w:t>
      </w:r>
    </w:p>
    <w:p w14:paraId="628E2A37" w14:textId="77777777" w:rsidR="00947DAE" w:rsidRDefault="00ED3C20">
      <w:pPr>
        <w:pStyle w:val="a3"/>
        <w:spacing w:before="78"/>
        <w:rPr>
          <w:b/>
          <w:sz w:val="20"/>
        </w:rPr>
      </w:pPr>
      <w:r>
        <w:rPr>
          <w:b/>
          <w:noProof/>
          <w:sz w:val="20"/>
        </w:rPr>
        <w:drawing>
          <wp:anchor distT="0" distB="0" distL="0" distR="0" simplePos="0" relativeHeight="487587840" behindDoc="1" locked="0" layoutInCell="1" allowOverlap="1" wp14:anchorId="1F3C4C74" wp14:editId="674DD248">
            <wp:simplePos x="0" y="0"/>
            <wp:positionH relativeFrom="page">
              <wp:posOffset>1331999</wp:posOffset>
            </wp:positionH>
            <wp:positionV relativeFrom="paragraph">
              <wp:posOffset>211208</wp:posOffset>
            </wp:positionV>
            <wp:extent cx="2692907" cy="141731"/>
            <wp:effectExtent l="0" t="0" r="0" b="0"/>
            <wp:wrapTopAndBottom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2907" cy="1417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2F67420" w14:textId="77777777" w:rsidR="00947DAE" w:rsidRDefault="00ED3C20">
      <w:pPr>
        <w:spacing w:before="90"/>
        <w:ind w:left="993"/>
        <w:jc w:val="both"/>
        <w:rPr>
          <w:sz w:val="24"/>
        </w:rPr>
      </w:pPr>
      <w:r>
        <w:rPr>
          <w:sz w:val="24"/>
        </w:rPr>
        <w:t>п. Усть-</w:t>
      </w:r>
      <w:r>
        <w:rPr>
          <w:spacing w:val="-2"/>
          <w:sz w:val="24"/>
        </w:rPr>
        <w:t>Камчатск</w:t>
      </w:r>
    </w:p>
    <w:p w14:paraId="43D19191" w14:textId="77777777" w:rsidR="00947DAE" w:rsidRDefault="00947DAE">
      <w:pPr>
        <w:pStyle w:val="a3"/>
        <w:spacing w:before="46"/>
        <w:rPr>
          <w:sz w:val="24"/>
        </w:rPr>
      </w:pPr>
    </w:p>
    <w:p w14:paraId="59CA4C61" w14:textId="77777777" w:rsidR="00947DAE" w:rsidRDefault="00ED3C20">
      <w:pPr>
        <w:pStyle w:val="a3"/>
        <w:ind w:left="989" w:right="5774"/>
        <w:jc w:val="both"/>
      </w:pPr>
      <w:r>
        <w:t xml:space="preserve">Об утверждении </w:t>
      </w:r>
      <w:r>
        <w:t>Регламента сопровождения инвестиционных проектов по принципу «одного окна», реализуемых и (или) планируемых к реализации на территории Усть-Камчатского муниципального округа</w:t>
      </w:r>
    </w:p>
    <w:p w14:paraId="40E11AE0" w14:textId="77777777" w:rsidR="00947DAE" w:rsidRDefault="00947DAE">
      <w:pPr>
        <w:pStyle w:val="a3"/>
        <w:spacing w:before="49"/>
      </w:pPr>
    </w:p>
    <w:p w14:paraId="16D0E3F6" w14:textId="77777777" w:rsidR="00947DAE" w:rsidRDefault="00ED3C20">
      <w:pPr>
        <w:pStyle w:val="a3"/>
        <w:ind w:left="993" w:right="566" w:firstLine="709"/>
        <w:jc w:val="both"/>
      </w:pPr>
      <w:r>
        <w:t xml:space="preserve">В соответствии с Методическими рекомендациями по организации системной работы по </w:t>
      </w:r>
      <w:r>
        <w:t>сопровождению инвестиционных проектов муниципальными</w:t>
      </w:r>
      <w:r>
        <w:rPr>
          <w:spacing w:val="-6"/>
        </w:rPr>
        <w:t xml:space="preserve"> </w:t>
      </w:r>
      <w:r>
        <w:t>образованиями</w:t>
      </w:r>
      <w:r>
        <w:rPr>
          <w:spacing w:val="-6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учетом</w:t>
      </w:r>
      <w:r>
        <w:rPr>
          <w:spacing w:val="-6"/>
        </w:rPr>
        <w:t xml:space="preserve"> </w:t>
      </w:r>
      <w:r>
        <w:t>внедрения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субъектах</w:t>
      </w:r>
      <w:r>
        <w:rPr>
          <w:spacing w:val="-6"/>
        </w:rPr>
        <w:t xml:space="preserve"> </w:t>
      </w:r>
      <w:r>
        <w:t>Российской Федерации системы поддержки новых инвестиционных проектов («Региональный инвестиционный стандарт»), утвержденного приказом Министерства</w:t>
      </w:r>
      <w:r>
        <w:rPr>
          <w:spacing w:val="-6"/>
        </w:rPr>
        <w:t xml:space="preserve"> </w:t>
      </w:r>
      <w:r>
        <w:t>экономическ</w:t>
      </w:r>
      <w:r>
        <w:t>ого</w:t>
      </w:r>
      <w:r>
        <w:rPr>
          <w:spacing w:val="-7"/>
        </w:rPr>
        <w:t xml:space="preserve"> </w:t>
      </w:r>
      <w:r>
        <w:t>развития</w:t>
      </w:r>
      <w:r>
        <w:rPr>
          <w:spacing w:val="-6"/>
        </w:rPr>
        <w:t xml:space="preserve"> </w:t>
      </w:r>
      <w:r>
        <w:t>Российской</w:t>
      </w:r>
      <w:r>
        <w:rPr>
          <w:spacing w:val="-6"/>
        </w:rPr>
        <w:t xml:space="preserve"> </w:t>
      </w:r>
      <w:r>
        <w:t>Федерации</w:t>
      </w:r>
      <w:r>
        <w:rPr>
          <w:spacing w:val="-6"/>
        </w:rPr>
        <w:t xml:space="preserve"> </w:t>
      </w:r>
      <w:r>
        <w:t>от</w:t>
      </w:r>
      <w:r>
        <w:rPr>
          <w:spacing w:val="-6"/>
        </w:rPr>
        <w:t xml:space="preserve"> </w:t>
      </w:r>
      <w:r>
        <w:rPr>
          <w:spacing w:val="-2"/>
        </w:rPr>
        <w:t>26.09.2023</w:t>
      </w:r>
    </w:p>
    <w:p w14:paraId="66C60D03" w14:textId="77777777" w:rsidR="00947DAE" w:rsidRDefault="00ED3C20">
      <w:pPr>
        <w:pStyle w:val="a3"/>
        <w:ind w:left="993" w:right="565"/>
        <w:jc w:val="both"/>
      </w:pPr>
      <w:r>
        <w:t>№ 672, Положением об Управлении экономического развития и контрольной деятельности администрации Усть-Камчатского муниципального округа Камчатского края, утвержденного Решением Совета народных депутатов Усть-</w:t>
      </w:r>
      <w:r>
        <w:t>Камчатского</w:t>
      </w:r>
      <w:r>
        <w:rPr>
          <w:spacing w:val="54"/>
        </w:rPr>
        <w:t xml:space="preserve"> </w:t>
      </w:r>
      <w:r>
        <w:t>муниципального</w:t>
      </w:r>
      <w:r>
        <w:rPr>
          <w:spacing w:val="57"/>
        </w:rPr>
        <w:t xml:space="preserve"> </w:t>
      </w:r>
      <w:r>
        <w:t>округа</w:t>
      </w:r>
      <w:r>
        <w:rPr>
          <w:spacing w:val="57"/>
        </w:rPr>
        <w:t xml:space="preserve"> </w:t>
      </w:r>
      <w:r>
        <w:t>Камчатского</w:t>
      </w:r>
      <w:r>
        <w:rPr>
          <w:spacing w:val="57"/>
        </w:rPr>
        <w:t xml:space="preserve"> </w:t>
      </w:r>
      <w:r>
        <w:t>края</w:t>
      </w:r>
      <w:r>
        <w:rPr>
          <w:spacing w:val="57"/>
        </w:rPr>
        <w:t xml:space="preserve"> </w:t>
      </w:r>
      <w:r>
        <w:t>от</w:t>
      </w:r>
      <w:r>
        <w:rPr>
          <w:spacing w:val="57"/>
        </w:rPr>
        <w:t xml:space="preserve"> </w:t>
      </w:r>
      <w:r>
        <w:rPr>
          <w:spacing w:val="-2"/>
        </w:rPr>
        <w:t>15.11.2024</w:t>
      </w:r>
    </w:p>
    <w:p w14:paraId="56EE1237" w14:textId="77777777" w:rsidR="00947DAE" w:rsidRDefault="00ED3C20">
      <w:pPr>
        <w:pStyle w:val="a3"/>
        <w:ind w:left="993" w:right="565"/>
        <w:jc w:val="both"/>
      </w:pPr>
      <w:r>
        <w:t>№</w:t>
      </w:r>
      <w:r>
        <w:rPr>
          <w:spacing w:val="-18"/>
        </w:rPr>
        <w:t xml:space="preserve"> </w:t>
      </w:r>
      <w:r>
        <w:t>16-нпа,</w:t>
      </w:r>
      <w:r>
        <w:rPr>
          <w:spacing w:val="-17"/>
        </w:rPr>
        <w:t xml:space="preserve"> </w:t>
      </w:r>
      <w:r>
        <w:t>в</w:t>
      </w:r>
      <w:r>
        <w:rPr>
          <w:spacing w:val="-18"/>
        </w:rPr>
        <w:t xml:space="preserve"> </w:t>
      </w:r>
      <w:r>
        <w:t>целях</w:t>
      </w:r>
      <w:r>
        <w:rPr>
          <w:spacing w:val="-17"/>
        </w:rPr>
        <w:t xml:space="preserve"> </w:t>
      </w:r>
      <w:r>
        <w:t>реализации</w:t>
      </w:r>
      <w:r>
        <w:rPr>
          <w:spacing w:val="-18"/>
        </w:rPr>
        <w:t xml:space="preserve"> </w:t>
      </w:r>
      <w:r>
        <w:t>инвестиционной</w:t>
      </w:r>
      <w:r>
        <w:rPr>
          <w:spacing w:val="-17"/>
        </w:rPr>
        <w:t xml:space="preserve"> </w:t>
      </w:r>
      <w:r>
        <w:t>деятельности,</w:t>
      </w:r>
      <w:r>
        <w:rPr>
          <w:spacing w:val="-18"/>
        </w:rPr>
        <w:t xml:space="preserve"> </w:t>
      </w:r>
      <w:r>
        <w:t>направленной</w:t>
      </w:r>
      <w:r>
        <w:rPr>
          <w:spacing w:val="-17"/>
        </w:rPr>
        <w:t xml:space="preserve"> </w:t>
      </w:r>
      <w:r>
        <w:t>на привлечение инвестиций в экономику Усть-Камчатского муниципального округа,</w:t>
      </w:r>
      <w:r>
        <w:rPr>
          <w:spacing w:val="-8"/>
        </w:rPr>
        <w:t xml:space="preserve"> </w:t>
      </w:r>
      <w:r>
        <w:t>создание</w:t>
      </w:r>
      <w:r>
        <w:rPr>
          <w:spacing w:val="-8"/>
        </w:rPr>
        <w:t xml:space="preserve"> </w:t>
      </w:r>
      <w:r>
        <w:t>благоприятных</w:t>
      </w:r>
      <w:r>
        <w:rPr>
          <w:spacing w:val="-8"/>
        </w:rPr>
        <w:t xml:space="preserve"> </w:t>
      </w:r>
      <w:r>
        <w:t>условий</w:t>
      </w:r>
      <w:r>
        <w:rPr>
          <w:spacing w:val="-8"/>
        </w:rPr>
        <w:t xml:space="preserve"> </w:t>
      </w:r>
      <w:r>
        <w:t>для</w:t>
      </w:r>
      <w:r>
        <w:rPr>
          <w:spacing w:val="-8"/>
        </w:rPr>
        <w:t xml:space="preserve"> </w:t>
      </w:r>
      <w:r>
        <w:t>осуществления</w:t>
      </w:r>
      <w:r>
        <w:rPr>
          <w:spacing w:val="-8"/>
        </w:rPr>
        <w:t xml:space="preserve"> </w:t>
      </w:r>
      <w:r>
        <w:t>инвестиционной деятельности на территории Усть-Камчатского муниципального округа,</w:t>
      </w:r>
    </w:p>
    <w:p w14:paraId="063DB7ED" w14:textId="77777777" w:rsidR="00947DAE" w:rsidRDefault="00947DAE">
      <w:pPr>
        <w:pStyle w:val="a3"/>
      </w:pPr>
    </w:p>
    <w:p w14:paraId="08C5C0D0" w14:textId="77777777" w:rsidR="00947DAE" w:rsidRDefault="00ED3C20">
      <w:pPr>
        <w:ind w:left="1133"/>
        <w:jc w:val="center"/>
        <w:rPr>
          <w:b/>
          <w:sz w:val="28"/>
        </w:rPr>
      </w:pPr>
      <w:r>
        <w:rPr>
          <w:b/>
          <w:spacing w:val="-2"/>
          <w:sz w:val="28"/>
        </w:rPr>
        <w:t>ПОСТАНОВЛЯЕТ:</w:t>
      </w:r>
    </w:p>
    <w:p w14:paraId="2582AA81" w14:textId="77777777" w:rsidR="00947DAE" w:rsidRDefault="00947DAE">
      <w:pPr>
        <w:pStyle w:val="a3"/>
        <w:rPr>
          <w:b/>
        </w:rPr>
      </w:pPr>
    </w:p>
    <w:p w14:paraId="20D3E085" w14:textId="77777777" w:rsidR="00947DAE" w:rsidRDefault="00ED3C20">
      <w:pPr>
        <w:pStyle w:val="a5"/>
        <w:numPr>
          <w:ilvl w:val="0"/>
          <w:numId w:val="6"/>
        </w:numPr>
        <w:tabs>
          <w:tab w:val="left" w:pos="2127"/>
        </w:tabs>
        <w:ind w:firstLine="709"/>
        <w:jc w:val="both"/>
        <w:rPr>
          <w:sz w:val="28"/>
        </w:rPr>
      </w:pPr>
      <w:r>
        <w:rPr>
          <w:sz w:val="28"/>
        </w:rPr>
        <w:t>Утвердить Регламент сопровождения инвестиционных проектов по принципу «одного окна», реализуемых и (или) планируемых к реализации на территории</w:t>
      </w:r>
      <w:r>
        <w:rPr>
          <w:spacing w:val="-2"/>
          <w:sz w:val="28"/>
        </w:rPr>
        <w:t xml:space="preserve"> </w:t>
      </w:r>
      <w:r>
        <w:rPr>
          <w:sz w:val="28"/>
        </w:rPr>
        <w:t>Усть-Камчатского</w:t>
      </w:r>
      <w:r>
        <w:rPr>
          <w:spacing w:val="-2"/>
          <w:sz w:val="28"/>
        </w:rPr>
        <w:t xml:space="preserve"> </w:t>
      </w:r>
      <w:r>
        <w:rPr>
          <w:sz w:val="28"/>
        </w:rPr>
        <w:t>муниципального</w:t>
      </w:r>
      <w:r>
        <w:rPr>
          <w:spacing w:val="-2"/>
          <w:sz w:val="28"/>
        </w:rPr>
        <w:t xml:space="preserve"> </w:t>
      </w:r>
      <w:r>
        <w:rPr>
          <w:sz w:val="28"/>
        </w:rPr>
        <w:t>округа</w:t>
      </w:r>
      <w:r>
        <w:rPr>
          <w:spacing w:val="-2"/>
          <w:sz w:val="28"/>
        </w:rPr>
        <w:t xml:space="preserve"> </w:t>
      </w:r>
      <w:r>
        <w:rPr>
          <w:sz w:val="28"/>
        </w:rPr>
        <w:t>согласно</w:t>
      </w:r>
      <w:r>
        <w:rPr>
          <w:spacing w:val="-2"/>
          <w:sz w:val="28"/>
        </w:rPr>
        <w:t xml:space="preserve"> </w:t>
      </w:r>
      <w:r>
        <w:rPr>
          <w:sz w:val="28"/>
        </w:rPr>
        <w:t>приложению к настоящему постановлению.</w:t>
      </w:r>
    </w:p>
    <w:p w14:paraId="7B5916FE" w14:textId="77777777" w:rsidR="00947DAE" w:rsidRDefault="00ED3C20">
      <w:pPr>
        <w:pStyle w:val="a5"/>
        <w:numPr>
          <w:ilvl w:val="0"/>
          <w:numId w:val="6"/>
        </w:numPr>
        <w:tabs>
          <w:tab w:val="left" w:pos="2127"/>
        </w:tabs>
        <w:ind w:firstLine="709"/>
        <w:jc w:val="both"/>
        <w:rPr>
          <w:sz w:val="28"/>
        </w:rPr>
      </w:pPr>
      <w:r>
        <w:rPr>
          <w:sz w:val="28"/>
        </w:rPr>
        <w:t xml:space="preserve">Признать утратившим силу </w:t>
      </w:r>
      <w:r>
        <w:rPr>
          <w:sz w:val="28"/>
        </w:rPr>
        <w:t>постановление администрации Усть- Камчатского муниципального района от 20.08.2024 № 260 «Об утверждении Регламента</w:t>
      </w:r>
      <w:r>
        <w:rPr>
          <w:spacing w:val="27"/>
          <w:sz w:val="28"/>
        </w:rPr>
        <w:t xml:space="preserve"> </w:t>
      </w:r>
      <w:r>
        <w:rPr>
          <w:sz w:val="28"/>
        </w:rPr>
        <w:t>сопровождения</w:t>
      </w:r>
      <w:r>
        <w:rPr>
          <w:spacing w:val="26"/>
          <w:sz w:val="28"/>
        </w:rPr>
        <w:t xml:space="preserve"> </w:t>
      </w:r>
      <w:r>
        <w:rPr>
          <w:sz w:val="28"/>
        </w:rPr>
        <w:t>инвестиционных</w:t>
      </w:r>
      <w:r>
        <w:rPr>
          <w:spacing w:val="28"/>
          <w:sz w:val="28"/>
        </w:rPr>
        <w:t xml:space="preserve"> </w:t>
      </w:r>
      <w:r>
        <w:rPr>
          <w:sz w:val="28"/>
        </w:rPr>
        <w:t>проектов</w:t>
      </w:r>
      <w:r>
        <w:rPr>
          <w:spacing w:val="27"/>
          <w:sz w:val="28"/>
        </w:rPr>
        <w:t xml:space="preserve"> </w:t>
      </w:r>
      <w:r>
        <w:rPr>
          <w:sz w:val="28"/>
        </w:rPr>
        <w:t>по</w:t>
      </w:r>
      <w:r>
        <w:rPr>
          <w:spacing w:val="27"/>
          <w:sz w:val="28"/>
        </w:rPr>
        <w:t xml:space="preserve"> </w:t>
      </w:r>
      <w:r>
        <w:rPr>
          <w:sz w:val="28"/>
        </w:rPr>
        <w:t>принципу</w:t>
      </w:r>
      <w:r>
        <w:rPr>
          <w:spacing w:val="28"/>
          <w:sz w:val="28"/>
        </w:rPr>
        <w:t xml:space="preserve"> </w:t>
      </w:r>
      <w:r>
        <w:rPr>
          <w:spacing w:val="-2"/>
          <w:sz w:val="28"/>
        </w:rPr>
        <w:t>«одного</w:t>
      </w:r>
    </w:p>
    <w:p w14:paraId="23D415D2" w14:textId="77777777" w:rsidR="00947DAE" w:rsidRDefault="00947DAE">
      <w:pPr>
        <w:pStyle w:val="a5"/>
        <w:rPr>
          <w:sz w:val="28"/>
        </w:rPr>
        <w:sectPr w:rsidR="00947DAE">
          <w:type w:val="continuous"/>
          <w:pgSz w:w="11910" w:h="16840"/>
          <w:pgMar w:top="980" w:right="283" w:bottom="280" w:left="708" w:header="720" w:footer="720" w:gutter="0"/>
          <w:cols w:space="720"/>
        </w:sectPr>
      </w:pPr>
    </w:p>
    <w:p w14:paraId="1A55E365" w14:textId="77777777" w:rsidR="00947DAE" w:rsidRDefault="00ED3C20">
      <w:pPr>
        <w:pStyle w:val="a3"/>
        <w:spacing w:before="248"/>
        <w:ind w:left="993" w:right="566"/>
        <w:jc w:val="both"/>
      </w:pPr>
      <w:r>
        <w:lastRenderedPageBreak/>
        <w:t>окна», реализуемых и (или) планируемых к реализации на территории У</w:t>
      </w:r>
      <w:r>
        <w:t>сть- Камчатского муниципального района».</w:t>
      </w:r>
    </w:p>
    <w:p w14:paraId="6C0165D1" w14:textId="77777777" w:rsidR="00947DAE" w:rsidRDefault="00ED3C20">
      <w:pPr>
        <w:pStyle w:val="a5"/>
        <w:numPr>
          <w:ilvl w:val="0"/>
          <w:numId w:val="6"/>
        </w:numPr>
        <w:tabs>
          <w:tab w:val="left" w:pos="2127"/>
        </w:tabs>
        <w:ind w:firstLine="709"/>
        <w:jc w:val="both"/>
        <w:rPr>
          <w:sz w:val="28"/>
        </w:rPr>
      </w:pPr>
      <w:r>
        <w:rPr>
          <w:sz w:val="28"/>
        </w:rPr>
        <w:t>Управлению делами администрации Усть-Камчатского муниципального округа обеспечить размещение настоящего постановления в сетевом издании Усть-Камчатского муниципального округа.</w:t>
      </w:r>
    </w:p>
    <w:p w14:paraId="0CABF1C0" w14:textId="77777777" w:rsidR="00947DAE" w:rsidRDefault="00ED3C20">
      <w:pPr>
        <w:pStyle w:val="a5"/>
        <w:numPr>
          <w:ilvl w:val="0"/>
          <w:numId w:val="6"/>
        </w:numPr>
        <w:tabs>
          <w:tab w:val="left" w:pos="2127"/>
        </w:tabs>
        <w:ind w:right="564" w:firstLine="709"/>
        <w:jc w:val="both"/>
        <w:rPr>
          <w:sz w:val="28"/>
        </w:rPr>
      </w:pPr>
      <w:r>
        <w:rPr>
          <w:sz w:val="28"/>
        </w:rPr>
        <w:t>Настоящее постановление вступает в силу после дня его официального обнародования</w:t>
      </w:r>
      <w:r>
        <w:rPr>
          <w:sz w:val="28"/>
        </w:rPr>
        <w:t xml:space="preserve"> в сетевом издании «Официальный сайт Усть- Камчатского муниципального округа».</w:t>
      </w:r>
    </w:p>
    <w:p w14:paraId="3B65F8BD" w14:textId="77777777" w:rsidR="00947DAE" w:rsidRDefault="00ED3C20">
      <w:pPr>
        <w:pStyle w:val="a5"/>
        <w:numPr>
          <w:ilvl w:val="0"/>
          <w:numId w:val="6"/>
        </w:numPr>
        <w:tabs>
          <w:tab w:val="left" w:pos="2127"/>
        </w:tabs>
        <w:ind w:firstLine="709"/>
        <w:jc w:val="both"/>
        <w:rPr>
          <w:sz w:val="28"/>
        </w:rPr>
      </w:pPr>
      <w:r>
        <w:rPr>
          <w:sz w:val="28"/>
        </w:rPr>
        <w:t>Контроль</w:t>
      </w:r>
      <w:r>
        <w:rPr>
          <w:spacing w:val="40"/>
          <w:sz w:val="28"/>
        </w:rPr>
        <w:t xml:space="preserve">  </w:t>
      </w:r>
      <w:r>
        <w:rPr>
          <w:sz w:val="28"/>
        </w:rPr>
        <w:t>исполнения</w:t>
      </w:r>
      <w:r>
        <w:rPr>
          <w:spacing w:val="40"/>
          <w:sz w:val="28"/>
        </w:rPr>
        <w:t xml:space="preserve">  </w:t>
      </w:r>
      <w:r>
        <w:rPr>
          <w:sz w:val="28"/>
        </w:rPr>
        <w:t>настоящего</w:t>
      </w:r>
      <w:r>
        <w:rPr>
          <w:spacing w:val="40"/>
          <w:sz w:val="28"/>
        </w:rPr>
        <w:t xml:space="preserve">  </w:t>
      </w:r>
      <w:r>
        <w:rPr>
          <w:sz w:val="28"/>
        </w:rPr>
        <w:t>постановления</w:t>
      </w:r>
      <w:r>
        <w:rPr>
          <w:spacing w:val="40"/>
          <w:sz w:val="28"/>
        </w:rPr>
        <w:t xml:space="preserve">  </w:t>
      </w:r>
      <w:r>
        <w:rPr>
          <w:sz w:val="28"/>
        </w:rPr>
        <w:t>возложить</w:t>
      </w:r>
      <w:r>
        <w:rPr>
          <w:spacing w:val="80"/>
          <w:sz w:val="28"/>
        </w:rPr>
        <w:t xml:space="preserve"> </w:t>
      </w:r>
      <w:r>
        <w:rPr>
          <w:sz w:val="28"/>
        </w:rPr>
        <w:t>на руководителя Управления экономического развития и контрольной деятельности администрации Усть-Камчатского муниципал</w:t>
      </w:r>
      <w:r>
        <w:rPr>
          <w:sz w:val="28"/>
        </w:rPr>
        <w:t>ьного округа Камчатского края Аликину А.А.</w:t>
      </w:r>
    </w:p>
    <w:p w14:paraId="52044805" w14:textId="77777777" w:rsidR="00947DAE" w:rsidRDefault="00947DAE">
      <w:pPr>
        <w:pStyle w:val="a3"/>
      </w:pPr>
    </w:p>
    <w:p w14:paraId="094BCE19" w14:textId="77777777" w:rsidR="00947DAE" w:rsidRDefault="00947DAE">
      <w:pPr>
        <w:pStyle w:val="a3"/>
      </w:pPr>
    </w:p>
    <w:p w14:paraId="3C2E463C" w14:textId="77777777" w:rsidR="00947DAE" w:rsidRDefault="00ED3C20">
      <w:pPr>
        <w:pStyle w:val="a3"/>
        <w:ind w:left="989"/>
        <w:jc w:val="both"/>
      </w:pPr>
      <w:r>
        <w:rPr>
          <w:noProof/>
        </w:rPr>
        <w:drawing>
          <wp:anchor distT="0" distB="0" distL="0" distR="0" simplePos="0" relativeHeight="487365120" behindDoc="1" locked="0" layoutInCell="1" allowOverlap="1" wp14:anchorId="2F8913AF" wp14:editId="38C50042">
            <wp:simplePos x="0" y="0"/>
            <wp:positionH relativeFrom="page">
              <wp:posOffset>3024000</wp:posOffset>
            </wp:positionH>
            <wp:positionV relativeFrom="paragraph">
              <wp:posOffset>90452</wp:posOffset>
            </wp:positionV>
            <wp:extent cx="2879999" cy="1008000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9999" cy="100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Глава Усть-</w:t>
      </w:r>
      <w:r>
        <w:rPr>
          <w:spacing w:val="-2"/>
        </w:rPr>
        <w:t>Камчатского</w:t>
      </w:r>
    </w:p>
    <w:p w14:paraId="56494BA1" w14:textId="77777777" w:rsidR="00947DAE" w:rsidRDefault="00ED3C20">
      <w:pPr>
        <w:pStyle w:val="a3"/>
        <w:tabs>
          <w:tab w:val="left" w:pos="8631"/>
        </w:tabs>
        <w:ind w:left="993"/>
      </w:pPr>
      <w:r>
        <w:t>муниципального</w:t>
      </w:r>
      <w:r>
        <w:rPr>
          <w:spacing w:val="-8"/>
        </w:rPr>
        <w:t xml:space="preserve"> </w:t>
      </w:r>
      <w:r>
        <w:rPr>
          <w:spacing w:val="-2"/>
        </w:rPr>
        <w:t>округа</w:t>
      </w:r>
      <w:r>
        <w:tab/>
        <w:t>О.С.</w:t>
      </w:r>
      <w:r>
        <w:rPr>
          <w:spacing w:val="-2"/>
        </w:rPr>
        <w:t xml:space="preserve"> Бондаренко</w:t>
      </w:r>
    </w:p>
    <w:p w14:paraId="54E7458A" w14:textId="77777777" w:rsidR="00947DAE" w:rsidRDefault="00947DAE">
      <w:pPr>
        <w:pStyle w:val="a3"/>
      </w:pPr>
    </w:p>
    <w:p w14:paraId="4763A81B" w14:textId="77777777" w:rsidR="00947DAE" w:rsidRDefault="00947DAE">
      <w:pPr>
        <w:pStyle w:val="a3"/>
      </w:pPr>
    </w:p>
    <w:p w14:paraId="55350001" w14:textId="77777777" w:rsidR="00947DAE" w:rsidRDefault="00947DAE">
      <w:pPr>
        <w:pStyle w:val="a3"/>
      </w:pPr>
    </w:p>
    <w:p w14:paraId="6D4E0B4A" w14:textId="77777777" w:rsidR="00947DAE" w:rsidRDefault="00947DAE">
      <w:pPr>
        <w:pStyle w:val="a3"/>
      </w:pPr>
    </w:p>
    <w:p w14:paraId="6614096C" w14:textId="77777777" w:rsidR="00947DAE" w:rsidRDefault="00947DAE">
      <w:pPr>
        <w:pStyle w:val="a3"/>
      </w:pPr>
    </w:p>
    <w:p w14:paraId="29BA51AC" w14:textId="77777777" w:rsidR="00947DAE" w:rsidRDefault="00947DAE">
      <w:pPr>
        <w:pStyle w:val="a3"/>
      </w:pPr>
    </w:p>
    <w:p w14:paraId="6BDBFA5D" w14:textId="77777777" w:rsidR="00947DAE" w:rsidRDefault="00947DAE">
      <w:pPr>
        <w:pStyle w:val="a3"/>
      </w:pPr>
    </w:p>
    <w:p w14:paraId="7120BB8A" w14:textId="77777777" w:rsidR="00947DAE" w:rsidRDefault="00947DAE">
      <w:pPr>
        <w:pStyle w:val="a3"/>
      </w:pPr>
    </w:p>
    <w:p w14:paraId="0FC7A3C8" w14:textId="77777777" w:rsidR="00947DAE" w:rsidRDefault="00947DAE">
      <w:pPr>
        <w:pStyle w:val="a3"/>
      </w:pPr>
    </w:p>
    <w:p w14:paraId="78E2F2DD" w14:textId="77777777" w:rsidR="00947DAE" w:rsidRDefault="00947DAE">
      <w:pPr>
        <w:pStyle w:val="a3"/>
      </w:pPr>
    </w:p>
    <w:p w14:paraId="358C05DE" w14:textId="77777777" w:rsidR="00947DAE" w:rsidRDefault="00947DAE">
      <w:pPr>
        <w:pStyle w:val="a3"/>
      </w:pPr>
    </w:p>
    <w:p w14:paraId="57C9D99B" w14:textId="77777777" w:rsidR="00947DAE" w:rsidRDefault="00947DAE">
      <w:pPr>
        <w:pStyle w:val="a3"/>
      </w:pPr>
    </w:p>
    <w:p w14:paraId="75AE05D8" w14:textId="77777777" w:rsidR="00947DAE" w:rsidRDefault="00947DAE">
      <w:pPr>
        <w:pStyle w:val="a3"/>
      </w:pPr>
    </w:p>
    <w:p w14:paraId="302316F2" w14:textId="77777777" w:rsidR="00947DAE" w:rsidRDefault="00947DAE">
      <w:pPr>
        <w:pStyle w:val="a3"/>
      </w:pPr>
    </w:p>
    <w:p w14:paraId="4D3415E8" w14:textId="77777777" w:rsidR="00947DAE" w:rsidRDefault="00947DAE">
      <w:pPr>
        <w:pStyle w:val="a3"/>
      </w:pPr>
    </w:p>
    <w:p w14:paraId="623956DF" w14:textId="77777777" w:rsidR="00947DAE" w:rsidRDefault="00947DAE">
      <w:pPr>
        <w:pStyle w:val="a3"/>
      </w:pPr>
    </w:p>
    <w:p w14:paraId="4CC690F0" w14:textId="77777777" w:rsidR="00947DAE" w:rsidRDefault="00947DAE">
      <w:pPr>
        <w:pStyle w:val="a3"/>
      </w:pPr>
    </w:p>
    <w:p w14:paraId="78B31E8D" w14:textId="77777777" w:rsidR="00947DAE" w:rsidRDefault="00947DAE">
      <w:pPr>
        <w:pStyle w:val="a3"/>
      </w:pPr>
    </w:p>
    <w:p w14:paraId="0AA7FF7C" w14:textId="77777777" w:rsidR="00947DAE" w:rsidRDefault="00947DAE">
      <w:pPr>
        <w:pStyle w:val="a3"/>
      </w:pPr>
    </w:p>
    <w:p w14:paraId="6A01000D" w14:textId="77777777" w:rsidR="00947DAE" w:rsidRDefault="00947DAE">
      <w:pPr>
        <w:pStyle w:val="a3"/>
      </w:pPr>
    </w:p>
    <w:p w14:paraId="436BE1EB" w14:textId="77777777" w:rsidR="00947DAE" w:rsidRDefault="00947DAE">
      <w:pPr>
        <w:pStyle w:val="a3"/>
      </w:pPr>
    </w:p>
    <w:p w14:paraId="1CC6BD21" w14:textId="77777777" w:rsidR="00947DAE" w:rsidRDefault="00947DAE">
      <w:pPr>
        <w:pStyle w:val="a3"/>
      </w:pPr>
    </w:p>
    <w:p w14:paraId="0F525CC7" w14:textId="77777777" w:rsidR="00947DAE" w:rsidRDefault="00947DAE">
      <w:pPr>
        <w:pStyle w:val="a3"/>
      </w:pPr>
    </w:p>
    <w:p w14:paraId="65BE0433" w14:textId="77777777" w:rsidR="00947DAE" w:rsidRDefault="00947DAE">
      <w:pPr>
        <w:pStyle w:val="a3"/>
      </w:pPr>
    </w:p>
    <w:p w14:paraId="45B4046D" w14:textId="77777777" w:rsidR="00947DAE" w:rsidRDefault="00947DAE">
      <w:pPr>
        <w:pStyle w:val="a3"/>
      </w:pPr>
    </w:p>
    <w:p w14:paraId="261A92A8" w14:textId="77777777" w:rsidR="00947DAE" w:rsidRDefault="00947DAE">
      <w:pPr>
        <w:pStyle w:val="a3"/>
      </w:pPr>
    </w:p>
    <w:p w14:paraId="6478EE54" w14:textId="77777777" w:rsidR="00947DAE" w:rsidRDefault="00947DAE">
      <w:pPr>
        <w:pStyle w:val="a3"/>
      </w:pPr>
    </w:p>
    <w:p w14:paraId="0E5BE84E" w14:textId="77777777" w:rsidR="00947DAE" w:rsidRDefault="00947DAE">
      <w:pPr>
        <w:pStyle w:val="a3"/>
        <w:spacing w:before="2"/>
      </w:pPr>
    </w:p>
    <w:p w14:paraId="76EBBF5D" w14:textId="77777777" w:rsidR="00947DAE" w:rsidRDefault="00ED3C20">
      <w:pPr>
        <w:ind w:right="563"/>
        <w:jc w:val="right"/>
        <w:rPr>
          <w:sz w:val="24"/>
        </w:rPr>
      </w:pPr>
      <w:r>
        <w:rPr>
          <w:spacing w:val="-2"/>
          <w:sz w:val="24"/>
        </w:rPr>
        <w:t>Приложение</w:t>
      </w:r>
    </w:p>
    <w:p w14:paraId="4D195A7B" w14:textId="77777777" w:rsidR="00947DAE" w:rsidRDefault="00947DAE">
      <w:pPr>
        <w:jc w:val="right"/>
        <w:rPr>
          <w:sz w:val="24"/>
        </w:rPr>
        <w:sectPr w:rsidR="00947DAE">
          <w:headerReference w:type="default" r:id="rId10"/>
          <w:pgSz w:w="11910" w:h="16840"/>
          <w:pgMar w:top="980" w:right="283" w:bottom="280" w:left="708" w:header="753" w:footer="0" w:gutter="0"/>
          <w:pgNumType w:start="2"/>
          <w:cols w:space="720"/>
        </w:sectPr>
      </w:pPr>
    </w:p>
    <w:p w14:paraId="60B0F8B9" w14:textId="77777777" w:rsidR="00947DAE" w:rsidRDefault="00ED3C20">
      <w:pPr>
        <w:spacing w:before="248"/>
        <w:ind w:left="5947" w:right="563" w:firstLine="918"/>
        <w:jc w:val="right"/>
        <w:rPr>
          <w:sz w:val="24"/>
        </w:rPr>
      </w:pPr>
      <w:r>
        <w:rPr>
          <w:sz w:val="24"/>
        </w:rPr>
        <w:lastRenderedPageBreak/>
        <w:t>к</w:t>
      </w:r>
      <w:r>
        <w:rPr>
          <w:spacing w:val="-15"/>
          <w:sz w:val="24"/>
        </w:rPr>
        <w:t xml:space="preserve"> </w:t>
      </w:r>
      <w:r>
        <w:rPr>
          <w:sz w:val="24"/>
        </w:rPr>
        <w:t>постановлению</w:t>
      </w:r>
      <w:r>
        <w:rPr>
          <w:spacing w:val="-15"/>
          <w:sz w:val="24"/>
        </w:rPr>
        <w:t xml:space="preserve"> </w:t>
      </w:r>
      <w:r>
        <w:rPr>
          <w:sz w:val="24"/>
        </w:rPr>
        <w:t>Администрации Усть-Камчатского</w:t>
      </w:r>
      <w:r>
        <w:rPr>
          <w:spacing w:val="-3"/>
          <w:sz w:val="24"/>
        </w:rPr>
        <w:t xml:space="preserve"> </w:t>
      </w:r>
      <w:r>
        <w:rPr>
          <w:sz w:val="24"/>
        </w:rPr>
        <w:t>муниципального</w:t>
      </w:r>
      <w:r>
        <w:rPr>
          <w:spacing w:val="-2"/>
          <w:sz w:val="24"/>
        </w:rPr>
        <w:t xml:space="preserve"> округа</w:t>
      </w:r>
    </w:p>
    <w:p w14:paraId="0042BB76" w14:textId="77777777" w:rsidR="00947DAE" w:rsidRDefault="00ED3C20">
      <w:pPr>
        <w:ind w:right="564"/>
        <w:jc w:val="right"/>
        <w:rPr>
          <w:sz w:val="24"/>
        </w:rPr>
      </w:pPr>
      <w:r>
        <w:rPr>
          <w:sz w:val="24"/>
        </w:rPr>
        <w:t>Камчатского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края</w:t>
      </w:r>
    </w:p>
    <w:p w14:paraId="1B1E40B6" w14:textId="77777777" w:rsidR="00947DAE" w:rsidRDefault="00ED3C20">
      <w:pPr>
        <w:pStyle w:val="a3"/>
        <w:tabs>
          <w:tab w:val="left" w:pos="6545"/>
          <w:tab w:val="left" w:pos="8270"/>
          <w:tab w:val="left" w:pos="8785"/>
        </w:tabs>
        <w:ind w:left="5922"/>
        <w:rPr>
          <w:position w:val="5"/>
        </w:rPr>
      </w:pPr>
      <w:r>
        <w:rPr>
          <w:spacing w:val="-5"/>
        </w:rPr>
        <w:t>от</w:t>
      </w:r>
      <w:r>
        <w:tab/>
      </w:r>
      <w:r>
        <w:rPr>
          <w:noProof/>
          <w:position w:val="5"/>
        </w:rPr>
        <w:drawing>
          <wp:inline distT="0" distB="0" distL="0" distR="0" wp14:anchorId="78A7BC17" wp14:editId="55E7AF92">
            <wp:extent cx="698500" cy="127000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85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rPr>
          <w:spacing w:val="-10"/>
        </w:rPr>
        <w:t>№</w:t>
      </w:r>
      <w:r>
        <w:tab/>
      </w:r>
      <w:r>
        <w:rPr>
          <w:noProof/>
          <w:position w:val="5"/>
        </w:rPr>
        <w:drawing>
          <wp:inline distT="0" distB="0" distL="0" distR="0" wp14:anchorId="34475F90" wp14:editId="3129E3E4">
            <wp:extent cx="254000" cy="127000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00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A54B5A" w14:textId="77777777" w:rsidR="00947DAE" w:rsidRDefault="00947DAE">
      <w:pPr>
        <w:pStyle w:val="a3"/>
        <w:spacing w:before="60"/>
      </w:pPr>
    </w:p>
    <w:p w14:paraId="4A489DA0" w14:textId="77777777" w:rsidR="00947DAE" w:rsidRDefault="00ED3C20">
      <w:pPr>
        <w:ind w:left="3914" w:right="3490"/>
        <w:jc w:val="center"/>
        <w:rPr>
          <w:b/>
          <w:sz w:val="28"/>
        </w:rPr>
      </w:pPr>
      <w:r>
        <w:rPr>
          <w:b/>
          <w:spacing w:val="-2"/>
          <w:sz w:val="28"/>
        </w:rPr>
        <w:t>Регламент</w:t>
      </w:r>
    </w:p>
    <w:p w14:paraId="5ED3EC8C" w14:textId="77777777" w:rsidR="00947DAE" w:rsidRDefault="00ED3C20">
      <w:pPr>
        <w:ind w:left="427"/>
        <w:jc w:val="center"/>
        <w:rPr>
          <w:b/>
          <w:sz w:val="28"/>
        </w:rPr>
      </w:pPr>
      <w:r>
        <w:rPr>
          <w:b/>
          <w:sz w:val="28"/>
        </w:rPr>
        <w:t>сопровождения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инвестиционных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проектов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по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принципу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«одного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окна», реализуемых и (или) планируемых к реализации на территории</w:t>
      </w:r>
    </w:p>
    <w:p w14:paraId="0326A682" w14:textId="77777777" w:rsidR="00947DAE" w:rsidRDefault="00ED3C20">
      <w:pPr>
        <w:ind w:left="425"/>
        <w:jc w:val="center"/>
        <w:rPr>
          <w:b/>
          <w:sz w:val="28"/>
        </w:rPr>
      </w:pPr>
      <w:r>
        <w:rPr>
          <w:b/>
          <w:sz w:val="28"/>
        </w:rPr>
        <w:t>Усть-Камчатского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муниципального</w:t>
      </w:r>
      <w:r>
        <w:rPr>
          <w:b/>
          <w:spacing w:val="-1"/>
          <w:sz w:val="28"/>
        </w:rPr>
        <w:t xml:space="preserve"> </w:t>
      </w:r>
      <w:r>
        <w:rPr>
          <w:b/>
          <w:spacing w:val="-2"/>
          <w:sz w:val="28"/>
        </w:rPr>
        <w:t>округа</w:t>
      </w:r>
    </w:p>
    <w:p w14:paraId="7CCE6F10" w14:textId="77777777" w:rsidR="00947DAE" w:rsidRDefault="00947DAE">
      <w:pPr>
        <w:pStyle w:val="a3"/>
        <w:rPr>
          <w:b/>
        </w:rPr>
      </w:pPr>
    </w:p>
    <w:p w14:paraId="1687AE9B" w14:textId="77777777" w:rsidR="00947DAE" w:rsidRDefault="00ED3C20">
      <w:pPr>
        <w:pStyle w:val="a3"/>
        <w:tabs>
          <w:tab w:val="left" w:pos="5099"/>
        </w:tabs>
        <w:ind w:left="4379"/>
      </w:pPr>
      <w:r>
        <w:rPr>
          <w:spacing w:val="-5"/>
        </w:rPr>
        <w:t>I.</w:t>
      </w:r>
      <w:r>
        <w:tab/>
        <w:t xml:space="preserve">Общие </w:t>
      </w:r>
      <w:r>
        <w:rPr>
          <w:spacing w:val="-2"/>
        </w:rPr>
        <w:t>положения</w:t>
      </w:r>
    </w:p>
    <w:p w14:paraId="6E42292D" w14:textId="77777777" w:rsidR="00947DAE" w:rsidRDefault="00947DAE">
      <w:pPr>
        <w:pStyle w:val="a3"/>
      </w:pPr>
    </w:p>
    <w:p w14:paraId="7B329E60" w14:textId="77777777" w:rsidR="00947DAE" w:rsidRDefault="00ED3C20">
      <w:pPr>
        <w:pStyle w:val="a5"/>
        <w:numPr>
          <w:ilvl w:val="1"/>
          <w:numId w:val="5"/>
        </w:numPr>
        <w:tabs>
          <w:tab w:val="left" w:pos="2409"/>
        </w:tabs>
        <w:ind w:right="566" w:firstLine="709"/>
        <w:jc w:val="both"/>
        <w:rPr>
          <w:sz w:val="28"/>
        </w:rPr>
      </w:pPr>
      <w:r>
        <w:rPr>
          <w:sz w:val="28"/>
        </w:rPr>
        <w:t>Настоящий Регламент по сопровождению инвестиционных проектов по принципу «одного окна», реализуемых и (или) планируемых к реализации</w:t>
      </w:r>
      <w:r>
        <w:rPr>
          <w:spacing w:val="-10"/>
          <w:sz w:val="28"/>
        </w:rPr>
        <w:t xml:space="preserve"> </w:t>
      </w:r>
      <w:r>
        <w:rPr>
          <w:sz w:val="28"/>
        </w:rPr>
        <w:t>на</w:t>
      </w:r>
      <w:r>
        <w:rPr>
          <w:spacing w:val="-10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-10"/>
          <w:sz w:val="28"/>
        </w:rPr>
        <w:t xml:space="preserve"> </w:t>
      </w:r>
      <w:r>
        <w:rPr>
          <w:sz w:val="28"/>
        </w:rPr>
        <w:t>Усть-Камчатского</w:t>
      </w:r>
      <w:r>
        <w:rPr>
          <w:spacing w:val="-11"/>
          <w:sz w:val="28"/>
        </w:rPr>
        <w:t xml:space="preserve"> </w:t>
      </w:r>
      <w:r>
        <w:rPr>
          <w:sz w:val="28"/>
        </w:rPr>
        <w:t>муниципального</w:t>
      </w:r>
      <w:r>
        <w:rPr>
          <w:spacing w:val="-10"/>
          <w:sz w:val="28"/>
        </w:rPr>
        <w:t xml:space="preserve"> </w:t>
      </w:r>
      <w:r>
        <w:rPr>
          <w:sz w:val="28"/>
        </w:rPr>
        <w:t>округа</w:t>
      </w:r>
      <w:r>
        <w:rPr>
          <w:spacing w:val="-10"/>
          <w:sz w:val="28"/>
        </w:rPr>
        <w:t xml:space="preserve"> </w:t>
      </w:r>
      <w:r>
        <w:rPr>
          <w:sz w:val="28"/>
        </w:rPr>
        <w:t>(далее</w:t>
      </w:r>
      <w:r>
        <w:rPr>
          <w:spacing w:val="-10"/>
          <w:sz w:val="28"/>
        </w:rPr>
        <w:t xml:space="preserve"> </w:t>
      </w:r>
      <w:r>
        <w:rPr>
          <w:sz w:val="28"/>
        </w:rPr>
        <w:t>– Регламент) разработан в целях активизации процесса привлечени</w:t>
      </w:r>
      <w:r>
        <w:rPr>
          <w:sz w:val="28"/>
        </w:rPr>
        <w:t>я внебюджетных инвестиций в экономику Усть-Камчатского муниципального округа, создания благоприятных условий для инвесторов, путем оказания информационно-консультационного и организационного содействия.</w:t>
      </w:r>
    </w:p>
    <w:p w14:paraId="5FF2D2F7" w14:textId="77777777" w:rsidR="00947DAE" w:rsidRDefault="00ED3C20">
      <w:pPr>
        <w:pStyle w:val="a5"/>
        <w:numPr>
          <w:ilvl w:val="1"/>
          <w:numId w:val="5"/>
        </w:numPr>
        <w:tabs>
          <w:tab w:val="left" w:pos="2436"/>
        </w:tabs>
        <w:ind w:right="564" w:firstLine="708"/>
        <w:jc w:val="both"/>
        <w:rPr>
          <w:color w:val="262626"/>
          <w:sz w:val="28"/>
        </w:rPr>
      </w:pPr>
      <w:r>
        <w:rPr>
          <w:sz w:val="28"/>
        </w:rPr>
        <w:t>Уполномоченным органом, оказывающим информационно- ко</w:t>
      </w:r>
      <w:r>
        <w:rPr>
          <w:sz w:val="28"/>
        </w:rPr>
        <w:t>нсультационное и организационное сопровождение инвестиционных проектов, реализуемых и (или) планируемых к реализации на территории Усть-Камчатского муниципального округа, является Администрация Усть- Камчатского муниципального округа Камчатского края в лиц</w:t>
      </w:r>
      <w:r>
        <w:rPr>
          <w:sz w:val="28"/>
        </w:rPr>
        <w:t>е Управления экономического развития и контрольной деятельности администрации Усть- Камчатского муниципального округа Камчатского края (далее – Уполномоченный орган).</w:t>
      </w:r>
    </w:p>
    <w:p w14:paraId="019444F2" w14:textId="77777777" w:rsidR="00947DAE" w:rsidRDefault="00ED3C20">
      <w:pPr>
        <w:pStyle w:val="a5"/>
        <w:numPr>
          <w:ilvl w:val="1"/>
          <w:numId w:val="5"/>
        </w:numPr>
        <w:tabs>
          <w:tab w:val="left" w:pos="2283"/>
        </w:tabs>
        <w:ind w:firstLine="708"/>
        <w:jc w:val="both"/>
        <w:rPr>
          <w:sz w:val="28"/>
        </w:rPr>
      </w:pPr>
      <w:r>
        <w:rPr>
          <w:sz w:val="28"/>
        </w:rPr>
        <w:t>Настоящий Регламент не распространяется на инвестиционные проекты, финансируемые за счет средств бюджетов всех уровней бюджетной системы Российской Федерации.</w:t>
      </w:r>
    </w:p>
    <w:p w14:paraId="3025AB04" w14:textId="77777777" w:rsidR="00947DAE" w:rsidRDefault="00ED3C20">
      <w:pPr>
        <w:pStyle w:val="a5"/>
        <w:numPr>
          <w:ilvl w:val="1"/>
          <w:numId w:val="5"/>
        </w:numPr>
        <w:tabs>
          <w:tab w:val="left" w:pos="2338"/>
        </w:tabs>
        <w:ind w:firstLine="708"/>
        <w:jc w:val="both"/>
        <w:rPr>
          <w:sz w:val="28"/>
        </w:rPr>
      </w:pPr>
      <w:r>
        <w:rPr>
          <w:sz w:val="28"/>
        </w:rPr>
        <w:t>Для достижения целей настоящего Регламента применяются следующие термины:</w:t>
      </w:r>
    </w:p>
    <w:p w14:paraId="301E8DA6" w14:textId="77777777" w:rsidR="00947DAE" w:rsidRDefault="00ED3C20">
      <w:pPr>
        <w:pStyle w:val="a5"/>
        <w:numPr>
          <w:ilvl w:val="2"/>
          <w:numId w:val="5"/>
        </w:numPr>
        <w:tabs>
          <w:tab w:val="left" w:pos="1899"/>
        </w:tabs>
        <w:ind w:firstLine="708"/>
        <w:rPr>
          <w:sz w:val="28"/>
        </w:rPr>
      </w:pPr>
      <w:r>
        <w:rPr>
          <w:sz w:val="28"/>
        </w:rPr>
        <w:t>инвестор – субъект инве</w:t>
      </w:r>
      <w:r>
        <w:rPr>
          <w:sz w:val="28"/>
        </w:rPr>
        <w:t>стиционной деятельности, осуществляющий вложение</w:t>
      </w:r>
      <w:r>
        <w:rPr>
          <w:spacing w:val="-1"/>
          <w:sz w:val="28"/>
        </w:rPr>
        <w:t xml:space="preserve"> </w:t>
      </w:r>
      <w:r>
        <w:rPr>
          <w:sz w:val="28"/>
        </w:rPr>
        <w:t>собственных,</w:t>
      </w:r>
      <w:r>
        <w:rPr>
          <w:spacing w:val="-1"/>
          <w:sz w:val="28"/>
        </w:rPr>
        <w:t xml:space="preserve"> </w:t>
      </w:r>
      <w:r>
        <w:rPr>
          <w:sz w:val="28"/>
        </w:rPr>
        <w:t>заемных</w:t>
      </w:r>
      <w:r>
        <w:rPr>
          <w:spacing w:val="-1"/>
          <w:sz w:val="28"/>
        </w:rPr>
        <w:t xml:space="preserve"> </w:t>
      </w:r>
      <w:r>
        <w:rPr>
          <w:sz w:val="28"/>
        </w:rPr>
        <w:t>или</w:t>
      </w:r>
      <w:r>
        <w:rPr>
          <w:spacing w:val="-1"/>
          <w:sz w:val="28"/>
        </w:rPr>
        <w:t xml:space="preserve"> </w:t>
      </w:r>
      <w:r>
        <w:rPr>
          <w:sz w:val="28"/>
        </w:rPr>
        <w:t>привлеченных</w:t>
      </w:r>
      <w:r>
        <w:rPr>
          <w:spacing w:val="-1"/>
          <w:sz w:val="28"/>
        </w:rPr>
        <w:t xml:space="preserve"> </w:t>
      </w:r>
      <w:r>
        <w:rPr>
          <w:sz w:val="28"/>
        </w:rPr>
        <w:t>средств,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соответствии</w:t>
      </w:r>
      <w:r>
        <w:rPr>
          <w:spacing w:val="-1"/>
          <w:sz w:val="28"/>
        </w:rPr>
        <w:t xml:space="preserve"> </w:t>
      </w:r>
      <w:r>
        <w:rPr>
          <w:sz w:val="28"/>
        </w:rPr>
        <w:t>с законодательством Российской Федерации и Камчатского края, в форме инвестиций и обеспечивающий их целевое использование;</w:t>
      </w:r>
    </w:p>
    <w:p w14:paraId="1F2CEC71" w14:textId="77777777" w:rsidR="00947DAE" w:rsidRDefault="00ED3C20">
      <w:pPr>
        <w:pStyle w:val="a5"/>
        <w:numPr>
          <w:ilvl w:val="2"/>
          <w:numId w:val="5"/>
        </w:numPr>
        <w:tabs>
          <w:tab w:val="left" w:pos="1889"/>
        </w:tabs>
        <w:ind w:firstLine="708"/>
        <w:rPr>
          <w:sz w:val="28"/>
        </w:rPr>
      </w:pPr>
      <w:r>
        <w:rPr>
          <w:sz w:val="28"/>
        </w:rPr>
        <w:t xml:space="preserve">инвестиции - денежные </w:t>
      </w:r>
      <w:r>
        <w:rPr>
          <w:sz w:val="28"/>
        </w:rPr>
        <w:t>средства, ценные бумаги, иное имущество, в том числе имущественные права, иные права, имеющие денежную оценку, вкладываемые в объекты предпринимательской и (или) иной деятельности в целях получения прибыли и (или) достижения иного полезного эффекта;</w:t>
      </w:r>
    </w:p>
    <w:p w14:paraId="19775FB1" w14:textId="77777777" w:rsidR="00947DAE" w:rsidRDefault="00ED3C20">
      <w:pPr>
        <w:pStyle w:val="a5"/>
        <w:numPr>
          <w:ilvl w:val="2"/>
          <w:numId w:val="5"/>
        </w:numPr>
        <w:tabs>
          <w:tab w:val="left" w:pos="1847"/>
        </w:tabs>
        <w:ind w:firstLine="708"/>
        <w:rPr>
          <w:sz w:val="28"/>
        </w:rPr>
      </w:pPr>
      <w:r>
        <w:rPr>
          <w:sz w:val="28"/>
        </w:rPr>
        <w:t>инвест</w:t>
      </w:r>
      <w:r>
        <w:rPr>
          <w:sz w:val="28"/>
        </w:rPr>
        <w:t>иционная</w:t>
      </w:r>
      <w:r>
        <w:rPr>
          <w:spacing w:val="-18"/>
          <w:sz w:val="28"/>
        </w:rPr>
        <w:t xml:space="preserve"> </w:t>
      </w:r>
      <w:r>
        <w:rPr>
          <w:sz w:val="28"/>
        </w:rPr>
        <w:t>деятельность</w:t>
      </w:r>
      <w:r>
        <w:rPr>
          <w:spacing w:val="-17"/>
          <w:sz w:val="28"/>
        </w:rPr>
        <w:t xml:space="preserve"> </w:t>
      </w:r>
      <w:r>
        <w:rPr>
          <w:sz w:val="28"/>
        </w:rPr>
        <w:t>–</w:t>
      </w:r>
      <w:r>
        <w:rPr>
          <w:spacing w:val="-18"/>
          <w:sz w:val="28"/>
        </w:rPr>
        <w:t xml:space="preserve"> </w:t>
      </w:r>
      <w:r>
        <w:rPr>
          <w:sz w:val="28"/>
        </w:rPr>
        <w:t>вложение</w:t>
      </w:r>
      <w:r>
        <w:rPr>
          <w:spacing w:val="-17"/>
          <w:sz w:val="28"/>
        </w:rPr>
        <w:t xml:space="preserve"> </w:t>
      </w:r>
      <w:r>
        <w:rPr>
          <w:sz w:val="28"/>
        </w:rPr>
        <w:t>инвестиций</w:t>
      </w:r>
      <w:r>
        <w:rPr>
          <w:spacing w:val="-18"/>
          <w:sz w:val="28"/>
        </w:rPr>
        <w:t xml:space="preserve"> </w:t>
      </w:r>
      <w:r>
        <w:rPr>
          <w:sz w:val="28"/>
        </w:rPr>
        <w:t>и</w:t>
      </w:r>
      <w:r>
        <w:rPr>
          <w:spacing w:val="-17"/>
          <w:sz w:val="28"/>
        </w:rPr>
        <w:t xml:space="preserve"> </w:t>
      </w:r>
      <w:r>
        <w:rPr>
          <w:sz w:val="28"/>
        </w:rPr>
        <w:t>осуществление практических</w:t>
      </w:r>
      <w:r>
        <w:rPr>
          <w:spacing w:val="-9"/>
          <w:sz w:val="28"/>
        </w:rPr>
        <w:t xml:space="preserve"> </w:t>
      </w:r>
      <w:r>
        <w:rPr>
          <w:sz w:val="28"/>
        </w:rPr>
        <w:t>действий</w:t>
      </w:r>
      <w:r>
        <w:rPr>
          <w:spacing w:val="-9"/>
          <w:sz w:val="28"/>
        </w:rPr>
        <w:t xml:space="preserve"> </w:t>
      </w:r>
      <w:r>
        <w:rPr>
          <w:sz w:val="28"/>
        </w:rPr>
        <w:t>в</w:t>
      </w:r>
      <w:r>
        <w:rPr>
          <w:spacing w:val="-9"/>
          <w:sz w:val="28"/>
        </w:rPr>
        <w:t xml:space="preserve"> </w:t>
      </w:r>
      <w:r>
        <w:rPr>
          <w:sz w:val="28"/>
        </w:rPr>
        <w:t>целях</w:t>
      </w:r>
      <w:r>
        <w:rPr>
          <w:spacing w:val="-9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-9"/>
          <w:sz w:val="28"/>
        </w:rPr>
        <w:t xml:space="preserve"> </w:t>
      </w:r>
      <w:r>
        <w:rPr>
          <w:sz w:val="28"/>
        </w:rPr>
        <w:t>прибыли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9"/>
          <w:sz w:val="28"/>
        </w:rPr>
        <w:t xml:space="preserve"> </w:t>
      </w:r>
      <w:r>
        <w:rPr>
          <w:sz w:val="28"/>
        </w:rPr>
        <w:t>(или)</w:t>
      </w:r>
      <w:r>
        <w:rPr>
          <w:spacing w:val="-9"/>
          <w:sz w:val="28"/>
        </w:rPr>
        <w:t xml:space="preserve"> </w:t>
      </w:r>
      <w:r>
        <w:rPr>
          <w:sz w:val="28"/>
        </w:rPr>
        <w:t>достижения</w:t>
      </w:r>
      <w:r>
        <w:rPr>
          <w:spacing w:val="-9"/>
          <w:sz w:val="28"/>
        </w:rPr>
        <w:t xml:space="preserve"> </w:t>
      </w:r>
      <w:r>
        <w:rPr>
          <w:sz w:val="28"/>
        </w:rPr>
        <w:t>иного полезного эффекта;</w:t>
      </w:r>
    </w:p>
    <w:p w14:paraId="139EC0B7" w14:textId="77777777" w:rsidR="00947DAE" w:rsidRDefault="00ED3C20">
      <w:pPr>
        <w:pStyle w:val="a5"/>
        <w:numPr>
          <w:ilvl w:val="2"/>
          <w:numId w:val="5"/>
        </w:numPr>
        <w:tabs>
          <w:tab w:val="left" w:pos="2076"/>
        </w:tabs>
        <w:ind w:firstLine="708"/>
        <w:rPr>
          <w:sz w:val="28"/>
        </w:rPr>
      </w:pPr>
      <w:r>
        <w:rPr>
          <w:sz w:val="28"/>
        </w:rPr>
        <w:t>инициаторы инвестиционного проекта – юридическое лицо, индивидуальный предприниматель;</w:t>
      </w:r>
    </w:p>
    <w:p w14:paraId="4C53D92D" w14:textId="77777777" w:rsidR="00947DAE" w:rsidRDefault="00947DAE">
      <w:pPr>
        <w:pStyle w:val="a5"/>
        <w:rPr>
          <w:sz w:val="28"/>
        </w:rPr>
        <w:sectPr w:rsidR="00947DAE">
          <w:pgSz w:w="11910" w:h="16840"/>
          <w:pgMar w:top="980" w:right="283" w:bottom="280" w:left="708" w:header="753" w:footer="0" w:gutter="0"/>
          <w:cols w:space="720"/>
        </w:sectPr>
      </w:pPr>
    </w:p>
    <w:p w14:paraId="47BF6761" w14:textId="77777777" w:rsidR="00947DAE" w:rsidRDefault="00ED3C20">
      <w:pPr>
        <w:pStyle w:val="a5"/>
        <w:numPr>
          <w:ilvl w:val="2"/>
          <w:numId w:val="5"/>
        </w:numPr>
        <w:tabs>
          <w:tab w:val="left" w:pos="1872"/>
        </w:tabs>
        <w:spacing w:before="248"/>
        <w:ind w:left="1872" w:right="0" w:hanging="171"/>
        <w:rPr>
          <w:sz w:val="28"/>
        </w:rPr>
      </w:pPr>
      <w:r>
        <w:rPr>
          <w:sz w:val="28"/>
        </w:rPr>
        <w:lastRenderedPageBreak/>
        <w:t>сопровождение</w:t>
      </w:r>
      <w:r>
        <w:rPr>
          <w:spacing w:val="4"/>
          <w:sz w:val="28"/>
        </w:rPr>
        <w:t xml:space="preserve"> </w:t>
      </w:r>
      <w:r>
        <w:rPr>
          <w:sz w:val="28"/>
        </w:rPr>
        <w:t>инвестиционного</w:t>
      </w:r>
      <w:r>
        <w:rPr>
          <w:spacing w:val="5"/>
          <w:sz w:val="28"/>
        </w:rPr>
        <w:t xml:space="preserve"> </w:t>
      </w:r>
      <w:r>
        <w:rPr>
          <w:sz w:val="28"/>
        </w:rPr>
        <w:t>проекта</w:t>
      </w:r>
      <w:r>
        <w:rPr>
          <w:spacing w:val="5"/>
          <w:sz w:val="28"/>
        </w:rPr>
        <w:t xml:space="preserve"> </w:t>
      </w:r>
      <w:r>
        <w:rPr>
          <w:sz w:val="28"/>
        </w:rPr>
        <w:t>по</w:t>
      </w:r>
      <w:r>
        <w:rPr>
          <w:spacing w:val="4"/>
          <w:sz w:val="28"/>
        </w:rPr>
        <w:t xml:space="preserve"> </w:t>
      </w:r>
      <w:r>
        <w:rPr>
          <w:sz w:val="28"/>
        </w:rPr>
        <w:t>принципу</w:t>
      </w:r>
      <w:r>
        <w:rPr>
          <w:spacing w:val="5"/>
          <w:sz w:val="28"/>
        </w:rPr>
        <w:t xml:space="preserve"> </w:t>
      </w:r>
      <w:r>
        <w:rPr>
          <w:sz w:val="28"/>
        </w:rPr>
        <w:t>«одного</w:t>
      </w:r>
      <w:r>
        <w:rPr>
          <w:spacing w:val="5"/>
          <w:sz w:val="28"/>
        </w:rPr>
        <w:t xml:space="preserve"> </w:t>
      </w:r>
      <w:r>
        <w:rPr>
          <w:spacing w:val="-2"/>
          <w:sz w:val="28"/>
        </w:rPr>
        <w:t>окна»</w:t>
      </w:r>
    </w:p>
    <w:p w14:paraId="14EDD619" w14:textId="77777777" w:rsidR="00947DAE" w:rsidRDefault="00ED3C20">
      <w:pPr>
        <w:pStyle w:val="a5"/>
        <w:numPr>
          <w:ilvl w:val="0"/>
          <w:numId w:val="4"/>
        </w:numPr>
        <w:tabs>
          <w:tab w:val="left" w:pos="1458"/>
        </w:tabs>
        <w:ind w:right="566" w:firstLine="0"/>
        <w:rPr>
          <w:sz w:val="28"/>
        </w:rPr>
      </w:pPr>
      <w:r>
        <w:rPr>
          <w:sz w:val="28"/>
        </w:rPr>
        <w:t>оказание информационно-консультационного и организационного содействия инвестору по вопросам, связанным с реализацией инвестиционного проекта на территории Усть-Камчатского муниципального округа в соответствии с действующим законодательством Российской Фед</w:t>
      </w:r>
      <w:r>
        <w:rPr>
          <w:sz w:val="28"/>
        </w:rPr>
        <w:t>ерации и нормативными правовыми актами Усть-Камчатского муниципального округа;</w:t>
      </w:r>
    </w:p>
    <w:p w14:paraId="033B391B" w14:textId="77777777" w:rsidR="00947DAE" w:rsidRDefault="00ED3C20">
      <w:pPr>
        <w:pStyle w:val="a5"/>
        <w:numPr>
          <w:ilvl w:val="1"/>
          <w:numId w:val="4"/>
        </w:numPr>
        <w:tabs>
          <w:tab w:val="left" w:pos="1929"/>
        </w:tabs>
        <w:ind w:right="566" w:firstLine="708"/>
        <w:rPr>
          <w:sz w:val="28"/>
        </w:rPr>
      </w:pPr>
      <w:r>
        <w:rPr>
          <w:sz w:val="28"/>
        </w:rPr>
        <w:t>инвестиционная площадка – земельный участок, необходимый для реализации инвестиционного проекта;</w:t>
      </w:r>
    </w:p>
    <w:p w14:paraId="120A60E2" w14:textId="77777777" w:rsidR="00947DAE" w:rsidRDefault="00ED3C20">
      <w:pPr>
        <w:pStyle w:val="a5"/>
        <w:numPr>
          <w:ilvl w:val="1"/>
          <w:numId w:val="4"/>
        </w:numPr>
        <w:tabs>
          <w:tab w:val="left" w:pos="2248"/>
        </w:tabs>
        <w:ind w:firstLine="708"/>
        <w:rPr>
          <w:sz w:val="28"/>
        </w:rPr>
      </w:pPr>
      <w:r>
        <w:rPr>
          <w:sz w:val="28"/>
        </w:rPr>
        <w:t>инвестиционный проект - обоснование экономической целесообразности, объема и сро</w:t>
      </w:r>
      <w:r>
        <w:rPr>
          <w:sz w:val="28"/>
        </w:rPr>
        <w:t>ков осуществления капитальных вложений, в том числе необходимая проектная документация, разработанная в соответствии с законодательством Российской Федерации, а также описание практических действий по осуществлению инвестиций (бизнес-план);</w:t>
      </w:r>
    </w:p>
    <w:p w14:paraId="333367B1" w14:textId="77777777" w:rsidR="00947DAE" w:rsidRDefault="00ED3C20">
      <w:pPr>
        <w:pStyle w:val="a5"/>
        <w:numPr>
          <w:ilvl w:val="1"/>
          <w:numId w:val="4"/>
        </w:numPr>
        <w:tabs>
          <w:tab w:val="left" w:pos="1956"/>
        </w:tabs>
        <w:ind w:firstLine="708"/>
        <w:rPr>
          <w:sz w:val="28"/>
        </w:rPr>
      </w:pPr>
      <w:r>
        <w:rPr>
          <w:sz w:val="28"/>
        </w:rPr>
        <w:t xml:space="preserve">инвестиционный </w:t>
      </w:r>
      <w:r>
        <w:rPr>
          <w:sz w:val="28"/>
        </w:rPr>
        <w:t>совет - коллегиальный совещательный орган по вопросам привлечения инвестиций в экономику Усть-Камчатского муниципального округа.</w:t>
      </w:r>
    </w:p>
    <w:p w14:paraId="561DB483" w14:textId="77777777" w:rsidR="00947DAE" w:rsidRDefault="00947DAE">
      <w:pPr>
        <w:pStyle w:val="a3"/>
        <w:spacing w:before="69"/>
      </w:pPr>
    </w:p>
    <w:p w14:paraId="4CA2DCCE" w14:textId="77777777" w:rsidR="00947DAE" w:rsidRDefault="00ED3C20">
      <w:pPr>
        <w:pStyle w:val="a5"/>
        <w:numPr>
          <w:ilvl w:val="0"/>
          <w:numId w:val="3"/>
        </w:numPr>
        <w:tabs>
          <w:tab w:val="left" w:pos="3144"/>
          <w:tab w:val="left" w:pos="4355"/>
        </w:tabs>
        <w:ind w:right="1730" w:hanging="1491"/>
        <w:jc w:val="left"/>
        <w:rPr>
          <w:sz w:val="28"/>
        </w:rPr>
      </w:pPr>
      <w:r>
        <w:rPr>
          <w:sz w:val="28"/>
        </w:rPr>
        <w:t>Формы</w:t>
      </w:r>
      <w:r>
        <w:rPr>
          <w:spacing w:val="-11"/>
          <w:sz w:val="28"/>
        </w:rPr>
        <w:t xml:space="preserve"> </w:t>
      </w:r>
      <w:r>
        <w:rPr>
          <w:sz w:val="28"/>
        </w:rPr>
        <w:t>сопровождения</w:t>
      </w:r>
      <w:r>
        <w:rPr>
          <w:spacing w:val="-11"/>
          <w:sz w:val="28"/>
        </w:rPr>
        <w:t xml:space="preserve"> </w:t>
      </w:r>
      <w:r>
        <w:rPr>
          <w:sz w:val="28"/>
        </w:rPr>
        <w:t>инвестиционных</w:t>
      </w:r>
      <w:r>
        <w:rPr>
          <w:spacing w:val="-11"/>
          <w:sz w:val="28"/>
        </w:rPr>
        <w:t xml:space="preserve"> </w:t>
      </w:r>
      <w:r>
        <w:rPr>
          <w:sz w:val="28"/>
        </w:rPr>
        <w:t>проектов по принципу «одного окна»</w:t>
      </w:r>
    </w:p>
    <w:p w14:paraId="1EFDB529" w14:textId="77777777" w:rsidR="00947DAE" w:rsidRDefault="00947DAE">
      <w:pPr>
        <w:pStyle w:val="a3"/>
        <w:spacing w:before="23"/>
      </w:pPr>
    </w:p>
    <w:p w14:paraId="061BB612" w14:textId="77777777" w:rsidR="00947DAE" w:rsidRDefault="00ED3C20">
      <w:pPr>
        <w:pStyle w:val="a5"/>
        <w:numPr>
          <w:ilvl w:val="1"/>
          <w:numId w:val="3"/>
        </w:numPr>
        <w:tabs>
          <w:tab w:val="left" w:pos="2322"/>
        </w:tabs>
        <w:ind w:firstLine="708"/>
        <w:jc w:val="both"/>
        <w:rPr>
          <w:sz w:val="28"/>
        </w:rPr>
      </w:pPr>
      <w:r>
        <w:rPr>
          <w:sz w:val="28"/>
        </w:rPr>
        <w:t xml:space="preserve">В целях осуществления Уполномоченным органом работы с инвесторами в рамках процедуры сопровождения инвестиционных проектов по принципу «одного окна», предусмотрены следующие формы </w:t>
      </w:r>
      <w:r>
        <w:rPr>
          <w:spacing w:val="-2"/>
          <w:sz w:val="28"/>
        </w:rPr>
        <w:t>сопровождения:</w:t>
      </w:r>
    </w:p>
    <w:p w14:paraId="702491A6" w14:textId="77777777" w:rsidR="00947DAE" w:rsidRDefault="00ED3C20">
      <w:pPr>
        <w:pStyle w:val="a3"/>
        <w:ind w:left="993" w:right="565" w:firstLine="708"/>
        <w:jc w:val="both"/>
      </w:pPr>
      <w:r>
        <w:t xml:space="preserve">информационно-консультационное сопровождение инвестиционного </w:t>
      </w:r>
      <w:r>
        <w:rPr>
          <w:spacing w:val="-2"/>
        </w:rPr>
        <w:t>проекта;</w:t>
      </w:r>
    </w:p>
    <w:p w14:paraId="45F48796" w14:textId="77777777" w:rsidR="00947DAE" w:rsidRDefault="00ED3C20">
      <w:pPr>
        <w:pStyle w:val="a3"/>
        <w:ind w:left="1701"/>
        <w:jc w:val="both"/>
      </w:pPr>
      <w:r>
        <w:t>организационное</w:t>
      </w:r>
      <w:r>
        <w:rPr>
          <w:spacing w:val="-9"/>
        </w:rPr>
        <w:t xml:space="preserve"> </w:t>
      </w:r>
      <w:r>
        <w:t>сопровождение</w:t>
      </w:r>
      <w:r>
        <w:rPr>
          <w:spacing w:val="-10"/>
        </w:rPr>
        <w:t xml:space="preserve"> </w:t>
      </w:r>
      <w:r>
        <w:t>инвестиционного</w:t>
      </w:r>
      <w:r>
        <w:rPr>
          <w:spacing w:val="-8"/>
        </w:rPr>
        <w:t xml:space="preserve"> </w:t>
      </w:r>
      <w:r>
        <w:rPr>
          <w:spacing w:val="-2"/>
        </w:rPr>
        <w:t>проекта.</w:t>
      </w:r>
    </w:p>
    <w:p w14:paraId="5102701D" w14:textId="77777777" w:rsidR="00947DAE" w:rsidRDefault="00ED3C20">
      <w:pPr>
        <w:pStyle w:val="a5"/>
        <w:numPr>
          <w:ilvl w:val="1"/>
          <w:numId w:val="3"/>
        </w:numPr>
        <w:tabs>
          <w:tab w:val="left" w:pos="2409"/>
          <w:tab w:val="left" w:pos="3497"/>
          <w:tab w:val="left" w:pos="4852"/>
          <w:tab w:val="left" w:pos="6399"/>
          <w:tab w:val="left" w:pos="7363"/>
          <w:tab w:val="left" w:pos="8175"/>
          <w:tab w:val="left" w:pos="10197"/>
        </w:tabs>
        <w:ind w:firstLine="708"/>
        <w:rPr>
          <w:sz w:val="28"/>
        </w:rPr>
      </w:pPr>
      <w:r>
        <w:rPr>
          <w:spacing w:val="-2"/>
          <w:sz w:val="28"/>
        </w:rPr>
        <w:t>Информационно-консультационное</w:t>
      </w:r>
      <w:r>
        <w:rPr>
          <w:sz w:val="28"/>
        </w:rPr>
        <w:tab/>
      </w:r>
      <w:r>
        <w:rPr>
          <w:spacing w:val="-2"/>
          <w:sz w:val="28"/>
        </w:rPr>
        <w:t>сопровождение инвестиционного</w:t>
      </w:r>
      <w:r>
        <w:rPr>
          <w:sz w:val="28"/>
        </w:rPr>
        <w:tab/>
      </w:r>
      <w:r>
        <w:rPr>
          <w:spacing w:val="-2"/>
          <w:sz w:val="28"/>
        </w:rPr>
        <w:t>проекта</w:t>
      </w:r>
      <w:r>
        <w:rPr>
          <w:sz w:val="28"/>
        </w:rPr>
        <w:tab/>
      </w:r>
      <w:r>
        <w:rPr>
          <w:spacing w:val="-2"/>
          <w:sz w:val="28"/>
        </w:rPr>
        <w:t>включает</w:t>
      </w:r>
      <w:r>
        <w:rPr>
          <w:sz w:val="28"/>
        </w:rPr>
        <w:tab/>
      </w:r>
      <w:r>
        <w:rPr>
          <w:spacing w:val="-2"/>
          <w:sz w:val="28"/>
        </w:rPr>
        <w:t>подготовку</w:t>
      </w:r>
      <w:r>
        <w:rPr>
          <w:sz w:val="28"/>
        </w:rPr>
        <w:tab/>
      </w:r>
      <w:r>
        <w:rPr>
          <w:spacing w:val="-2"/>
          <w:sz w:val="28"/>
        </w:rPr>
        <w:t>предложений</w:t>
      </w:r>
      <w:r>
        <w:rPr>
          <w:sz w:val="28"/>
        </w:rPr>
        <w:tab/>
      </w:r>
      <w:r>
        <w:rPr>
          <w:spacing w:val="-10"/>
          <w:sz w:val="28"/>
        </w:rPr>
        <w:t xml:space="preserve">и </w:t>
      </w:r>
      <w:r>
        <w:rPr>
          <w:sz w:val="28"/>
        </w:rPr>
        <w:t>предоставление инвесторам информации на безвозмездной основе:</w:t>
      </w:r>
    </w:p>
    <w:p w14:paraId="6593F494" w14:textId="77777777" w:rsidR="00947DAE" w:rsidRDefault="00ED3C20">
      <w:pPr>
        <w:pStyle w:val="a3"/>
        <w:ind w:left="993" w:right="565" w:firstLine="708"/>
        <w:jc w:val="both"/>
      </w:pPr>
      <w:r>
        <w:t xml:space="preserve">по имеющимся на территории Усть-Камчатского муниципального округа инвестиционным площадкам для реализации инвестиционного </w:t>
      </w:r>
      <w:r>
        <w:rPr>
          <w:spacing w:val="-2"/>
        </w:rPr>
        <w:t>проекта;</w:t>
      </w:r>
    </w:p>
    <w:p w14:paraId="781ACF1E" w14:textId="77777777" w:rsidR="00947DAE" w:rsidRDefault="00ED3C20">
      <w:pPr>
        <w:pStyle w:val="a3"/>
        <w:ind w:left="993" w:right="564" w:firstLine="708"/>
        <w:jc w:val="both"/>
      </w:pPr>
      <w:r>
        <w:t>по вопросам социально-экономического положения Усть-Камчатского</w:t>
      </w:r>
      <w:r>
        <w:t xml:space="preserve"> муниципального округа;</w:t>
      </w:r>
    </w:p>
    <w:p w14:paraId="3788ADAE" w14:textId="77777777" w:rsidR="00947DAE" w:rsidRDefault="00ED3C20">
      <w:pPr>
        <w:pStyle w:val="a3"/>
        <w:ind w:left="993" w:right="566" w:firstLine="708"/>
        <w:jc w:val="both"/>
      </w:pPr>
      <w:r>
        <w:t>по</w:t>
      </w:r>
      <w:r>
        <w:rPr>
          <w:spacing w:val="-2"/>
        </w:rPr>
        <w:t xml:space="preserve"> </w:t>
      </w:r>
      <w:r>
        <w:t>иным</w:t>
      </w:r>
      <w:r>
        <w:rPr>
          <w:spacing w:val="-2"/>
        </w:rPr>
        <w:t xml:space="preserve"> </w:t>
      </w:r>
      <w:r>
        <w:t>вопросам,</w:t>
      </w:r>
      <w:r>
        <w:rPr>
          <w:spacing w:val="-2"/>
        </w:rPr>
        <w:t xml:space="preserve"> </w:t>
      </w:r>
      <w:r>
        <w:t>относящимся</w:t>
      </w:r>
      <w:r>
        <w:rPr>
          <w:spacing w:val="-2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инвестиционной</w:t>
      </w:r>
      <w:r>
        <w:rPr>
          <w:spacing w:val="-2"/>
        </w:rPr>
        <w:t xml:space="preserve"> </w:t>
      </w:r>
      <w:r>
        <w:t>деятельности</w:t>
      </w:r>
      <w:r>
        <w:rPr>
          <w:spacing w:val="-2"/>
        </w:rPr>
        <w:t xml:space="preserve"> </w:t>
      </w:r>
      <w:r>
        <w:t>Усть- Камчатского муниципального округа.</w:t>
      </w:r>
    </w:p>
    <w:p w14:paraId="117BC8C0" w14:textId="77777777" w:rsidR="00947DAE" w:rsidRDefault="00ED3C20">
      <w:pPr>
        <w:pStyle w:val="a5"/>
        <w:numPr>
          <w:ilvl w:val="1"/>
          <w:numId w:val="3"/>
        </w:numPr>
        <w:tabs>
          <w:tab w:val="left" w:pos="2408"/>
        </w:tabs>
        <w:ind w:right="566" w:firstLine="708"/>
        <w:jc w:val="both"/>
        <w:rPr>
          <w:sz w:val="28"/>
        </w:rPr>
      </w:pPr>
      <w:r>
        <w:rPr>
          <w:sz w:val="28"/>
        </w:rPr>
        <w:t xml:space="preserve">Организационное сопровождение инвестиционных проектов </w:t>
      </w:r>
      <w:r>
        <w:rPr>
          <w:spacing w:val="-2"/>
          <w:sz w:val="28"/>
        </w:rPr>
        <w:t>включает:</w:t>
      </w:r>
    </w:p>
    <w:p w14:paraId="54D12DBD" w14:textId="77777777" w:rsidR="00947DAE" w:rsidRDefault="00ED3C20">
      <w:pPr>
        <w:pStyle w:val="a3"/>
        <w:ind w:left="993" w:right="564" w:firstLine="708"/>
        <w:jc w:val="both"/>
      </w:pPr>
      <w:r>
        <w:t>организацию взаимодействия между инвестором и Уполномоченным органо</w:t>
      </w:r>
      <w:r>
        <w:t>м по вопросам проведения подготовительных и разрешительных процедур в ходе подготовки и реализации инвестиционного проекта;</w:t>
      </w:r>
    </w:p>
    <w:p w14:paraId="77D48A24" w14:textId="77777777" w:rsidR="00947DAE" w:rsidRDefault="00947DAE">
      <w:pPr>
        <w:pStyle w:val="a3"/>
        <w:jc w:val="both"/>
        <w:sectPr w:rsidR="00947DAE">
          <w:pgSz w:w="11910" w:h="16840"/>
          <w:pgMar w:top="980" w:right="283" w:bottom="280" w:left="708" w:header="753" w:footer="0" w:gutter="0"/>
          <w:cols w:space="720"/>
        </w:sectPr>
      </w:pPr>
    </w:p>
    <w:p w14:paraId="2FC48928" w14:textId="77777777" w:rsidR="00947DAE" w:rsidRDefault="00ED3C20">
      <w:pPr>
        <w:pStyle w:val="a3"/>
        <w:spacing w:before="248"/>
        <w:ind w:left="993" w:right="565" w:firstLine="708"/>
        <w:jc w:val="both"/>
      </w:pPr>
      <w:r>
        <w:lastRenderedPageBreak/>
        <w:t>организацию переговоров, встреч, совещаний, консультаций, направленных на решение вопросов, возникающих в процессе</w:t>
      </w:r>
      <w:r>
        <w:t xml:space="preserve"> реализации инвестиционного проекта;</w:t>
      </w:r>
    </w:p>
    <w:p w14:paraId="21CE8399" w14:textId="77777777" w:rsidR="00947DAE" w:rsidRDefault="00ED3C20">
      <w:pPr>
        <w:pStyle w:val="a3"/>
        <w:ind w:left="993" w:right="566" w:firstLine="708"/>
        <w:jc w:val="both"/>
      </w:pPr>
      <w:r>
        <w:t>организацию и подготовку к рассмотрению инвестиционных проектов на Инвестиционном совете, планируемых к реализации и (или) реализуемых на территории Усть-Камчатского муниципального округа;</w:t>
      </w:r>
    </w:p>
    <w:p w14:paraId="0A9B43AD" w14:textId="77777777" w:rsidR="00947DAE" w:rsidRDefault="00ED3C20">
      <w:pPr>
        <w:pStyle w:val="a3"/>
        <w:ind w:left="993" w:right="564" w:firstLine="708"/>
        <w:jc w:val="both"/>
      </w:pPr>
      <w:r>
        <w:t>осуществление мер содействия в</w:t>
      </w:r>
      <w:r>
        <w:t xml:space="preserve"> прохождении инвестором установленных действующим законодательством Российской Федерации и нормативными правовыми актами процедур и согласований, разрешений, необходимых для реализации инвестиционного проекта.</w:t>
      </w:r>
    </w:p>
    <w:p w14:paraId="017FF514" w14:textId="77777777" w:rsidR="00947DAE" w:rsidRDefault="00947DAE">
      <w:pPr>
        <w:pStyle w:val="a3"/>
      </w:pPr>
    </w:p>
    <w:p w14:paraId="24E9C0B5" w14:textId="77777777" w:rsidR="00947DAE" w:rsidRDefault="00ED3C20">
      <w:pPr>
        <w:pStyle w:val="a5"/>
        <w:numPr>
          <w:ilvl w:val="0"/>
          <w:numId w:val="3"/>
        </w:numPr>
        <w:tabs>
          <w:tab w:val="left" w:pos="2970"/>
        </w:tabs>
        <w:ind w:left="2970" w:right="0"/>
        <w:jc w:val="left"/>
        <w:rPr>
          <w:color w:val="262626"/>
          <w:sz w:val="28"/>
        </w:rPr>
      </w:pPr>
      <w:r>
        <w:rPr>
          <w:sz w:val="28"/>
        </w:rPr>
        <w:t>Порядок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сроки</w:t>
      </w:r>
      <w:r>
        <w:rPr>
          <w:spacing w:val="-2"/>
          <w:sz w:val="28"/>
        </w:rPr>
        <w:t xml:space="preserve"> </w:t>
      </w:r>
      <w:r>
        <w:rPr>
          <w:sz w:val="28"/>
        </w:rPr>
        <w:t>рассмотрения</w:t>
      </w:r>
      <w:r>
        <w:rPr>
          <w:spacing w:val="-1"/>
          <w:sz w:val="28"/>
        </w:rPr>
        <w:t xml:space="preserve"> </w:t>
      </w:r>
      <w:r>
        <w:rPr>
          <w:sz w:val="28"/>
        </w:rPr>
        <w:t>обращения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инвестора</w:t>
      </w:r>
    </w:p>
    <w:p w14:paraId="36929B53" w14:textId="77777777" w:rsidR="00947DAE" w:rsidRDefault="00947DAE">
      <w:pPr>
        <w:pStyle w:val="a3"/>
      </w:pPr>
    </w:p>
    <w:p w14:paraId="315D8DA4" w14:textId="77777777" w:rsidR="00947DAE" w:rsidRDefault="00ED3C20">
      <w:pPr>
        <w:pStyle w:val="a5"/>
        <w:numPr>
          <w:ilvl w:val="1"/>
          <w:numId w:val="3"/>
        </w:numPr>
        <w:tabs>
          <w:tab w:val="left" w:pos="2230"/>
        </w:tabs>
        <w:ind w:right="564" w:firstLine="708"/>
        <w:jc w:val="both"/>
        <w:rPr>
          <w:sz w:val="28"/>
        </w:rPr>
      </w:pPr>
      <w:r>
        <w:rPr>
          <w:sz w:val="28"/>
        </w:rPr>
        <w:t xml:space="preserve">Основанием для начала сопровождения инвестиционного </w:t>
      </w:r>
      <w:r>
        <w:rPr>
          <w:sz w:val="28"/>
        </w:rPr>
        <w:t>проекта является обращение инвестора по форме, предусмотренной Приложением 1 к настоящему Регламенту, поступившему в Уполномоченный орган, на бумажном</w:t>
      </w:r>
      <w:r>
        <w:rPr>
          <w:spacing w:val="-16"/>
          <w:sz w:val="28"/>
        </w:rPr>
        <w:t xml:space="preserve"> </w:t>
      </w:r>
      <w:r>
        <w:rPr>
          <w:sz w:val="28"/>
        </w:rPr>
        <w:t>носителе</w:t>
      </w:r>
      <w:r>
        <w:rPr>
          <w:spacing w:val="-16"/>
          <w:sz w:val="28"/>
        </w:rPr>
        <w:t xml:space="preserve"> </w:t>
      </w:r>
      <w:r>
        <w:rPr>
          <w:sz w:val="28"/>
        </w:rPr>
        <w:t>лично</w:t>
      </w:r>
      <w:r>
        <w:rPr>
          <w:spacing w:val="-16"/>
          <w:sz w:val="28"/>
        </w:rPr>
        <w:t xml:space="preserve"> </w:t>
      </w:r>
      <w:r>
        <w:rPr>
          <w:sz w:val="28"/>
        </w:rPr>
        <w:t>или</w:t>
      </w:r>
      <w:r>
        <w:rPr>
          <w:spacing w:val="-16"/>
          <w:sz w:val="28"/>
        </w:rPr>
        <w:t xml:space="preserve"> </w:t>
      </w:r>
      <w:r>
        <w:rPr>
          <w:sz w:val="28"/>
        </w:rPr>
        <w:t>посредством</w:t>
      </w:r>
      <w:r>
        <w:rPr>
          <w:spacing w:val="-16"/>
          <w:sz w:val="28"/>
        </w:rPr>
        <w:t xml:space="preserve"> </w:t>
      </w:r>
      <w:r>
        <w:rPr>
          <w:sz w:val="28"/>
        </w:rPr>
        <w:t>почтовой</w:t>
      </w:r>
      <w:r>
        <w:rPr>
          <w:spacing w:val="-16"/>
          <w:sz w:val="28"/>
        </w:rPr>
        <w:t xml:space="preserve"> </w:t>
      </w:r>
      <w:r>
        <w:rPr>
          <w:sz w:val="28"/>
        </w:rPr>
        <w:t>связи</w:t>
      </w:r>
      <w:r>
        <w:rPr>
          <w:spacing w:val="-16"/>
          <w:sz w:val="28"/>
        </w:rPr>
        <w:t xml:space="preserve"> </w:t>
      </w:r>
      <w:r>
        <w:rPr>
          <w:sz w:val="28"/>
        </w:rPr>
        <w:t>по</w:t>
      </w:r>
      <w:r>
        <w:rPr>
          <w:spacing w:val="-16"/>
          <w:sz w:val="28"/>
        </w:rPr>
        <w:t xml:space="preserve"> </w:t>
      </w:r>
      <w:r>
        <w:rPr>
          <w:sz w:val="28"/>
        </w:rPr>
        <w:t>адресу:</w:t>
      </w:r>
      <w:r>
        <w:rPr>
          <w:spacing w:val="-16"/>
          <w:sz w:val="28"/>
        </w:rPr>
        <w:t xml:space="preserve"> </w:t>
      </w:r>
      <w:r>
        <w:rPr>
          <w:sz w:val="28"/>
        </w:rPr>
        <w:t>684415, Камчатский край, п. Усть-Камчатск, ул. 6</w:t>
      </w:r>
      <w:r>
        <w:rPr>
          <w:sz w:val="28"/>
        </w:rPr>
        <w:t xml:space="preserve">0 лет Октября, 24, кабинет № 5, телефоны: (415-34) 2-07-02, или в электронном виде на электронную почту: </w:t>
      </w:r>
      <w:hyperlink r:id="rId13">
        <w:r>
          <w:rPr>
            <w:spacing w:val="-2"/>
            <w:sz w:val="28"/>
            <w:u w:val="single"/>
          </w:rPr>
          <w:t>uer@ustkam.iks.ru</w:t>
        </w:r>
      </w:hyperlink>
      <w:r>
        <w:rPr>
          <w:spacing w:val="-2"/>
          <w:sz w:val="28"/>
        </w:rPr>
        <w:t>.</w:t>
      </w:r>
    </w:p>
    <w:p w14:paraId="6D0F9D80" w14:textId="77777777" w:rsidR="00947DAE" w:rsidRDefault="00ED3C20">
      <w:pPr>
        <w:pStyle w:val="a5"/>
        <w:numPr>
          <w:ilvl w:val="1"/>
          <w:numId w:val="3"/>
        </w:numPr>
        <w:tabs>
          <w:tab w:val="left" w:pos="2505"/>
        </w:tabs>
        <w:ind w:firstLine="708"/>
        <w:jc w:val="both"/>
        <w:rPr>
          <w:sz w:val="28"/>
        </w:rPr>
      </w:pPr>
      <w:r>
        <w:rPr>
          <w:sz w:val="28"/>
        </w:rPr>
        <w:t>Инвесторы инвестиционных проектов, принимаемых к сопровождению, должны соответствовать с</w:t>
      </w:r>
      <w:r>
        <w:rPr>
          <w:sz w:val="28"/>
        </w:rPr>
        <w:t>ледующим требованиям:</w:t>
      </w:r>
    </w:p>
    <w:p w14:paraId="0B1A17F0" w14:textId="77777777" w:rsidR="00947DAE" w:rsidRDefault="00ED3C20">
      <w:pPr>
        <w:pStyle w:val="a5"/>
        <w:numPr>
          <w:ilvl w:val="0"/>
          <w:numId w:val="2"/>
        </w:numPr>
        <w:tabs>
          <w:tab w:val="left" w:pos="1986"/>
        </w:tabs>
        <w:ind w:right="567" w:firstLine="708"/>
        <w:rPr>
          <w:sz w:val="28"/>
        </w:rPr>
      </w:pPr>
      <w:r>
        <w:rPr>
          <w:sz w:val="28"/>
        </w:rPr>
        <w:t>у инвестора отсутствуют неисполненная обязанность по уплате налогов,</w:t>
      </w:r>
      <w:r>
        <w:rPr>
          <w:spacing w:val="-8"/>
          <w:sz w:val="28"/>
        </w:rPr>
        <w:t xml:space="preserve"> </w:t>
      </w:r>
      <w:r>
        <w:rPr>
          <w:sz w:val="28"/>
        </w:rPr>
        <w:t>сборов,</w:t>
      </w:r>
      <w:r>
        <w:rPr>
          <w:spacing w:val="-8"/>
          <w:sz w:val="28"/>
        </w:rPr>
        <w:t xml:space="preserve"> </w:t>
      </w:r>
      <w:r>
        <w:rPr>
          <w:sz w:val="28"/>
        </w:rPr>
        <w:t>страховых</w:t>
      </w:r>
      <w:r>
        <w:rPr>
          <w:spacing w:val="-8"/>
          <w:sz w:val="28"/>
        </w:rPr>
        <w:t xml:space="preserve"> </w:t>
      </w:r>
      <w:r>
        <w:rPr>
          <w:sz w:val="28"/>
        </w:rPr>
        <w:t>взносов,</w:t>
      </w:r>
      <w:r>
        <w:rPr>
          <w:spacing w:val="-8"/>
          <w:sz w:val="28"/>
        </w:rPr>
        <w:t xml:space="preserve"> </w:t>
      </w:r>
      <w:r>
        <w:rPr>
          <w:sz w:val="28"/>
        </w:rPr>
        <w:t>пеней,</w:t>
      </w:r>
      <w:r>
        <w:rPr>
          <w:spacing w:val="-8"/>
          <w:sz w:val="28"/>
        </w:rPr>
        <w:t xml:space="preserve"> </w:t>
      </w:r>
      <w:r>
        <w:rPr>
          <w:sz w:val="28"/>
        </w:rPr>
        <w:t>штрафов,</w:t>
      </w:r>
      <w:r>
        <w:rPr>
          <w:spacing w:val="-8"/>
          <w:sz w:val="28"/>
        </w:rPr>
        <w:t xml:space="preserve"> </w:t>
      </w:r>
      <w:r>
        <w:rPr>
          <w:sz w:val="28"/>
        </w:rPr>
        <w:t>процентов,</w:t>
      </w:r>
      <w:r>
        <w:rPr>
          <w:spacing w:val="-8"/>
          <w:sz w:val="28"/>
        </w:rPr>
        <w:t xml:space="preserve"> </w:t>
      </w:r>
      <w:r>
        <w:rPr>
          <w:sz w:val="28"/>
        </w:rPr>
        <w:t>подлежащих уплате в соответствии с законодательством Российской Федерации о налогах и сборах;</w:t>
      </w:r>
    </w:p>
    <w:p w14:paraId="0314FCFA" w14:textId="77777777" w:rsidR="00947DAE" w:rsidRDefault="00ED3C20">
      <w:pPr>
        <w:pStyle w:val="a5"/>
        <w:numPr>
          <w:ilvl w:val="0"/>
          <w:numId w:val="2"/>
        </w:numPr>
        <w:tabs>
          <w:tab w:val="left" w:pos="1924"/>
        </w:tabs>
        <w:ind w:right="564" w:firstLine="708"/>
        <w:rPr>
          <w:sz w:val="28"/>
        </w:rPr>
      </w:pPr>
      <w:r>
        <w:rPr>
          <w:sz w:val="28"/>
        </w:rPr>
        <w:t>инвестор не наход</w:t>
      </w:r>
      <w:r>
        <w:rPr>
          <w:sz w:val="28"/>
        </w:rPr>
        <w:t>ится в процессе реорганизации (за исключением реорганизации в форме присоединения к юридическому лицу, в случае, если инвестором выступает юридическое лицо), ликвидации, в отношении них не введена процедура банкротства, деятельность не приостановлена в пор</w:t>
      </w:r>
      <w:r>
        <w:rPr>
          <w:sz w:val="28"/>
        </w:rPr>
        <w:t>ядке, предусмотренном законодательством Российской Федерации, индивидуальные предприниматели не должны прекратить свою деятельность в качестве индивидуального предпринимателя;</w:t>
      </w:r>
    </w:p>
    <w:p w14:paraId="5739AB6E" w14:textId="77777777" w:rsidR="00947DAE" w:rsidRDefault="00ED3C20">
      <w:pPr>
        <w:pStyle w:val="a5"/>
        <w:numPr>
          <w:ilvl w:val="0"/>
          <w:numId w:val="2"/>
        </w:numPr>
        <w:tabs>
          <w:tab w:val="left" w:pos="2107"/>
        </w:tabs>
        <w:ind w:firstLine="708"/>
        <w:rPr>
          <w:sz w:val="28"/>
        </w:rPr>
      </w:pPr>
      <w:r>
        <w:rPr>
          <w:sz w:val="28"/>
        </w:rPr>
        <w:t>у инвестора отсутствует неисполненная обязанность по выплате заработной платы;</w:t>
      </w:r>
    </w:p>
    <w:p w14:paraId="5A728609" w14:textId="77777777" w:rsidR="00947DAE" w:rsidRDefault="00ED3C20">
      <w:pPr>
        <w:pStyle w:val="a5"/>
        <w:numPr>
          <w:ilvl w:val="0"/>
          <w:numId w:val="2"/>
        </w:numPr>
        <w:tabs>
          <w:tab w:val="left" w:pos="1884"/>
        </w:tabs>
        <w:ind w:firstLine="708"/>
        <w:rPr>
          <w:sz w:val="28"/>
        </w:rPr>
      </w:pPr>
      <w:r>
        <w:rPr>
          <w:sz w:val="28"/>
        </w:rPr>
        <w:t>и</w:t>
      </w:r>
      <w:r>
        <w:rPr>
          <w:sz w:val="28"/>
        </w:rPr>
        <w:t>нвестор не должен находиться в перечне организаций и физических лиц, в отношении которых имеются сведения об их причастности к распространению оружия массового уничтожения.</w:t>
      </w:r>
    </w:p>
    <w:p w14:paraId="768CE766" w14:textId="77777777" w:rsidR="00947DAE" w:rsidRDefault="00ED3C20">
      <w:pPr>
        <w:pStyle w:val="a5"/>
        <w:numPr>
          <w:ilvl w:val="1"/>
          <w:numId w:val="3"/>
        </w:numPr>
        <w:tabs>
          <w:tab w:val="left" w:pos="2272"/>
        </w:tabs>
        <w:ind w:firstLine="708"/>
        <w:jc w:val="both"/>
        <w:rPr>
          <w:sz w:val="28"/>
        </w:rPr>
      </w:pPr>
      <w:r>
        <w:rPr>
          <w:sz w:val="28"/>
        </w:rPr>
        <w:t>В течение 1 (одного) рабочего со дня поступления обращения Уполномоченный</w:t>
      </w:r>
      <w:r>
        <w:rPr>
          <w:spacing w:val="-4"/>
          <w:sz w:val="28"/>
        </w:rPr>
        <w:t xml:space="preserve"> </w:t>
      </w:r>
      <w:r>
        <w:rPr>
          <w:sz w:val="28"/>
        </w:rPr>
        <w:t>орган</w:t>
      </w:r>
      <w:r>
        <w:rPr>
          <w:spacing w:val="-4"/>
          <w:sz w:val="28"/>
        </w:rPr>
        <w:t xml:space="preserve"> </w:t>
      </w:r>
      <w:r>
        <w:rPr>
          <w:sz w:val="28"/>
        </w:rPr>
        <w:t>рег</w:t>
      </w:r>
      <w:r>
        <w:rPr>
          <w:sz w:val="28"/>
        </w:rPr>
        <w:t>истрирует</w:t>
      </w:r>
      <w:r>
        <w:rPr>
          <w:spacing w:val="-5"/>
          <w:sz w:val="28"/>
        </w:rPr>
        <w:t xml:space="preserve"> </w:t>
      </w:r>
      <w:r>
        <w:rPr>
          <w:sz w:val="28"/>
        </w:rPr>
        <w:t>данное</w:t>
      </w:r>
      <w:r>
        <w:rPr>
          <w:spacing w:val="-5"/>
          <w:sz w:val="28"/>
        </w:rPr>
        <w:t xml:space="preserve"> </w:t>
      </w:r>
      <w:r>
        <w:rPr>
          <w:sz w:val="28"/>
        </w:rPr>
        <w:t>обращение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журнале</w:t>
      </w:r>
      <w:r>
        <w:rPr>
          <w:spacing w:val="-4"/>
          <w:sz w:val="28"/>
        </w:rPr>
        <w:t xml:space="preserve"> </w:t>
      </w:r>
      <w:r>
        <w:rPr>
          <w:sz w:val="28"/>
        </w:rPr>
        <w:t xml:space="preserve">входящей </w:t>
      </w:r>
      <w:r>
        <w:rPr>
          <w:spacing w:val="-2"/>
          <w:sz w:val="28"/>
        </w:rPr>
        <w:t>регистрации.</w:t>
      </w:r>
    </w:p>
    <w:p w14:paraId="169635FC" w14:textId="77777777" w:rsidR="00947DAE" w:rsidRDefault="00ED3C20">
      <w:pPr>
        <w:pStyle w:val="a5"/>
        <w:numPr>
          <w:ilvl w:val="1"/>
          <w:numId w:val="3"/>
        </w:numPr>
        <w:tabs>
          <w:tab w:val="left" w:pos="2399"/>
        </w:tabs>
        <w:ind w:right="566" w:firstLine="708"/>
        <w:jc w:val="both"/>
        <w:rPr>
          <w:sz w:val="28"/>
        </w:rPr>
      </w:pPr>
      <w:r>
        <w:rPr>
          <w:sz w:val="28"/>
        </w:rPr>
        <w:t>В течение 5 (пяти) рабочих дней со дня регистрации Уполномоченный орган:</w:t>
      </w:r>
    </w:p>
    <w:p w14:paraId="1BA1B6D4" w14:textId="77777777" w:rsidR="00947DAE" w:rsidRDefault="00947DAE">
      <w:pPr>
        <w:pStyle w:val="a5"/>
        <w:rPr>
          <w:sz w:val="28"/>
        </w:rPr>
        <w:sectPr w:rsidR="00947DAE">
          <w:pgSz w:w="11910" w:h="16840"/>
          <w:pgMar w:top="980" w:right="283" w:bottom="280" w:left="708" w:header="753" w:footer="0" w:gutter="0"/>
          <w:cols w:space="720"/>
        </w:sectPr>
      </w:pPr>
    </w:p>
    <w:p w14:paraId="25EF91EC" w14:textId="77777777" w:rsidR="00947DAE" w:rsidRDefault="00ED3C20">
      <w:pPr>
        <w:pStyle w:val="a5"/>
        <w:numPr>
          <w:ilvl w:val="2"/>
          <w:numId w:val="3"/>
        </w:numPr>
        <w:tabs>
          <w:tab w:val="left" w:pos="2681"/>
        </w:tabs>
        <w:spacing w:before="248"/>
        <w:ind w:right="566" w:firstLine="708"/>
        <w:jc w:val="both"/>
        <w:rPr>
          <w:sz w:val="28"/>
        </w:rPr>
      </w:pPr>
      <w:r>
        <w:rPr>
          <w:sz w:val="28"/>
        </w:rPr>
        <w:lastRenderedPageBreak/>
        <w:t>Проводит анализ представленных документов и при необходимости запрашивает у инвестора дополнительную инфор</w:t>
      </w:r>
      <w:r>
        <w:rPr>
          <w:sz w:val="28"/>
        </w:rPr>
        <w:t>мацию;</w:t>
      </w:r>
    </w:p>
    <w:p w14:paraId="72BDD955" w14:textId="77777777" w:rsidR="00947DAE" w:rsidRDefault="00ED3C20">
      <w:pPr>
        <w:pStyle w:val="a5"/>
        <w:numPr>
          <w:ilvl w:val="2"/>
          <w:numId w:val="3"/>
        </w:numPr>
        <w:tabs>
          <w:tab w:val="left" w:pos="2392"/>
        </w:tabs>
        <w:ind w:firstLine="708"/>
        <w:jc w:val="both"/>
        <w:rPr>
          <w:sz w:val="28"/>
        </w:rPr>
      </w:pPr>
      <w:r>
        <w:rPr>
          <w:sz w:val="28"/>
        </w:rPr>
        <w:t>Уведомляет</w:t>
      </w:r>
      <w:r>
        <w:rPr>
          <w:spacing w:val="-15"/>
          <w:sz w:val="28"/>
        </w:rPr>
        <w:t xml:space="preserve"> </w:t>
      </w:r>
      <w:r>
        <w:rPr>
          <w:sz w:val="28"/>
        </w:rPr>
        <w:t>инвестора</w:t>
      </w:r>
      <w:r>
        <w:rPr>
          <w:spacing w:val="-15"/>
          <w:sz w:val="28"/>
        </w:rPr>
        <w:t xml:space="preserve"> </w:t>
      </w:r>
      <w:r>
        <w:rPr>
          <w:sz w:val="28"/>
        </w:rPr>
        <w:t>об</w:t>
      </w:r>
      <w:r>
        <w:rPr>
          <w:spacing w:val="-15"/>
          <w:sz w:val="28"/>
        </w:rPr>
        <w:t xml:space="preserve"> </w:t>
      </w:r>
      <w:r>
        <w:rPr>
          <w:sz w:val="28"/>
        </w:rPr>
        <w:t>осуществлении</w:t>
      </w:r>
      <w:r>
        <w:rPr>
          <w:spacing w:val="-15"/>
          <w:sz w:val="28"/>
        </w:rPr>
        <w:t xml:space="preserve"> </w:t>
      </w:r>
      <w:r>
        <w:rPr>
          <w:sz w:val="28"/>
        </w:rPr>
        <w:t>содействия</w:t>
      </w:r>
      <w:r>
        <w:rPr>
          <w:spacing w:val="-15"/>
          <w:sz w:val="28"/>
        </w:rPr>
        <w:t xml:space="preserve"> </w:t>
      </w:r>
      <w:r>
        <w:rPr>
          <w:sz w:val="28"/>
        </w:rPr>
        <w:t>в</w:t>
      </w:r>
      <w:r>
        <w:rPr>
          <w:spacing w:val="-15"/>
          <w:sz w:val="28"/>
        </w:rPr>
        <w:t xml:space="preserve"> </w:t>
      </w:r>
      <w:r>
        <w:rPr>
          <w:sz w:val="28"/>
        </w:rPr>
        <w:t xml:space="preserve">реализации инвестиционного проекта по принципу «одного окна» либо об отказе в </w:t>
      </w:r>
      <w:r>
        <w:rPr>
          <w:spacing w:val="-2"/>
          <w:sz w:val="28"/>
        </w:rPr>
        <w:t>сопровождении;</w:t>
      </w:r>
    </w:p>
    <w:p w14:paraId="78478078" w14:textId="77777777" w:rsidR="00947DAE" w:rsidRDefault="00ED3C20">
      <w:pPr>
        <w:pStyle w:val="a5"/>
        <w:numPr>
          <w:ilvl w:val="2"/>
          <w:numId w:val="3"/>
        </w:numPr>
        <w:tabs>
          <w:tab w:val="left" w:pos="2986"/>
        </w:tabs>
        <w:ind w:firstLine="708"/>
        <w:jc w:val="both"/>
        <w:rPr>
          <w:sz w:val="28"/>
        </w:rPr>
      </w:pPr>
      <w:r>
        <w:rPr>
          <w:sz w:val="28"/>
        </w:rPr>
        <w:t>Информирует инвестора о возможных инструментах государственной поддержки, на которые он может претендовать, а также о порядке их применения;</w:t>
      </w:r>
    </w:p>
    <w:p w14:paraId="6A187FB1" w14:textId="77777777" w:rsidR="00947DAE" w:rsidRDefault="00ED3C20">
      <w:pPr>
        <w:pStyle w:val="a5"/>
        <w:numPr>
          <w:ilvl w:val="2"/>
          <w:numId w:val="3"/>
        </w:numPr>
        <w:tabs>
          <w:tab w:val="left" w:pos="2709"/>
        </w:tabs>
        <w:ind w:firstLine="708"/>
        <w:jc w:val="both"/>
        <w:rPr>
          <w:sz w:val="28"/>
        </w:rPr>
      </w:pPr>
      <w:r>
        <w:rPr>
          <w:sz w:val="28"/>
        </w:rPr>
        <w:t>Направляет обращение в структурные подразделения Администрации</w:t>
      </w:r>
      <w:r>
        <w:rPr>
          <w:spacing w:val="-18"/>
          <w:sz w:val="28"/>
        </w:rPr>
        <w:t xml:space="preserve"> </w:t>
      </w:r>
      <w:r>
        <w:rPr>
          <w:sz w:val="28"/>
        </w:rPr>
        <w:t>Усть-Камчатского</w:t>
      </w:r>
      <w:r>
        <w:rPr>
          <w:spacing w:val="-17"/>
          <w:sz w:val="28"/>
        </w:rPr>
        <w:t xml:space="preserve"> </w:t>
      </w:r>
      <w:r>
        <w:rPr>
          <w:sz w:val="28"/>
        </w:rPr>
        <w:t>муниципального</w:t>
      </w:r>
      <w:r>
        <w:rPr>
          <w:spacing w:val="-18"/>
          <w:sz w:val="28"/>
        </w:rPr>
        <w:t xml:space="preserve"> </w:t>
      </w:r>
      <w:r>
        <w:rPr>
          <w:sz w:val="28"/>
        </w:rPr>
        <w:t>округа</w:t>
      </w:r>
      <w:r>
        <w:rPr>
          <w:spacing w:val="-17"/>
          <w:sz w:val="28"/>
        </w:rPr>
        <w:t xml:space="preserve"> </w:t>
      </w:r>
      <w:r>
        <w:rPr>
          <w:sz w:val="28"/>
        </w:rPr>
        <w:t>Камчатского</w:t>
      </w:r>
      <w:r>
        <w:rPr>
          <w:spacing w:val="-18"/>
          <w:sz w:val="28"/>
        </w:rPr>
        <w:t xml:space="preserve"> </w:t>
      </w:r>
      <w:r>
        <w:rPr>
          <w:sz w:val="28"/>
        </w:rPr>
        <w:t>к</w:t>
      </w:r>
      <w:r>
        <w:rPr>
          <w:sz w:val="28"/>
        </w:rPr>
        <w:t>рая, имеющие</w:t>
      </w:r>
      <w:r>
        <w:rPr>
          <w:spacing w:val="-4"/>
          <w:sz w:val="28"/>
        </w:rPr>
        <w:t xml:space="preserve"> </w:t>
      </w:r>
      <w:r>
        <w:rPr>
          <w:sz w:val="28"/>
        </w:rPr>
        <w:t>отношение</w:t>
      </w:r>
      <w:r>
        <w:rPr>
          <w:spacing w:val="-4"/>
          <w:sz w:val="28"/>
        </w:rPr>
        <w:t xml:space="preserve"> </w:t>
      </w:r>
      <w:r>
        <w:rPr>
          <w:sz w:val="28"/>
        </w:rPr>
        <w:t>к</w:t>
      </w:r>
      <w:r>
        <w:rPr>
          <w:spacing w:val="-3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-4"/>
          <w:sz w:val="28"/>
        </w:rPr>
        <w:t xml:space="preserve"> </w:t>
      </w:r>
      <w:r>
        <w:rPr>
          <w:sz w:val="28"/>
        </w:rPr>
        <w:t>инвестиционного</w:t>
      </w:r>
      <w:r>
        <w:rPr>
          <w:spacing w:val="-4"/>
          <w:sz w:val="28"/>
        </w:rPr>
        <w:t xml:space="preserve"> </w:t>
      </w:r>
      <w:r>
        <w:rPr>
          <w:sz w:val="28"/>
        </w:rPr>
        <w:t>проекта,</w:t>
      </w:r>
      <w:r>
        <w:rPr>
          <w:spacing w:val="-4"/>
          <w:sz w:val="28"/>
        </w:rPr>
        <w:t xml:space="preserve"> </w:t>
      </w:r>
      <w:r>
        <w:rPr>
          <w:sz w:val="28"/>
        </w:rPr>
        <w:t>для</w:t>
      </w:r>
      <w:r>
        <w:rPr>
          <w:spacing w:val="-4"/>
          <w:sz w:val="28"/>
        </w:rPr>
        <w:t xml:space="preserve"> </w:t>
      </w:r>
      <w:r>
        <w:rPr>
          <w:sz w:val="28"/>
        </w:rPr>
        <w:t>проведения подготовительных, согласительных и разрешительных процедур в ходе подготовки и реализации инвестиционного проекта.</w:t>
      </w:r>
    </w:p>
    <w:p w14:paraId="48E78C22" w14:textId="77777777" w:rsidR="00947DAE" w:rsidRDefault="00ED3C20">
      <w:pPr>
        <w:pStyle w:val="a3"/>
        <w:ind w:left="993" w:right="565" w:firstLine="708"/>
        <w:jc w:val="both"/>
      </w:pPr>
      <w:r>
        <w:t>Структурные подразделения Администрации Усть-Камчатского муниципа</w:t>
      </w:r>
      <w:r>
        <w:t>льного округа Камчатского края в течение 5 (пяти) рабочих дней с даты поступления обращения инвестора рассматривают документы и осуществляют подготовку разрешительных документов для реализации инвестиционного проекта в рамках своих полномочий.</w:t>
      </w:r>
    </w:p>
    <w:p w14:paraId="75F7BE3A" w14:textId="77777777" w:rsidR="00947DAE" w:rsidRDefault="00ED3C20">
      <w:pPr>
        <w:pStyle w:val="a5"/>
        <w:numPr>
          <w:ilvl w:val="1"/>
          <w:numId w:val="3"/>
        </w:numPr>
        <w:tabs>
          <w:tab w:val="left" w:pos="2199"/>
        </w:tabs>
        <w:ind w:right="564" w:firstLine="708"/>
        <w:jc w:val="both"/>
        <w:rPr>
          <w:sz w:val="28"/>
        </w:rPr>
      </w:pPr>
      <w:r>
        <w:rPr>
          <w:sz w:val="28"/>
        </w:rPr>
        <w:t xml:space="preserve">В течение 3 </w:t>
      </w:r>
      <w:r>
        <w:rPr>
          <w:sz w:val="28"/>
        </w:rPr>
        <w:t>(трех) рабочих дней после даты получения инвестором необходимых документов, Уполномоченный орган инициирует проведение заседания</w:t>
      </w:r>
      <w:r>
        <w:rPr>
          <w:spacing w:val="-18"/>
          <w:sz w:val="28"/>
        </w:rPr>
        <w:t xml:space="preserve"> </w:t>
      </w:r>
      <w:r>
        <w:rPr>
          <w:sz w:val="28"/>
        </w:rPr>
        <w:t>Инвестиционного</w:t>
      </w:r>
      <w:r>
        <w:rPr>
          <w:spacing w:val="-17"/>
          <w:sz w:val="28"/>
        </w:rPr>
        <w:t xml:space="preserve"> </w:t>
      </w:r>
      <w:r>
        <w:rPr>
          <w:sz w:val="28"/>
        </w:rPr>
        <w:t>совета</w:t>
      </w:r>
      <w:r>
        <w:rPr>
          <w:spacing w:val="-18"/>
          <w:sz w:val="28"/>
        </w:rPr>
        <w:t xml:space="preserve"> </w:t>
      </w:r>
      <w:r>
        <w:rPr>
          <w:sz w:val="28"/>
        </w:rPr>
        <w:t>Усть-Камчатского</w:t>
      </w:r>
      <w:r>
        <w:rPr>
          <w:spacing w:val="-17"/>
          <w:sz w:val="28"/>
        </w:rPr>
        <w:t xml:space="preserve"> </w:t>
      </w:r>
      <w:r>
        <w:rPr>
          <w:sz w:val="28"/>
        </w:rPr>
        <w:t>муниципального</w:t>
      </w:r>
      <w:r>
        <w:rPr>
          <w:spacing w:val="-18"/>
          <w:sz w:val="28"/>
        </w:rPr>
        <w:t xml:space="preserve"> </w:t>
      </w:r>
      <w:r>
        <w:rPr>
          <w:sz w:val="28"/>
        </w:rPr>
        <w:t xml:space="preserve">округа с приглашением инвестора для презентации проекта. Порядок работы </w:t>
      </w:r>
      <w:r>
        <w:rPr>
          <w:sz w:val="28"/>
        </w:rPr>
        <w:t>Инвестиционного совета устанавливается Положением об Инвестиционном совете. Итоговый протокол заседания Инвестиционного совета направляется инвестору Уполномоченным органом не позднее 5 рабочих дней после даты его проведения.</w:t>
      </w:r>
    </w:p>
    <w:p w14:paraId="3C49BB05" w14:textId="77777777" w:rsidR="00947DAE" w:rsidRDefault="00947DAE">
      <w:pPr>
        <w:pStyle w:val="a3"/>
      </w:pPr>
    </w:p>
    <w:p w14:paraId="739883B5" w14:textId="77777777" w:rsidR="00947DAE" w:rsidRDefault="00ED3C20">
      <w:pPr>
        <w:pStyle w:val="a5"/>
        <w:numPr>
          <w:ilvl w:val="0"/>
          <w:numId w:val="3"/>
        </w:numPr>
        <w:tabs>
          <w:tab w:val="left" w:pos="4462"/>
        </w:tabs>
        <w:ind w:left="4462" w:right="0"/>
        <w:jc w:val="left"/>
        <w:rPr>
          <w:sz w:val="28"/>
        </w:rPr>
      </w:pPr>
      <w:r>
        <w:rPr>
          <w:sz w:val="28"/>
        </w:rPr>
        <w:t xml:space="preserve">Заключительные </w:t>
      </w:r>
      <w:r>
        <w:rPr>
          <w:spacing w:val="-2"/>
          <w:sz w:val="28"/>
        </w:rPr>
        <w:t>положения</w:t>
      </w:r>
    </w:p>
    <w:p w14:paraId="3D01AF3D" w14:textId="77777777" w:rsidR="00947DAE" w:rsidRDefault="00947DAE">
      <w:pPr>
        <w:pStyle w:val="a3"/>
      </w:pPr>
    </w:p>
    <w:p w14:paraId="04AC9400" w14:textId="77777777" w:rsidR="00947DAE" w:rsidRDefault="00ED3C20">
      <w:pPr>
        <w:pStyle w:val="a5"/>
        <w:numPr>
          <w:ilvl w:val="1"/>
          <w:numId w:val="3"/>
        </w:numPr>
        <w:tabs>
          <w:tab w:val="left" w:pos="2268"/>
        </w:tabs>
        <w:ind w:right="566" w:firstLine="708"/>
        <w:jc w:val="both"/>
        <w:rPr>
          <w:sz w:val="28"/>
        </w:rPr>
      </w:pPr>
      <w:r>
        <w:rPr>
          <w:sz w:val="28"/>
        </w:rPr>
        <w:t>Отв</w:t>
      </w:r>
      <w:r>
        <w:rPr>
          <w:sz w:val="28"/>
        </w:rPr>
        <w:t>етственность за достоверность сведений, представляемых в Уполномоченный орган, несет инвестор.</w:t>
      </w:r>
    </w:p>
    <w:p w14:paraId="6BB6797F" w14:textId="77777777" w:rsidR="00947DAE" w:rsidRDefault="00ED3C20">
      <w:pPr>
        <w:pStyle w:val="a5"/>
        <w:numPr>
          <w:ilvl w:val="1"/>
          <w:numId w:val="3"/>
        </w:numPr>
        <w:tabs>
          <w:tab w:val="left" w:pos="2179"/>
        </w:tabs>
        <w:ind w:firstLine="708"/>
        <w:jc w:val="both"/>
        <w:rPr>
          <w:sz w:val="28"/>
        </w:rPr>
      </w:pPr>
      <w:r>
        <w:rPr>
          <w:sz w:val="28"/>
        </w:rPr>
        <w:t>Сопровождение</w:t>
      </w:r>
      <w:r>
        <w:rPr>
          <w:spacing w:val="-18"/>
          <w:sz w:val="28"/>
        </w:rPr>
        <w:t xml:space="preserve"> </w:t>
      </w:r>
      <w:r>
        <w:rPr>
          <w:sz w:val="28"/>
        </w:rPr>
        <w:t>инвестиционного</w:t>
      </w:r>
      <w:r>
        <w:rPr>
          <w:spacing w:val="-17"/>
          <w:sz w:val="28"/>
        </w:rPr>
        <w:t xml:space="preserve"> </w:t>
      </w:r>
      <w:r>
        <w:rPr>
          <w:sz w:val="28"/>
        </w:rPr>
        <w:t>проекта</w:t>
      </w:r>
      <w:r>
        <w:rPr>
          <w:spacing w:val="-18"/>
          <w:sz w:val="28"/>
        </w:rPr>
        <w:t xml:space="preserve"> </w:t>
      </w:r>
      <w:r>
        <w:rPr>
          <w:sz w:val="28"/>
        </w:rPr>
        <w:t>осуществляется</w:t>
      </w:r>
      <w:r>
        <w:rPr>
          <w:spacing w:val="-17"/>
          <w:sz w:val="28"/>
        </w:rPr>
        <w:t xml:space="preserve"> </w:t>
      </w:r>
      <w:r>
        <w:rPr>
          <w:sz w:val="28"/>
        </w:rPr>
        <w:t>в</w:t>
      </w:r>
      <w:r>
        <w:rPr>
          <w:spacing w:val="-18"/>
          <w:sz w:val="28"/>
        </w:rPr>
        <w:t xml:space="preserve"> </w:t>
      </w:r>
      <w:r>
        <w:rPr>
          <w:sz w:val="28"/>
        </w:rPr>
        <w:t>период, начиная</w:t>
      </w:r>
      <w:r>
        <w:rPr>
          <w:spacing w:val="-8"/>
          <w:sz w:val="28"/>
        </w:rPr>
        <w:t xml:space="preserve"> </w:t>
      </w:r>
      <w:r>
        <w:rPr>
          <w:sz w:val="28"/>
        </w:rPr>
        <w:t>с</w:t>
      </w:r>
      <w:r>
        <w:rPr>
          <w:spacing w:val="-8"/>
          <w:sz w:val="28"/>
        </w:rPr>
        <w:t xml:space="preserve"> </w:t>
      </w:r>
      <w:r>
        <w:rPr>
          <w:sz w:val="28"/>
        </w:rPr>
        <w:t>даты</w:t>
      </w:r>
      <w:r>
        <w:rPr>
          <w:spacing w:val="-8"/>
          <w:sz w:val="28"/>
        </w:rPr>
        <w:t xml:space="preserve"> </w:t>
      </w:r>
      <w:r>
        <w:rPr>
          <w:sz w:val="28"/>
        </w:rPr>
        <w:t>обращения</w:t>
      </w:r>
      <w:r>
        <w:rPr>
          <w:spacing w:val="-8"/>
          <w:sz w:val="28"/>
        </w:rPr>
        <w:t xml:space="preserve"> </w:t>
      </w:r>
      <w:r>
        <w:rPr>
          <w:sz w:val="28"/>
        </w:rPr>
        <w:t>инвестора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уполномоченный</w:t>
      </w:r>
      <w:r>
        <w:rPr>
          <w:spacing w:val="-8"/>
          <w:sz w:val="28"/>
        </w:rPr>
        <w:t xml:space="preserve"> </w:t>
      </w:r>
      <w:r>
        <w:rPr>
          <w:sz w:val="28"/>
        </w:rPr>
        <w:t>орган,</w:t>
      </w:r>
      <w:r>
        <w:rPr>
          <w:spacing w:val="-8"/>
          <w:sz w:val="28"/>
        </w:rPr>
        <w:t xml:space="preserve"> </w:t>
      </w:r>
      <w:r>
        <w:rPr>
          <w:sz w:val="28"/>
        </w:rPr>
        <w:t>оказывающий информационно-консультационное и организационное содействие инвесторам и до окончания срока окупаемости инвестиционного проекта.</w:t>
      </w:r>
    </w:p>
    <w:p w14:paraId="525FF180" w14:textId="77777777" w:rsidR="00947DAE" w:rsidRDefault="00ED3C20">
      <w:pPr>
        <w:pStyle w:val="a5"/>
        <w:numPr>
          <w:ilvl w:val="1"/>
          <w:numId w:val="3"/>
        </w:numPr>
        <w:tabs>
          <w:tab w:val="left" w:pos="2344"/>
        </w:tabs>
        <w:ind w:right="563" w:firstLine="708"/>
        <w:jc w:val="both"/>
        <w:rPr>
          <w:sz w:val="28"/>
        </w:rPr>
      </w:pPr>
      <w:r>
        <w:rPr>
          <w:sz w:val="28"/>
        </w:rPr>
        <w:t xml:space="preserve">Инвестиционные проекты, сопровождаемые </w:t>
      </w:r>
      <w:r>
        <w:rPr>
          <w:sz w:val="28"/>
        </w:rPr>
        <w:t>Уполномоченным органом, включаются в Реестр по форме согласно Приложению 2 к настоящему Регламенту.</w:t>
      </w:r>
    </w:p>
    <w:p w14:paraId="45C098C9" w14:textId="77777777" w:rsidR="00947DAE" w:rsidRDefault="00ED3C20">
      <w:pPr>
        <w:pStyle w:val="a3"/>
        <w:ind w:left="1701"/>
        <w:jc w:val="both"/>
      </w:pPr>
      <w:r>
        <w:t>Ведение</w:t>
      </w:r>
      <w:r>
        <w:rPr>
          <w:spacing w:val="-3"/>
        </w:rPr>
        <w:t xml:space="preserve"> </w:t>
      </w:r>
      <w:r>
        <w:t>реестра</w:t>
      </w:r>
      <w:r>
        <w:rPr>
          <w:spacing w:val="-1"/>
        </w:rPr>
        <w:t xml:space="preserve"> </w:t>
      </w:r>
      <w:r>
        <w:t>осуществляется</w:t>
      </w:r>
      <w:r>
        <w:rPr>
          <w:spacing w:val="-2"/>
        </w:rPr>
        <w:t xml:space="preserve"> </w:t>
      </w:r>
      <w:r>
        <w:t>Уполномоченным</w:t>
      </w:r>
      <w:r>
        <w:rPr>
          <w:spacing w:val="-1"/>
        </w:rPr>
        <w:t xml:space="preserve"> </w:t>
      </w:r>
      <w:r>
        <w:rPr>
          <w:spacing w:val="-2"/>
        </w:rPr>
        <w:t>органом.</w:t>
      </w:r>
    </w:p>
    <w:p w14:paraId="08B23655" w14:textId="77777777" w:rsidR="00947DAE" w:rsidRDefault="00ED3C20">
      <w:pPr>
        <w:pStyle w:val="a3"/>
        <w:ind w:left="993" w:right="566" w:firstLine="708"/>
        <w:jc w:val="both"/>
      </w:pPr>
      <w:r>
        <w:t>Реестр обновляется по мере принятия к сопровождению инвестиционных проектов либо исключения в связи с</w:t>
      </w:r>
      <w:r>
        <w:t xml:space="preserve"> отсутствием деятельности в течение календарного года со стороны инвестора.</w:t>
      </w:r>
    </w:p>
    <w:p w14:paraId="37DB1027" w14:textId="77777777" w:rsidR="00947DAE" w:rsidRDefault="00ED3C20">
      <w:pPr>
        <w:pStyle w:val="a3"/>
        <w:ind w:left="993" w:right="564" w:firstLine="708"/>
        <w:jc w:val="both"/>
      </w:pPr>
      <w:r>
        <w:t>Реестр размещается Уполномоченным органом на официальном сайте Усть-Камчатского муниципального округа.</w:t>
      </w:r>
    </w:p>
    <w:p w14:paraId="6A0787A0" w14:textId="77777777" w:rsidR="00947DAE" w:rsidRDefault="00947DAE">
      <w:pPr>
        <w:pStyle w:val="a3"/>
        <w:jc w:val="both"/>
        <w:sectPr w:rsidR="00947DAE">
          <w:pgSz w:w="11910" w:h="16840"/>
          <w:pgMar w:top="980" w:right="283" w:bottom="280" w:left="708" w:header="753" w:footer="0" w:gutter="0"/>
          <w:cols w:space="720"/>
        </w:sectPr>
      </w:pPr>
    </w:p>
    <w:p w14:paraId="3DEAEEB3" w14:textId="77777777" w:rsidR="00947DAE" w:rsidRDefault="00ED3C20">
      <w:pPr>
        <w:pStyle w:val="a5"/>
        <w:numPr>
          <w:ilvl w:val="1"/>
          <w:numId w:val="3"/>
        </w:numPr>
        <w:tabs>
          <w:tab w:val="left" w:pos="2340"/>
          <w:tab w:val="left" w:pos="3706"/>
          <w:tab w:val="left" w:pos="4161"/>
          <w:tab w:val="left" w:pos="5867"/>
          <w:tab w:val="left" w:pos="6969"/>
          <w:tab w:val="left" w:pos="9014"/>
        </w:tabs>
        <w:spacing w:before="248"/>
        <w:ind w:firstLine="708"/>
        <w:rPr>
          <w:sz w:val="28"/>
        </w:rPr>
      </w:pPr>
      <w:r>
        <w:rPr>
          <w:spacing w:val="-2"/>
          <w:sz w:val="28"/>
        </w:rPr>
        <w:t>Контроль</w:t>
      </w:r>
      <w:r>
        <w:rPr>
          <w:sz w:val="28"/>
        </w:rPr>
        <w:tab/>
      </w:r>
      <w:r>
        <w:rPr>
          <w:spacing w:val="-6"/>
          <w:sz w:val="28"/>
        </w:rPr>
        <w:t>за</w:t>
      </w:r>
      <w:r>
        <w:rPr>
          <w:sz w:val="28"/>
        </w:rPr>
        <w:tab/>
      </w:r>
      <w:r>
        <w:rPr>
          <w:spacing w:val="-2"/>
          <w:sz w:val="28"/>
        </w:rPr>
        <w:t>реализацией</w:t>
      </w:r>
      <w:r>
        <w:rPr>
          <w:sz w:val="28"/>
        </w:rPr>
        <w:tab/>
      </w:r>
      <w:r>
        <w:rPr>
          <w:spacing w:val="-2"/>
          <w:sz w:val="28"/>
        </w:rPr>
        <w:t>сроков,</w:t>
      </w:r>
      <w:r>
        <w:rPr>
          <w:sz w:val="28"/>
        </w:rPr>
        <w:tab/>
      </w:r>
      <w:r>
        <w:rPr>
          <w:spacing w:val="-2"/>
          <w:sz w:val="28"/>
        </w:rPr>
        <w:t>установленных</w:t>
      </w:r>
      <w:r>
        <w:rPr>
          <w:sz w:val="28"/>
        </w:rPr>
        <w:tab/>
      </w:r>
      <w:r>
        <w:rPr>
          <w:spacing w:val="-2"/>
          <w:sz w:val="28"/>
        </w:rPr>
        <w:t xml:space="preserve">настоящим </w:t>
      </w:r>
      <w:r>
        <w:rPr>
          <w:sz w:val="28"/>
        </w:rPr>
        <w:t>Рег</w:t>
      </w:r>
      <w:r>
        <w:rPr>
          <w:sz w:val="28"/>
        </w:rPr>
        <w:t>ламентом, осуществляет Уполномоченный орган.</w:t>
      </w:r>
    </w:p>
    <w:p w14:paraId="78D4203E" w14:textId="77777777" w:rsidR="00947DAE" w:rsidRDefault="00947DAE">
      <w:pPr>
        <w:pStyle w:val="a3"/>
      </w:pPr>
    </w:p>
    <w:p w14:paraId="7CE5D4D8" w14:textId="77777777" w:rsidR="00947DAE" w:rsidRDefault="00947DAE">
      <w:pPr>
        <w:pStyle w:val="a3"/>
      </w:pPr>
    </w:p>
    <w:p w14:paraId="18235915" w14:textId="77777777" w:rsidR="00947DAE" w:rsidRDefault="00947DAE">
      <w:pPr>
        <w:pStyle w:val="a3"/>
      </w:pPr>
    </w:p>
    <w:p w14:paraId="1F1D42CA" w14:textId="77777777" w:rsidR="00947DAE" w:rsidRDefault="00947DAE">
      <w:pPr>
        <w:pStyle w:val="a3"/>
      </w:pPr>
    </w:p>
    <w:p w14:paraId="4097EFC9" w14:textId="77777777" w:rsidR="00947DAE" w:rsidRDefault="00947DAE">
      <w:pPr>
        <w:pStyle w:val="a3"/>
      </w:pPr>
    </w:p>
    <w:p w14:paraId="1FD6D8E6" w14:textId="77777777" w:rsidR="00947DAE" w:rsidRDefault="00947DAE">
      <w:pPr>
        <w:pStyle w:val="a3"/>
      </w:pPr>
    </w:p>
    <w:p w14:paraId="104BB218" w14:textId="77777777" w:rsidR="00947DAE" w:rsidRDefault="00947DAE">
      <w:pPr>
        <w:pStyle w:val="a3"/>
      </w:pPr>
    </w:p>
    <w:p w14:paraId="42FC0195" w14:textId="77777777" w:rsidR="00947DAE" w:rsidRDefault="00947DAE">
      <w:pPr>
        <w:pStyle w:val="a3"/>
      </w:pPr>
    </w:p>
    <w:p w14:paraId="58D59A2D" w14:textId="77777777" w:rsidR="00947DAE" w:rsidRDefault="00947DAE">
      <w:pPr>
        <w:pStyle w:val="a3"/>
      </w:pPr>
    </w:p>
    <w:p w14:paraId="1588A384" w14:textId="77777777" w:rsidR="00947DAE" w:rsidRDefault="00947DAE">
      <w:pPr>
        <w:pStyle w:val="a3"/>
      </w:pPr>
    </w:p>
    <w:p w14:paraId="35F5B966" w14:textId="77777777" w:rsidR="00947DAE" w:rsidRDefault="00947DAE">
      <w:pPr>
        <w:pStyle w:val="a3"/>
      </w:pPr>
    </w:p>
    <w:p w14:paraId="2ED64B9B" w14:textId="77777777" w:rsidR="00947DAE" w:rsidRDefault="00947DAE">
      <w:pPr>
        <w:pStyle w:val="a3"/>
      </w:pPr>
    </w:p>
    <w:p w14:paraId="6E1F5312" w14:textId="77777777" w:rsidR="00947DAE" w:rsidRDefault="00947DAE">
      <w:pPr>
        <w:pStyle w:val="a3"/>
      </w:pPr>
    </w:p>
    <w:p w14:paraId="42C2CA9B" w14:textId="77777777" w:rsidR="00947DAE" w:rsidRDefault="00947DAE">
      <w:pPr>
        <w:pStyle w:val="a3"/>
      </w:pPr>
    </w:p>
    <w:p w14:paraId="45E379E5" w14:textId="77777777" w:rsidR="00947DAE" w:rsidRDefault="00947DAE">
      <w:pPr>
        <w:pStyle w:val="a3"/>
      </w:pPr>
    </w:p>
    <w:p w14:paraId="42C81B03" w14:textId="77777777" w:rsidR="00947DAE" w:rsidRDefault="00947DAE">
      <w:pPr>
        <w:pStyle w:val="a3"/>
      </w:pPr>
    </w:p>
    <w:p w14:paraId="11C10D3F" w14:textId="77777777" w:rsidR="00947DAE" w:rsidRDefault="00947DAE">
      <w:pPr>
        <w:pStyle w:val="a3"/>
      </w:pPr>
    </w:p>
    <w:p w14:paraId="3625E47B" w14:textId="77777777" w:rsidR="00947DAE" w:rsidRDefault="00947DAE">
      <w:pPr>
        <w:pStyle w:val="a3"/>
      </w:pPr>
    </w:p>
    <w:p w14:paraId="66BB1E2B" w14:textId="77777777" w:rsidR="00947DAE" w:rsidRDefault="00947DAE">
      <w:pPr>
        <w:pStyle w:val="a3"/>
      </w:pPr>
    </w:p>
    <w:p w14:paraId="33814F82" w14:textId="77777777" w:rsidR="00947DAE" w:rsidRDefault="00947DAE">
      <w:pPr>
        <w:pStyle w:val="a3"/>
      </w:pPr>
    </w:p>
    <w:p w14:paraId="02D3F9AF" w14:textId="77777777" w:rsidR="00947DAE" w:rsidRDefault="00947DAE">
      <w:pPr>
        <w:pStyle w:val="a3"/>
      </w:pPr>
    </w:p>
    <w:p w14:paraId="191E5EAE" w14:textId="77777777" w:rsidR="00947DAE" w:rsidRDefault="00947DAE">
      <w:pPr>
        <w:pStyle w:val="a3"/>
      </w:pPr>
    </w:p>
    <w:p w14:paraId="3D230438" w14:textId="77777777" w:rsidR="00947DAE" w:rsidRDefault="00947DAE">
      <w:pPr>
        <w:pStyle w:val="a3"/>
      </w:pPr>
    </w:p>
    <w:p w14:paraId="03659C02" w14:textId="77777777" w:rsidR="00947DAE" w:rsidRDefault="00947DAE">
      <w:pPr>
        <w:pStyle w:val="a3"/>
      </w:pPr>
    </w:p>
    <w:p w14:paraId="6C1EAD06" w14:textId="77777777" w:rsidR="00947DAE" w:rsidRDefault="00947DAE">
      <w:pPr>
        <w:pStyle w:val="a3"/>
      </w:pPr>
    </w:p>
    <w:p w14:paraId="6FE0B723" w14:textId="77777777" w:rsidR="00947DAE" w:rsidRDefault="00947DAE">
      <w:pPr>
        <w:pStyle w:val="a3"/>
      </w:pPr>
    </w:p>
    <w:p w14:paraId="1ADEB294" w14:textId="77777777" w:rsidR="00947DAE" w:rsidRDefault="00947DAE">
      <w:pPr>
        <w:pStyle w:val="a3"/>
      </w:pPr>
    </w:p>
    <w:p w14:paraId="6C758ACA" w14:textId="77777777" w:rsidR="00947DAE" w:rsidRDefault="00947DAE">
      <w:pPr>
        <w:pStyle w:val="a3"/>
      </w:pPr>
    </w:p>
    <w:p w14:paraId="745A5BF8" w14:textId="77777777" w:rsidR="00947DAE" w:rsidRDefault="00947DAE">
      <w:pPr>
        <w:pStyle w:val="a3"/>
      </w:pPr>
    </w:p>
    <w:p w14:paraId="49872B36" w14:textId="77777777" w:rsidR="00947DAE" w:rsidRDefault="00947DAE">
      <w:pPr>
        <w:pStyle w:val="a3"/>
      </w:pPr>
    </w:p>
    <w:p w14:paraId="619182AB" w14:textId="77777777" w:rsidR="00947DAE" w:rsidRDefault="00947DAE">
      <w:pPr>
        <w:pStyle w:val="a3"/>
      </w:pPr>
    </w:p>
    <w:p w14:paraId="264EC1F9" w14:textId="77777777" w:rsidR="00947DAE" w:rsidRDefault="00947DAE">
      <w:pPr>
        <w:pStyle w:val="a3"/>
      </w:pPr>
    </w:p>
    <w:p w14:paraId="36743DDB" w14:textId="77777777" w:rsidR="00947DAE" w:rsidRDefault="00947DAE">
      <w:pPr>
        <w:pStyle w:val="a3"/>
      </w:pPr>
    </w:p>
    <w:p w14:paraId="2475D094" w14:textId="77777777" w:rsidR="00947DAE" w:rsidRDefault="00947DAE">
      <w:pPr>
        <w:pStyle w:val="a3"/>
      </w:pPr>
    </w:p>
    <w:p w14:paraId="56CF8552" w14:textId="77777777" w:rsidR="00947DAE" w:rsidRDefault="00947DAE">
      <w:pPr>
        <w:pStyle w:val="a3"/>
      </w:pPr>
    </w:p>
    <w:p w14:paraId="723A8689" w14:textId="77777777" w:rsidR="00947DAE" w:rsidRDefault="00947DAE">
      <w:pPr>
        <w:pStyle w:val="a3"/>
      </w:pPr>
    </w:p>
    <w:p w14:paraId="4A481740" w14:textId="77777777" w:rsidR="00947DAE" w:rsidRDefault="00947DAE">
      <w:pPr>
        <w:pStyle w:val="a3"/>
      </w:pPr>
    </w:p>
    <w:p w14:paraId="4AB0D83A" w14:textId="77777777" w:rsidR="00947DAE" w:rsidRDefault="00947DAE">
      <w:pPr>
        <w:pStyle w:val="a3"/>
      </w:pPr>
    </w:p>
    <w:p w14:paraId="7D640B13" w14:textId="77777777" w:rsidR="00947DAE" w:rsidRDefault="00947DAE">
      <w:pPr>
        <w:pStyle w:val="a3"/>
      </w:pPr>
    </w:p>
    <w:p w14:paraId="0209C839" w14:textId="77777777" w:rsidR="00947DAE" w:rsidRDefault="00947DAE">
      <w:pPr>
        <w:pStyle w:val="a3"/>
        <w:spacing w:before="138"/>
      </w:pPr>
    </w:p>
    <w:p w14:paraId="4C52F0F9" w14:textId="77777777" w:rsidR="00947DAE" w:rsidRDefault="00ED3C20">
      <w:pPr>
        <w:ind w:right="565"/>
        <w:jc w:val="right"/>
        <w:rPr>
          <w:sz w:val="24"/>
        </w:rPr>
      </w:pPr>
      <w:r>
        <w:rPr>
          <w:sz w:val="24"/>
        </w:rPr>
        <w:t xml:space="preserve">Приложение </w:t>
      </w:r>
      <w:r>
        <w:rPr>
          <w:spacing w:val="-10"/>
          <w:sz w:val="24"/>
        </w:rPr>
        <w:t>1</w:t>
      </w:r>
    </w:p>
    <w:p w14:paraId="24F35821" w14:textId="77777777" w:rsidR="00947DAE" w:rsidRDefault="00ED3C20">
      <w:pPr>
        <w:ind w:right="565"/>
        <w:jc w:val="right"/>
        <w:rPr>
          <w:sz w:val="24"/>
        </w:rPr>
      </w:pP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Регламенту сопровождения </w:t>
      </w:r>
      <w:r>
        <w:rPr>
          <w:spacing w:val="-2"/>
          <w:sz w:val="24"/>
        </w:rPr>
        <w:t>инвестиционных</w:t>
      </w:r>
    </w:p>
    <w:p w14:paraId="2688A209" w14:textId="77777777" w:rsidR="00947DAE" w:rsidRDefault="00947DAE">
      <w:pPr>
        <w:jc w:val="right"/>
        <w:rPr>
          <w:sz w:val="24"/>
        </w:rPr>
        <w:sectPr w:rsidR="00947DAE">
          <w:pgSz w:w="11910" w:h="16840"/>
          <w:pgMar w:top="980" w:right="283" w:bottom="280" w:left="708" w:header="753" w:footer="0" w:gutter="0"/>
          <w:cols w:space="720"/>
        </w:sectPr>
      </w:pPr>
    </w:p>
    <w:p w14:paraId="62BD0803" w14:textId="77777777" w:rsidR="00947DAE" w:rsidRDefault="00ED3C20">
      <w:pPr>
        <w:spacing w:before="248"/>
        <w:ind w:left="5945" w:right="565" w:hanging="1689"/>
        <w:jc w:val="both"/>
        <w:rPr>
          <w:sz w:val="24"/>
        </w:rPr>
      </w:pPr>
      <w:r>
        <w:rPr>
          <w:sz w:val="24"/>
        </w:rPr>
        <w:t>проектов</w:t>
      </w:r>
      <w:r>
        <w:rPr>
          <w:spacing w:val="-6"/>
          <w:sz w:val="24"/>
        </w:rPr>
        <w:t xml:space="preserve"> </w:t>
      </w:r>
      <w:r>
        <w:rPr>
          <w:sz w:val="24"/>
        </w:rPr>
        <w:t>по</w:t>
      </w:r>
      <w:r>
        <w:rPr>
          <w:spacing w:val="-5"/>
          <w:sz w:val="24"/>
        </w:rPr>
        <w:t xml:space="preserve"> </w:t>
      </w:r>
      <w:r>
        <w:rPr>
          <w:sz w:val="24"/>
        </w:rPr>
        <w:t>принципу</w:t>
      </w:r>
      <w:r>
        <w:rPr>
          <w:spacing w:val="-5"/>
          <w:sz w:val="24"/>
        </w:rPr>
        <w:t xml:space="preserve"> </w:t>
      </w:r>
      <w:r>
        <w:rPr>
          <w:sz w:val="24"/>
        </w:rPr>
        <w:t>«одного</w:t>
      </w:r>
      <w:r>
        <w:rPr>
          <w:spacing w:val="-5"/>
          <w:sz w:val="24"/>
        </w:rPr>
        <w:t xml:space="preserve"> </w:t>
      </w:r>
      <w:r>
        <w:rPr>
          <w:sz w:val="24"/>
        </w:rPr>
        <w:t>окна»,</w:t>
      </w:r>
      <w:r>
        <w:rPr>
          <w:spacing w:val="-5"/>
          <w:sz w:val="24"/>
        </w:rPr>
        <w:t xml:space="preserve"> </w:t>
      </w:r>
      <w:r>
        <w:rPr>
          <w:sz w:val="24"/>
        </w:rPr>
        <w:t>реализуемых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(или) планируемых к реализации на территории Усть-Камчатского</w:t>
      </w:r>
      <w:r>
        <w:rPr>
          <w:spacing w:val="-5"/>
          <w:sz w:val="24"/>
        </w:rPr>
        <w:t xml:space="preserve"> </w:t>
      </w:r>
      <w:r>
        <w:rPr>
          <w:sz w:val="24"/>
        </w:rPr>
        <w:t>муниципального</w:t>
      </w:r>
      <w:r>
        <w:rPr>
          <w:spacing w:val="-2"/>
          <w:sz w:val="24"/>
        </w:rPr>
        <w:t xml:space="preserve"> округа</w:t>
      </w:r>
    </w:p>
    <w:p w14:paraId="08E945A4" w14:textId="77777777" w:rsidR="00947DAE" w:rsidRDefault="00947DAE">
      <w:pPr>
        <w:pStyle w:val="a3"/>
        <w:rPr>
          <w:sz w:val="24"/>
        </w:rPr>
      </w:pPr>
    </w:p>
    <w:p w14:paraId="7821634A" w14:textId="77777777" w:rsidR="00947DAE" w:rsidRDefault="00947DAE">
      <w:pPr>
        <w:pStyle w:val="a3"/>
        <w:spacing w:before="46"/>
        <w:rPr>
          <w:sz w:val="24"/>
        </w:rPr>
      </w:pPr>
    </w:p>
    <w:p w14:paraId="33EB0F5C" w14:textId="77777777" w:rsidR="00947DAE" w:rsidRDefault="00ED3C20">
      <w:pPr>
        <w:ind w:left="1133"/>
        <w:jc w:val="center"/>
        <w:rPr>
          <w:b/>
          <w:sz w:val="28"/>
        </w:rPr>
      </w:pPr>
      <w:r>
        <w:rPr>
          <w:b/>
          <w:sz w:val="28"/>
        </w:rPr>
        <w:t xml:space="preserve">Форма </w:t>
      </w:r>
      <w:r>
        <w:rPr>
          <w:b/>
          <w:spacing w:val="-2"/>
          <w:sz w:val="28"/>
        </w:rPr>
        <w:t>обращения</w:t>
      </w:r>
    </w:p>
    <w:p w14:paraId="5BB91177" w14:textId="77777777" w:rsidR="00947DAE" w:rsidRDefault="00ED3C20">
      <w:pPr>
        <w:ind w:left="1547" w:right="413"/>
        <w:jc w:val="center"/>
        <w:rPr>
          <w:b/>
          <w:sz w:val="28"/>
        </w:rPr>
      </w:pPr>
      <w:r>
        <w:rPr>
          <w:b/>
          <w:sz w:val="28"/>
        </w:rPr>
        <w:t>(оформляется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фирменном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бланке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инвестора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(при</w:t>
      </w:r>
      <w:r>
        <w:rPr>
          <w:b/>
          <w:spacing w:val="-2"/>
          <w:sz w:val="28"/>
        </w:rPr>
        <w:t xml:space="preserve"> наличии)</w:t>
      </w:r>
    </w:p>
    <w:p w14:paraId="65DFE249" w14:textId="77777777" w:rsidR="00947DAE" w:rsidRDefault="00947DAE">
      <w:pPr>
        <w:pStyle w:val="a3"/>
        <w:rPr>
          <w:b/>
        </w:rPr>
      </w:pPr>
    </w:p>
    <w:p w14:paraId="58F9057A" w14:textId="77777777" w:rsidR="00947DAE" w:rsidRDefault="00ED3C20">
      <w:pPr>
        <w:pStyle w:val="a3"/>
        <w:tabs>
          <w:tab w:val="left" w:pos="8750"/>
          <w:tab w:val="left" w:pos="8864"/>
          <w:tab w:val="left" w:pos="9680"/>
          <w:tab w:val="left" w:pos="10197"/>
        </w:tabs>
        <w:ind w:left="6657" w:right="567" w:firstLine="708"/>
      </w:pPr>
      <w:r>
        <w:rPr>
          <w:spacing w:val="-2"/>
        </w:rPr>
        <w:t>Управление экономического</w:t>
      </w:r>
      <w:r>
        <w:tab/>
      </w:r>
      <w:r>
        <w:tab/>
      </w:r>
      <w:r>
        <w:rPr>
          <w:spacing w:val="-2"/>
        </w:rPr>
        <w:t>развития</w:t>
      </w:r>
      <w:r>
        <w:tab/>
      </w:r>
      <w:r>
        <w:rPr>
          <w:spacing w:val="-10"/>
        </w:rPr>
        <w:t xml:space="preserve">и </w:t>
      </w:r>
      <w:r>
        <w:rPr>
          <w:spacing w:val="-2"/>
        </w:rPr>
        <w:t>контрольной</w:t>
      </w:r>
      <w:r>
        <w:tab/>
      </w:r>
      <w:r>
        <w:rPr>
          <w:spacing w:val="-2"/>
        </w:rPr>
        <w:t>деятельности администрации</w:t>
      </w:r>
      <w:r>
        <w:tab/>
      </w:r>
      <w:r>
        <w:tab/>
      </w:r>
      <w:r>
        <w:tab/>
      </w:r>
      <w:r>
        <w:rPr>
          <w:spacing w:val="-4"/>
        </w:rPr>
        <w:t xml:space="preserve">Усть- </w:t>
      </w:r>
      <w:r>
        <w:t>Камчатского</w:t>
      </w:r>
      <w:r>
        <w:rPr>
          <w:spacing w:val="40"/>
        </w:rPr>
        <w:t xml:space="preserve"> </w:t>
      </w:r>
      <w:r>
        <w:t>муниципального округа Камчатского края</w:t>
      </w:r>
    </w:p>
    <w:p w14:paraId="6453F5EE" w14:textId="77777777" w:rsidR="00947DAE" w:rsidRDefault="00947DAE">
      <w:pPr>
        <w:pStyle w:val="a3"/>
        <w:rPr>
          <w:sz w:val="20"/>
        </w:rPr>
      </w:pPr>
    </w:p>
    <w:p w14:paraId="040E98C9" w14:textId="77777777" w:rsidR="00947DAE" w:rsidRDefault="00ED3C20">
      <w:pPr>
        <w:pStyle w:val="a3"/>
        <w:spacing w:before="15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F186DBB" wp14:editId="573678D9">
                <wp:simplePos x="0" y="0"/>
                <wp:positionH relativeFrom="page">
                  <wp:posOffset>1080135</wp:posOffset>
                </wp:positionH>
                <wp:positionV relativeFrom="paragraph">
                  <wp:posOffset>259346</wp:posOffset>
                </wp:positionV>
                <wp:extent cx="5867400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7400">
                              <a:moveTo>
                                <a:pt x="0" y="0"/>
                              </a:moveTo>
                              <a:lnTo>
                                <a:pt x="5867400" y="0"/>
                              </a:lnTo>
                            </a:path>
                          </a:pathLst>
                        </a:custGeom>
                        <a:ln w="721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FA8730" id="Graphic 7" o:spid="_x0000_s1026" style="position:absolute;margin-left:85.05pt;margin-top:20.4pt;width:462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67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" path="m,l5867400,e" filled="f" strokeweight=".20047mm">
                <v:path arrowok="t"/>
                <w10:wrap type="topAndBottom" anchorx="page"/>
              </v:shape>
            </w:pict>
          </mc:Fallback>
        </mc:AlternateContent>
      </w:r>
    </w:p>
    <w:p w14:paraId="3F080B05" w14:textId="77777777" w:rsidR="00947DAE" w:rsidRDefault="00ED3C20">
      <w:pPr>
        <w:ind w:left="3914" w:right="3489"/>
        <w:jc w:val="center"/>
      </w:pPr>
      <w:r>
        <w:t xml:space="preserve">(полное наименование </w:t>
      </w:r>
      <w:r>
        <w:rPr>
          <w:spacing w:val="-2"/>
        </w:rPr>
        <w:t>инвестора)</w:t>
      </w:r>
    </w:p>
    <w:p w14:paraId="329B9AE8" w14:textId="77777777" w:rsidR="00947DAE" w:rsidRDefault="00ED3C20">
      <w:pPr>
        <w:pStyle w:val="a3"/>
        <w:ind w:left="993"/>
      </w:pPr>
      <w:r>
        <w:t>просит</w:t>
      </w:r>
      <w:r>
        <w:rPr>
          <w:spacing w:val="40"/>
        </w:rPr>
        <w:t xml:space="preserve"> </w:t>
      </w:r>
      <w:r>
        <w:t>оказать</w:t>
      </w:r>
      <w:r>
        <w:rPr>
          <w:spacing w:val="40"/>
        </w:rPr>
        <w:t xml:space="preserve"> </w:t>
      </w:r>
      <w:r>
        <w:t>содействие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реализации</w:t>
      </w:r>
      <w:r>
        <w:rPr>
          <w:spacing w:val="40"/>
        </w:rPr>
        <w:t xml:space="preserve"> </w:t>
      </w:r>
      <w:r>
        <w:t>на</w:t>
      </w:r>
      <w:r>
        <w:rPr>
          <w:spacing w:val="40"/>
        </w:rPr>
        <w:t xml:space="preserve"> </w:t>
      </w:r>
      <w:r>
        <w:t>территории</w:t>
      </w:r>
      <w:r>
        <w:rPr>
          <w:spacing w:val="40"/>
        </w:rPr>
        <w:t xml:space="preserve"> </w:t>
      </w:r>
      <w:r>
        <w:t>Усть-Камчатского муниципального округа инвестиционного проекта</w:t>
      </w:r>
    </w:p>
    <w:p w14:paraId="169272D3" w14:textId="77777777" w:rsidR="00947DAE" w:rsidRDefault="00ED3C20">
      <w:pPr>
        <w:pStyle w:val="a3"/>
        <w:spacing w:before="6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FC6F578" wp14:editId="6EC3F839">
                <wp:simplePos x="0" y="0"/>
                <wp:positionH relativeFrom="page">
                  <wp:posOffset>1080135</wp:posOffset>
                </wp:positionH>
                <wp:positionV relativeFrom="paragraph">
                  <wp:posOffset>200858</wp:posOffset>
                </wp:positionV>
                <wp:extent cx="586740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7400">
                              <a:moveTo>
                                <a:pt x="0" y="0"/>
                              </a:moveTo>
                              <a:lnTo>
                                <a:pt x="5867400" y="0"/>
                              </a:lnTo>
                            </a:path>
                          </a:pathLst>
                        </a:custGeom>
                        <a:ln w="721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E10093" id="Graphic 8" o:spid="_x0000_s1026" style="position:absolute;margin-left:85.05pt;margin-top:15.8pt;width:462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67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" path="m,l5867400,e" filled="f" strokeweight=".20047mm">
                <v:path arrowok="t"/>
                <w10:wrap type="topAndBottom" anchorx="page"/>
              </v:shape>
            </w:pict>
          </mc:Fallback>
        </mc:AlternateContent>
      </w:r>
    </w:p>
    <w:p w14:paraId="0B4BD981" w14:textId="77777777" w:rsidR="00947DAE" w:rsidRDefault="00ED3C20">
      <w:pPr>
        <w:ind w:left="3914" w:right="3489"/>
        <w:jc w:val="center"/>
      </w:pPr>
      <w:r>
        <w:t>(название</w:t>
      </w:r>
      <w:r>
        <w:rPr>
          <w:spacing w:val="-2"/>
        </w:rPr>
        <w:t xml:space="preserve"> </w:t>
      </w:r>
      <w:r>
        <w:t>инвест</w:t>
      </w:r>
      <w:r>
        <w:t>иционного</w:t>
      </w:r>
      <w:r>
        <w:rPr>
          <w:spacing w:val="-2"/>
        </w:rPr>
        <w:t xml:space="preserve"> проекта)</w:t>
      </w:r>
    </w:p>
    <w:p w14:paraId="77E3DCF6" w14:textId="77777777" w:rsidR="00947DAE" w:rsidRDefault="00ED3C20">
      <w:pPr>
        <w:pStyle w:val="a5"/>
        <w:numPr>
          <w:ilvl w:val="0"/>
          <w:numId w:val="1"/>
        </w:numPr>
        <w:tabs>
          <w:tab w:val="left" w:pos="1982"/>
        </w:tabs>
        <w:ind w:right="0"/>
        <w:rPr>
          <w:sz w:val="28"/>
        </w:rPr>
      </w:pPr>
      <w:r>
        <w:rPr>
          <w:sz w:val="28"/>
        </w:rPr>
        <w:t>Основная</w:t>
      </w:r>
      <w:r>
        <w:rPr>
          <w:spacing w:val="-2"/>
          <w:sz w:val="28"/>
        </w:rPr>
        <w:t xml:space="preserve"> </w:t>
      </w:r>
      <w:r>
        <w:rPr>
          <w:sz w:val="28"/>
        </w:rPr>
        <w:t>информация</w:t>
      </w:r>
      <w:r>
        <w:rPr>
          <w:spacing w:val="-2"/>
          <w:sz w:val="28"/>
        </w:rPr>
        <w:t xml:space="preserve"> </w:t>
      </w:r>
      <w:r>
        <w:rPr>
          <w:sz w:val="28"/>
        </w:rPr>
        <w:t>об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инвесторе:</w:t>
      </w:r>
    </w:p>
    <w:p w14:paraId="7BA0C4EC" w14:textId="77777777" w:rsidR="00947DAE" w:rsidRDefault="00ED3C20">
      <w:pPr>
        <w:pStyle w:val="a3"/>
        <w:tabs>
          <w:tab w:val="left" w:pos="10181"/>
        </w:tabs>
        <w:ind w:left="993"/>
      </w:pPr>
      <w:r>
        <w:t xml:space="preserve">Наименование </w:t>
      </w:r>
      <w:r>
        <w:rPr>
          <w:spacing w:val="-2"/>
        </w:rPr>
        <w:t>инвестора:</w:t>
      </w:r>
      <w:r>
        <w:rPr>
          <w:u w:val="single"/>
        </w:rPr>
        <w:tab/>
      </w:r>
    </w:p>
    <w:p w14:paraId="61AF7FCD" w14:textId="77777777" w:rsidR="00947DAE" w:rsidRDefault="00ED3C20">
      <w:pPr>
        <w:ind w:left="5403"/>
      </w:pPr>
      <w:r>
        <w:t xml:space="preserve">(полное наименование </w:t>
      </w:r>
      <w:r>
        <w:rPr>
          <w:spacing w:val="-2"/>
        </w:rPr>
        <w:t>инвестора)</w:t>
      </w:r>
    </w:p>
    <w:p w14:paraId="24C6D53C" w14:textId="77777777" w:rsidR="00947DAE" w:rsidRDefault="00ED3C20">
      <w:pPr>
        <w:pStyle w:val="a3"/>
        <w:tabs>
          <w:tab w:val="left" w:pos="10108"/>
        </w:tabs>
        <w:ind w:left="993"/>
      </w:pPr>
      <w:r>
        <w:t xml:space="preserve">основной вид деятельности инвестора: </w:t>
      </w:r>
      <w:r>
        <w:rPr>
          <w:u w:val="single"/>
        </w:rPr>
        <w:tab/>
      </w:r>
    </w:p>
    <w:p w14:paraId="7AEF18A3" w14:textId="77777777" w:rsidR="00947DAE" w:rsidRDefault="00947DAE">
      <w:pPr>
        <w:pStyle w:val="a3"/>
      </w:pPr>
    </w:p>
    <w:p w14:paraId="41912E1C" w14:textId="77777777" w:rsidR="00947DAE" w:rsidRDefault="00ED3C20">
      <w:pPr>
        <w:pStyle w:val="a3"/>
        <w:tabs>
          <w:tab w:val="left" w:pos="10176"/>
        </w:tabs>
        <w:ind w:left="993"/>
      </w:pPr>
      <w:r>
        <w:t xml:space="preserve">реквизиты инвестора: </w:t>
      </w:r>
      <w:r>
        <w:rPr>
          <w:u w:val="single"/>
        </w:rPr>
        <w:tab/>
      </w:r>
    </w:p>
    <w:p w14:paraId="79A2BC9D" w14:textId="77777777" w:rsidR="00947DAE" w:rsidRDefault="00ED3C20">
      <w:pPr>
        <w:ind w:left="3116" w:right="397"/>
      </w:pPr>
      <w:r>
        <w:t>(юридический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фактический</w:t>
      </w:r>
      <w:r>
        <w:rPr>
          <w:spacing w:val="40"/>
        </w:rPr>
        <w:t xml:space="preserve"> </w:t>
      </w:r>
      <w:r>
        <w:t>адрес,</w:t>
      </w:r>
      <w:r>
        <w:rPr>
          <w:spacing w:val="40"/>
        </w:rPr>
        <w:t xml:space="preserve"> </w:t>
      </w:r>
      <w:r>
        <w:t>ИНН,</w:t>
      </w:r>
      <w:r>
        <w:rPr>
          <w:spacing w:val="40"/>
        </w:rPr>
        <w:t xml:space="preserve"> </w:t>
      </w:r>
      <w:r>
        <w:t>ОГРН,</w:t>
      </w:r>
      <w:r>
        <w:rPr>
          <w:spacing w:val="40"/>
        </w:rPr>
        <w:t xml:space="preserve"> </w:t>
      </w:r>
      <w:r>
        <w:t>КПП,</w:t>
      </w:r>
      <w:r>
        <w:rPr>
          <w:spacing w:val="40"/>
        </w:rPr>
        <w:t xml:space="preserve"> </w:t>
      </w:r>
      <w:r>
        <w:t>телефон/факс,</w:t>
      </w:r>
      <w:r>
        <w:rPr>
          <w:spacing w:val="80"/>
          <w:w w:val="150"/>
        </w:rPr>
        <w:t xml:space="preserve"> </w:t>
      </w:r>
      <w:r>
        <w:t>адрес электронной почты)</w:t>
      </w:r>
    </w:p>
    <w:p w14:paraId="732AC812" w14:textId="77777777" w:rsidR="00947DAE" w:rsidRDefault="00947DAE">
      <w:pPr>
        <w:pStyle w:val="a3"/>
        <w:spacing w:before="69"/>
        <w:rPr>
          <w:sz w:val="22"/>
        </w:rPr>
      </w:pPr>
    </w:p>
    <w:p w14:paraId="4B4A5040" w14:textId="77777777" w:rsidR="00947DAE" w:rsidRDefault="00ED3C20">
      <w:pPr>
        <w:pStyle w:val="a3"/>
        <w:tabs>
          <w:tab w:val="left" w:pos="10286"/>
        </w:tabs>
        <w:ind w:left="993"/>
      </w:pPr>
      <w:r>
        <w:t xml:space="preserve">ФИО и должность руководителя: </w:t>
      </w:r>
      <w:r>
        <w:rPr>
          <w:u w:val="single"/>
        </w:rPr>
        <w:tab/>
      </w:r>
    </w:p>
    <w:p w14:paraId="7CF58EDF" w14:textId="77777777" w:rsidR="00947DAE" w:rsidRDefault="00ED3C20">
      <w:pPr>
        <w:pStyle w:val="a3"/>
        <w:spacing w:before="6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6F1697AB" wp14:editId="50C569CA">
                <wp:simplePos x="0" y="0"/>
                <wp:positionH relativeFrom="page">
                  <wp:posOffset>1080135</wp:posOffset>
                </wp:positionH>
                <wp:positionV relativeFrom="paragraph">
                  <wp:posOffset>200881</wp:posOffset>
                </wp:positionV>
                <wp:extent cx="586740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7400">
                              <a:moveTo>
                                <a:pt x="0" y="0"/>
                              </a:moveTo>
                              <a:lnTo>
                                <a:pt x="5867400" y="0"/>
                              </a:lnTo>
                            </a:path>
                          </a:pathLst>
                        </a:custGeom>
                        <a:ln w="721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B8572F" id="Graphic 9" o:spid="_x0000_s1026" style="position:absolute;margin-left:85.05pt;margin-top:15.8pt;width:462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67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" path="m,l5867400,e" filled="f" strokeweight=".20047mm">
                <v:path arrowok="t"/>
                <w10:wrap type="topAndBottom" anchorx="page"/>
              </v:shape>
            </w:pict>
          </mc:Fallback>
        </mc:AlternateContent>
      </w:r>
    </w:p>
    <w:p w14:paraId="7377093B" w14:textId="77777777" w:rsidR="00947DAE" w:rsidRDefault="00ED3C20">
      <w:pPr>
        <w:pStyle w:val="a5"/>
        <w:numPr>
          <w:ilvl w:val="0"/>
          <w:numId w:val="1"/>
        </w:numPr>
        <w:tabs>
          <w:tab w:val="left" w:pos="2109"/>
        </w:tabs>
        <w:ind w:left="993" w:right="564" w:firstLine="709"/>
        <w:rPr>
          <w:sz w:val="28"/>
        </w:rPr>
      </w:pPr>
      <w:r>
        <w:rPr>
          <w:sz w:val="28"/>
        </w:rPr>
        <w:t>Основная</w:t>
      </w:r>
      <w:r>
        <w:rPr>
          <w:spacing w:val="80"/>
          <w:sz w:val="28"/>
        </w:rPr>
        <w:t xml:space="preserve"> </w:t>
      </w:r>
      <w:r>
        <w:rPr>
          <w:sz w:val="28"/>
        </w:rPr>
        <w:t>информация</w:t>
      </w:r>
      <w:r>
        <w:rPr>
          <w:spacing w:val="80"/>
          <w:sz w:val="28"/>
        </w:rPr>
        <w:t xml:space="preserve"> </w:t>
      </w:r>
      <w:r>
        <w:rPr>
          <w:sz w:val="28"/>
        </w:rPr>
        <w:t>о</w:t>
      </w:r>
      <w:r>
        <w:rPr>
          <w:spacing w:val="80"/>
          <w:sz w:val="28"/>
        </w:rPr>
        <w:t xml:space="preserve"> </w:t>
      </w:r>
      <w:r>
        <w:rPr>
          <w:sz w:val="28"/>
        </w:rPr>
        <w:t>реализуемом</w:t>
      </w:r>
      <w:r>
        <w:rPr>
          <w:spacing w:val="80"/>
          <w:sz w:val="28"/>
        </w:rPr>
        <w:t xml:space="preserve"> </w:t>
      </w:r>
      <w:r>
        <w:rPr>
          <w:sz w:val="28"/>
        </w:rPr>
        <w:t>и</w:t>
      </w:r>
      <w:r>
        <w:rPr>
          <w:spacing w:val="80"/>
          <w:sz w:val="28"/>
        </w:rPr>
        <w:t xml:space="preserve"> </w:t>
      </w:r>
      <w:r>
        <w:rPr>
          <w:sz w:val="28"/>
        </w:rPr>
        <w:t>(или)</w:t>
      </w:r>
      <w:r>
        <w:rPr>
          <w:spacing w:val="80"/>
          <w:sz w:val="28"/>
        </w:rPr>
        <w:t xml:space="preserve"> </w:t>
      </w:r>
      <w:r>
        <w:rPr>
          <w:sz w:val="28"/>
        </w:rPr>
        <w:t>планируемом</w:t>
      </w:r>
      <w:r>
        <w:rPr>
          <w:spacing w:val="80"/>
          <w:sz w:val="28"/>
        </w:rPr>
        <w:t xml:space="preserve"> </w:t>
      </w:r>
      <w:r>
        <w:rPr>
          <w:sz w:val="28"/>
        </w:rPr>
        <w:t>к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реализации инвестиционном проекте:</w:t>
      </w:r>
    </w:p>
    <w:p w14:paraId="38A9FEF7" w14:textId="77777777" w:rsidR="00947DAE" w:rsidRDefault="00ED3C20">
      <w:pPr>
        <w:pStyle w:val="a5"/>
        <w:numPr>
          <w:ilvl w:val="1"/>
          <w:numId w:val="1"/>
        </w:numPr>
        <w:tabs>
          <w:tab w:val="left" w:pos="2191"/>
        </w:tabs>
        <w:ind w:right="0"/>
        <w:rPr>
          <w:sz w:val="28"/>
        </w:rPr>
      </w:pPr>
      <w:r>
        <w:rPr>
          <w:sz w:val="28"/>
        </w:rPr>
        <w:t>Полное</w:t>
      </w:r>
      <w:r>
        <w:rPr>
          <w:spacing w:val="-6"/>
          <w:sz w:val="28"/>
        </w:rPr>
        <w:t xml:space="preserve"> </w:t>
      </w:r>
      <w:r>
        <w:rPr>
          <w:sz w:val="28"/>
        </w:rPr>
        <w:t>наименование</w:t>
      </w:r>
      <w:r>
        <w:rPr>
          <w:spacing w:val="-4"/>
          <w:sz w:val="28"/>
        </w:rPr>
        <w:t xml:space="preserve"> </w:t>
      </w:r>
      <w:r>
        <w:rPr>
          <w:sz w:val="28"/>
        </w:rPr>
        <w:t>инвестиционного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проекта;</w:t>
      </w:r>
    </w:p>
    <w:p w14:paraId="6CA71E2C" w14:textId="77777777" w:rsidR="00947DAE" w:rsidRDefault="00ED3C20">
      <w:pPr>
        <w:pStyle w:val="a5"/>
        <w:numPr>
          <w:ilvl w:val="1"/>
          <w:numId w:val="1"/>
        </w:numPr>
        <w:tabs>
          <w:tab w:val="left" w:pos="2191"/>
        </w:tabs>
        <w:ind w:right="0"/>
        <w:rPr>
          <w:sz w:val="28"/>
        </w:rPr>
      </w:pPr>
      <w:r>
        <w:rPr>
          <w:sz w:val="28"/>
        </w:rPr>
        <w:t>Отрасль,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которой</w:t>
      </w:r>
      <w:r>
        <w:rPr>
          <w:spacing w:val="-4"/>
          <w:sz w:val="28"/>
        </w:rPr>
        <w:t xml:space="preserve"> </w:t>
      </w:r>
      <w:r>
        <w:rPr>
          <w:sz w:val="28"/>
        </w:rPr>
        <w:t>реализуется</w:t>
      </w:r>
      <w:r>
        <w:rPr>
          <w:spacing w:val="-4"/>
          <w:sz w:val="28"/>
        </w:rPr>
        <w:t xml:space="preserve"> </w:t>
      </w:r>
      <w:r>
        <w:rPr>
          <w:sz w:val="28"/>
        </w:rPr>
        <w:t>инвестиционный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проект;</w:t>
      </w:r>
    </w:p>
    <w:p w14:paraId="623D7305" w14:textId="77777777" w:rsidR="00947DAE" w:rsidRDefault="00ED3C20">
      <w:pPr>
        <w:pStyle w:val="a5"/>
        <w:numPr>
          <w:ilvl w:val="1"/>
          <w:numId w:val="1"/>
        </w:numPr>
        <w:tabs>
          <w:tab w:val="left" w:pos="2191"/>
        </w:tabs>
        <w:ind w:left="993" w:right="1021" w:firstLine="708"/>
        <w:rPr>
          <w:sz w:val="28"/>
        </w:rPr>
      </w:pPr>
      <w:r>
        <w:rPr>
          <w:sz w:val="28"/>
        </w:rPr>
        <w:t>Краткая</w:t>
      </w:r>
      <w:r>
        <w:rPr>
          <w:spacing w:val="-9"/>
          <w:sz w:val="28"/>
        </w:rPr>
        <w:t xml:space="preserve"> </w:t>
      </w:r>
      <w:r>
        <w:rPr>
          <w:sz w:val="28"/>
        </w:rPr>
        <w:t>характеристика</w:t>
      </w:r>
      <w:r>
        <w:rPr>
          <w:spacing w:val="-9"/>
          <w:sz w:val="28"/>
        </w:rPr>
        <w:t xml:space="preserve"> </w:t>
      </w:r>
      <w:r>
        <w:rPr>
          <w:sz w:val="28"/>
        </w:rPr>
        <w:t>инвестиционного</w:t>
      </w:r>
      <w:r>
        <w:rPr>
          <w:spacing w:val="-9"/>
          <w:sz w:val="28"/>
        </w:rPr>
        <w:t xml:space="preserve"> </w:t>
      </w:r>
      <w:r>
        <w:rPr>
          <w:sz w:val="28"/>
        </w:rPr>
        <w:t>проекта</w:t>
      </w:r>
      <w:r>
        <w:rPr>
          <w:spacing w:val="-9"/>
          <w:sz w:val="28"/>
        </w:rPr>
        <w:t xml:space="preserve"> </w:t>
      </w:r>
      <w:r>
        <w:rPr>
          <w:sz w:val="28"/>
        </w:rPr>
        <w:t>(содержание, планируемые результаты);</w:t>
      </w:r>
    </w:p>
    <w:p w14:paraId="6A727C87" w14:textId="77777777" w:rsidR="00947DAE" w:rsidRDefault="00ED3C20">
      <w:pPr>
        <w:pStyle w:val="a5"/>
        <w:numPr>
          <w:ilvl w:val="1"/>
          <w:numId w:val="1"/>
        </w:numPr>
        <w:tabs>
          <w:tab w:val="left" w:pos="2206"/>
        </w:tabs>
        <w:ind w:left="993" w:right="566" w:firstLine="708"/>
        <w:rPr>
          <w:sz w:val="28"/>
        </w:rPr>
      </w:pPr>
      <w:r>
        <w:rPr>
          <w:sz w:val="28"/>
        </w:rPr>
        <w:t>Муниципальное образование, на территории которого планируется реализация инвестиционного проекта;</w:t>
      </w:r>
    </w:p>
    <w:p w14:paraId="45202E98" w14:textId="77777777" w:rsidR="00947DAE" w:rsidRDefault="00ED3C20">
      <w:pPr>
        <w:pStyle w:val="a5"/>
        <w:numPr>
          <w:ilvl w:val="1"/>
          <w:numId w:val="1"/>
        </w:numPr>
        <w:tabs>
          <w:tab w:val="left" w:pos="2191"/>
        </w:tabs>
        <w:ind w:right="0"/>
        <w:rPr>
          <w:sz w:val="28"/>
        </w:rPr>
      </w:pPr>
      <w:r>
        <w:rPr>
          <w:sz w:val="28"/>
        </w:rPr>
        <w:t>Год</w:t>
      </w:r>
      <w:r>
        <w:rPr>
          <w:spacing w:val="-4"/>
          <w:sz w:val="28"/>
        </w:rPr>
        <w:t xml:space="preserve"> </w:t>
      </w:r>
      <w:r>
        <w:rPr>
          <w:sz w:val="28"/>
        </w:rPr>
        <w:t>начала</w:t>
      </w:r>
      <w:r>
        <w:rPr>
          <w:spacing w:val="-2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-4"/>
          <w:sz w:val="28"/>
        </w:rPr>
        <w:t xml:space="preserve"> </w:t>
      </w:r>
      <w:r>
        <w:rPr>
          <w:sz w:val="28"/>
        </w:rPr>
        <w:t>инвестиционного</w:t>
      </w:r>
      <w:r>
        <w:rPr>
          <w:spacing w:val="-2"/>
          <w:sz w:val="28"/>
        </w:rPr>
        <w:t xml:space="preserve"> проекта;</w:t>
      </w:r>
    </w:p>
    <w:p w14:paraId="7EA8581A" w14:textId="77777777" w:rsidR="00947DAE" w:rsidRDefault="00ED3C20">
      <w:pPr>
        <w:pStyle w:val="a5"/>
        <w:numPr>
          <w:ilvl w:val="1"/>
          <w:numId w:val="1"/>
        </w:numPr>
        <w:tabs>
          <w:tab w:val="left" w:pos="2191"/>
        </w:tabs>
        <w:ind w:right="0"/>
        <w:rPr>
          <w:sz w:val="28"/>
        </w:rPr>
      </w:pPr>
      <w:r>
        <w:rPr>
          <w:sz w:val="28"/>
        </w:rPr>
        <w:t>Год</w:t>
      </w:r>
      <w:r>
        <w:rPr>
          <w:spacing w:val="-7"/>
          <w:sz w:val="28"/>
        </w:rPr>
        <w:t xml:space="preserve"> </w:t>
      </w:r>
      <w:r>
        <w:rPr>
          <w:sz w:val="28"/>
        </w:rPr>
        <w:t>окончания</w:t>
      </w:r>
      <w:r>
        <w:rPr>
          <w:spacing w:val="-6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-7"/>
          <w:sz w:val="28"/>
        </w:rPr>
        <w:t xml:space="preserve"> </w:t>
      </w:r>
      <w:r>
        <w:rPr>
          <w:sz w:val="28"/>
        </w:rPr>
        <w:t>инвестиционного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проекта;</w:t>
      </w:r>
    </w:p>
    <w:p w14:paraId="1B48EA50" w14:textId="77777777" w:rsidR="00947DAE" w:rsidRDefault="00ED3C20">
      <w:pPr>
        <w:pStyle w:val="a5"/>
        <w:numPr>
          <w:ilvl w:val="1"/>
          <w:numId w:val="1"/>
        </w:numPr>
        <w:tabs>
          <w:tab w:val="left" w:pos="2191"/>
        </w:tabs>
        <w:ind w:right="0"/>
        <w:rPr>
          <w:sz w:val="28"/>
        </w:rPr>
      </w:pPr>
      <w:r>
        <w:rPr>
          <w:sz w:val="28"/>
        </w:rPr>
        <w:t>Срок</w:t>
      </w:r>
      <w:r>
        <w:rPr>
          <w:spacing w:val="-7"/>
          <w:sz w:val="28"/>
        </w:rPr>
        <w:t xml:space="preserve"> </w:t>
      </w:r>
      <w:r>
        <w:rPr>
          <w:sz w:val="28"/>
        </w:rPr>
        <w:t>окупаемости</w:t>
      </w:r>
      <w:r>
        <w:rPr>
          <w:spacing w:val="-7"/>
          <w:sz w:val="28"/>
        </w:rPr>
        <w:t xml:space="preserve"> </w:t>
      </w:r>
      <w:r>
        <w:rPr>
          <w:sz w:val="28"/>
        </w:rPr>
        <w:t>инвестиционного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проекта;</w:t>
      </w:r>
    </w:p>
    <w:p w14:paraId="5751C51F" w14:textId="77777777" w:rsidR="00947DAE" w:rsidRDefault="00ED3C20">
      <w:pPr>
        <w:pStyle w:val="a5"/>
        <w:numPr>
          <w:ilvl w:val="1"/>
          <w:numId w:val="1"/>
        </w:numPr>
        <w:tabs>
          <w:tab w:val="left" w:pos="2191"/>
        </w:tabs>
        <w:ind w:left="993" w:right="885" w:firstLine="708"/>
        <w:rPr>
          <w:sz w:val="28"/>
        </w:rPr>
      </w:pPr>
      <w:r>
        <w:rPr>
          <w:sz w:val="28"/>
        </w:rPr>
        <w:t>Объем</w:t>
      </w:r>
      <w:r>
        <w:rPr>
          <w:spacing w:val="-5"/>
          <w:sz w:val="28"/>
        </w:rPr>
        <w:t xml:space="preserve"> </w:t>
      </w:r>
      <w:r>
        <w:rPr>
          <w:sz w:val="28"/>
        </w:rPr>
        <w:t>инвестиций</w:t>
      </w:r>
      <w:r>
        <w:rPr>
          <w:spacing w:val="-6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инвестиционному</w:t>
      </w:r>
      <w:r>
        <w:rPr>
          <w:spacing w:val="-5"/>
          <w:sz w:val="28"/>
        </w:rPr>
        <w:t xml:space="preserve"> </w:t>
      </w:r>
      <w:r>
        <w:rPr>
          <w:sz w:val="28"/>
        </w:rPr>
        <w:t>проекту</w:t>
      </w:r>
      <w:r>
        <w:rPr>
          <w:spacing w:val="-5"/>
          <w:sz w:val="28"/>
        </w:rPr>
        <w:t xml:space="preserve"> </w:t>
      </w:r>
      <w:r>
        <w:rPr>
          <w:sz w:val="28"/>
        </w:rPr>
        <w:t>(млн.</w:t>
      </w:r>
      <w:r>
        <w:rPr>
          <w:spacing w:val="-5"/>
          <w:sz w:val="28"/>
        </w:rPr>
        <w:t xml:space="preserve"> </w:t>
      </w:r>
      <w:r>
        <w:rPr>
          <w:sz w:val="28"/>
        </w:rPr>
        <w:t>рублей),</w:t>
      </w:r>
      <w:r>
        <w:rPr>
          <w:spacing w:val="-5"/>
          <w:sz w:val="28"/>
        </w:rPr>
        <w:t xml:space="preserve"> </w:t>
      </w:r>
      <w:r>
        <w:rPr>
          <w:sz w:val="28"/>
        </w:rPr>
        <w:t>в том числе:</w:t>
      </w:r>
    </w:p>
    <w:p w14:paraId="770409BB" w14:textId="77777777" w:rsidR="00947DAE" w:rsidRDefault="00ED3C20">
      <w:pPr>
        <w:pStyle w:val="a5"/>
        <w:numPr>
          <w:ilvl w:val="2"/>
          <w:numId w:val="1"/>
        </w:numPr>
        <w:tabs>
          <w:tab w:val="left" w:pos="1864"/>
        </w:tabs>
        <w:ind w:right="0" w:hanging="163"/>
        <w:jc w:val="left"/>
        <w:rPr>
          <w:sz w:val="28"/>
        </w:rPr>
      </w:pPr>
      <w:r>
        <w:rPr>
          <w:sz w:val="28"/>
        </w:rPr>
        <w:t>собственные</w:t>
      </w:r>
      <w:r>
        <w:rPr>
          <w:spacing w:val="-1"/>
          <w:sz w:val="28"/>
        </w:rPr>
        <w:t xml:space="preserve"> </w:t>
      </w:r>
      <w:r>
        <w:rPr>
          <w:sz w:val="28"/>
        </w:rPr>
        <w:t>средства,</w:t>
      </w:r>
      <w:r>
        <w:rPr>
          <w:spacing w:val="-1"/>
          <w:sz w:val="28"/>
        </w:rPr>
        <w:t xml:space="preserve"> </w:t>
      </w:r>
      <w:r>
        <w:rPr>
          <w:sz w:val="28"/>
        </w:rPr>
        <w:t>млн.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рублей;</w:t>
      </w:r>
    </w:p>
    <w:p w14:paraId="70F6321B" w14:textId="77777777" w:rsidR="00947DAE" w:rsidRDefault="00947DAE">
      <w:pPr>
        <w:pStyle w:val="a5"/>
        <w:jc w:val="left"/>
        <w:rPr>
          <w:sz w:val="28"/>
        </w:rPr>
        <w:sectPr w:rsidR="00947DAE">
          <w:pgSz w:w="11910" w:h="16840"/>
          <w:pgMar w:top="980" w:right="283" w:bottom="280" w:left="708" w:header="753" w:footer="0" w:gutter="0"/>
          <w:cols w:space="720"/>
        </w:sectPr>
      </w:pPr>
    </w:p>
    <w:p w14:paraId="2FED3AA8" w14:textId="77777777" w:rsidR="00947DAE" w:rsidRDefault="00ED3C20">
      <w:pPr>
        <w:pStyle w:val="a5"/>
        <w:numPr>
          <w:ilvl w:val="2"/>
          <w:numId w:val="1"/>
        </w:numPr>
        <w:tabs>
          <w:tab w:val="left" w:pos="1864"/>
        </w:tabs>
        <w:spacing w:before="248"/>
        <w:ind w:right="0" w:hanging="163"/>
        <w:rPr>
          <w:sz w:val="28"/>
        </w:rPr>
      </w:pPr>
      <w:r>
        <w:rPr>
          <w:sz w:val="28"/>
        </w:rPr>
        <w:t>иные</w:t>
      </w:r>
      <w:r>
        <w:rPr>
          <w:spacing w:val="-2"/>
          <w:sz w:val="28"/>
        </w:rPr>
        <w:t xml:space="preserve"> </w:t>
      </w:r>
      <w:r>
        <w:rPr>
          <w:sz w:val="28"/>
        </w:rPr>
        <w:t>источники</w:t>
      </w:r>
      <w:r>
        <w:rPr>
          <w:spacing w:val="-3"/>
          <w:sz w:val="28"/>
        </w:rPr>
        <w:t xml:space="preserve"> </w:t>
      </w:r>
      <w:r>
        <w:rPr>
          <w:sz w:val="28"/>
        </w:rPr>
        <w:t>(указать),</w:t>
      </w:r>
      <w:r>
        <w:rPr>
          <w:spacing w:val="-2"/>
          <w:sz w:val="28"/>
        </w:rPr>
        <w:t xml:space="preserve"> </w:t>
      </w:r>
      <w:r>
        <w:rPr>
          <w:sz w:val="28"/>
        </w:rPr>
        <w:t>млн.</w:t>
      </w:r>
      <w:r>
        <w:rPr>
          <w:spacing w:val="-2"/>
          <w:sz w:val="28"/>
        </w:rPr>
        <w:t xml:space="preserve"> рублей;</w:t>
      </w:r>
    </w:p>
    <w:p w14:paraId="3AF01AD2" w14:textId="77777777" w:rsidR="00947DAE" w:rsidRDefault="00ED3C20">
      <w:pPr>
        <w:pStyle w:val="a5"/>
        <w:numPr>
          <w:ilvl w:val="1"/>
          <w:numId w:val="1"/>
        </w:numPr>
        <w:tabs>
          <w:tab w:val="left" w:pos="2381"/>
        </w:tabs>
        <w:ind w:left="993" w:firstLine="708"/>
        <w:jc w:val="both"/>
        <w:rPr>
          <w:sz w:val="28"/>
        </w:rPr>
      </w:pPr>
      <w:r>
        <w:rPr>
          <w:sz w:val="28"/>
        </w:rPr>
        <w:t>Количество</w:t>
      </w:r>
      <w:r>
        <w:rPr>
          <w:spacing w:val="80"/>
          <w:sz w:val="28"/>
        </w:rPr>
        <w:t xml:space="preserve"> </w:t>
      </w:r>
      <w:r>
        <w:rPr>
          <w:sz w:val="28"/>
        </w:rPr>
        <w:t>новых</w:t>
      </w:r>
      <w:r>
        <w:rPr>
          <w:spacing w:val="80"/>
          <w:sz w:val="28"/>
        </w:rPr>
        <w:t xml:space="preserve"> </w:t>
      </w:r>
      <w:r>
        <w:rPr>
          <w:sz w:val="28"/>
        </w:rPr>
        <w:t>рабочих</w:t>
      </w:r>
      <w:r>
        <w:rPr>
          <w:spacing w:val="80"/>
          <w:sz w:val="28"/>
        </w:rPr>
        <w:t xml:space="preserve"> </w:t>
      </w:r>
      <w:r>
        <w:rPr>
          <w:sz w:val="28"/>
        </w:rPr>
        <w:t>мест/средняя</w:t>
      </w:r>
      <w:r>
        <w:rPr>
          <w:spacing w:val="80"/>
          <w:sz w:val="28"/>
        </w:rPr>
        <w:t xml:space="preserve"> </w:t>
      </w:r>
      <w:r>
        <w:rPr>
          <w:sz w:val="28"/>
        </w:rPr>
        <w:t>заработная</w:t>
      </w:r>
      <w:r>
        <w:rPr>
          <w:spacing w:val="80"/>
          <w:sz w:val="28"/>
        </w:rPr>
        <w:t xml:space="preserve"> </w:t>
      </w:r>
      <w:r>
        <w:rPr>
          <w:sz w:val="28"/>
        </w:rPr>
        <w:t>плата (тыс. рублей);</w:t>
      </w:r>
    </w:p>
    <w:p w14:paraId="2841B153" w14:textId="77777777" w:rsidR="00947DAE" w:rsidRDefault="00ED3C20">
      <w:pPr>
        <w:pStyle w:val="a5"/>
        <w:numPr>
          <w:ilvl w:val="1"/>
          <w:numId w:val="1"/>
        </w:numPr>
        <w:tabs>
          <w:tab w:val="left" w:pos="2331"/>
        </w:tabs>
        <w:ind w:left="2331" w:right="0" w:hanging="630"/>
        <w:jc w:val="both"/>
        <w:rPr>
          <w:sz w:val="28"/>
        </w:rPr>
      </w:pPr>
      <w:r>
        <w:rPr>
          <w:sz w:val="28"/>
        </w:rPr>
        <w:t>Вид</w:t>
      </w:r>
      <w:r>
        <w:rPr>
          <w:spacing w:val="-5"/>
          <w:sz w:val="28"/>
        </w:rPr>
        <w:t xml:space="preserve"> </w:t>
      </w:r>
      <w:r>
        <w:rPr>
          <w:sz w:val="28"/>
        </w:rPr>
        <w:t>продукции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(услуг);</w:t>
      </w:r>
    </w:p>
    <w:p w14:paraId="7B3C781E" w14:textId="77777777" w:rsidR="00947DAE" w:rsidRDefault="00ED3C20">
      <w:pPr>
        <w:pStyle w:val="a5"/>
        <w:numPr>
          <w:ilvl w:val="1"/>
          <w:numId w:val="1"/>
        </w:numPr>
        <w:tabs>
          <w:tab w:val="left" w:pos="2331"/>
        </w:tabs>
        <w:ind w:left="2331" w:right="0" w:hanging="630"/>
        <w:jc w:val="both"/>
        <w:rPr>
          <w:sz w:val="28"/>
        </w:rPr>
      </w:pPr>
      <w:r>
        <w:rPr>
          <w:sz w:val="28"/>
        </w:rPr>
        <w:t>Формы</w:t>
      </w:r>
      <w:r>
        <w:rPr>
          <w:spacing w:val="-5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-3"/>
          <w:sz w:val="28"/>
        </w:rPr>
        <w:t xml:space="preserve"> </w:t>
      </w:r>
      <w:r>
        <w:rPr>
          <w:sz w:val="28"/>
        </w:rPr>
        <w:t>поддержки,</w:t>
      </w:r>
      <w:r>
        <w:rPr>
          <w:spacing w:val="-2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-2"/>
          <w:sz w:val="28"/>
        </w:rPr>
        <w:t xml:space="preserve"> необходимы;</w:t>
      </w:r>
    </w:p>
    <w:p w14:paraId="59D9153A" w14:textId="77777777" w:rsidR="00947DAE" w:rsidRDefault="00ED3C20">
      <w:pPr>
        <w:pStyle w:val="a5"/>
        <w:numPr>
          <w:ilvl w:val="1"/>
          <w:numId w:val="1"/>
        </w:numPr>
        <w:tabs>
          <w:tab w:val="left" w:pos="2331"/>
        </w:tabs>
        <w:ind w:left="2331" w:right="0" w:hanging="630"/>
        <w:jc w:val="both"/>
        <w:rPr>
          <w:sz w:val="28"/>
        </w:rPr>
      </w:pPr>
      <w:r>
        <w:rPr>
          <w:sz w:val="28"/>
        </w:rPr>
        <w:t>Потребность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энергоресурсах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инфраструктуре;</w:t>
      </w:r>
    </w:p>
    <w:p w14:paraId="7810357F" w14:textId="77777777" w:rsidR="00947DAE" w:rsidRDefault="00ED3C20">
      <w:pPr>
        <w:pStyle w:val="a5"/>
        <w:numPr>
          <w:ilvl w:val="1"/>
          <w:numId w:val="1"/>
        </w:numPr>
        <w:tabs>
          <w:tab w:val="left" w:pos="2331"/>
        </w:tabs>
        <w:ind w:left="2331" w:right="0" w:hanging="630"/>
        <w:jc w:val="both"/>
        <w:rPr>
          <w:sz w:val="28"/>
        </w:rPr>
      </w:pPr>
      <w:r>
        <w:rPr>
          <w:sz w:val="28"/>
        </w:rPr>
        <w:t xml:space="preserve">Оценка экологических </w:t>
      </w:r>
      <w:r>
        <w:rPr>
          <w:spacing w:val="-2"/>
          <w:sz w:val="28"/>
        </w:rPr>
        <w:t>показателей.</w:t>
      </w:r>
    </w:p>
    <w:p w14:paraId="20E14AC4" w14:textId="77777777" w:rsidR="00947DAE" w:rsidRDefault="00ED3C20">
      <w:pPr>
        <w:pStyle w:val="a5"/>
        <w:numPr>
          <w:ilvl w:val="0"/>
          <w:numId w:val="1"/>
        </w:numPr>
        <w:tabs>
          <w:tab w:val="left" w:pos="2278"/>
          <w:tab w:val="left" w:pos="5056"/>
          <w:tab w:val="left" w:pos="9332"/>
        </w:tabs>
        <w:ind w:left="993" w:firstLine="709"/>
        <w:jc w:val="both"/>
        <w:rPr>
          <w:sz w:val="28"/>
        </w:rPr>
      </w:pPr>
      <w:r>
        <w:rPr>
          <w:sz w:val="28"/>
        </w:rPr>
        <w:t xml:space="preserve">Контактные данные лица инвестора, ответственного за взаимодействие с Уполномоченным органом при рассмотрении и </w:t>
      </w:r>
      <w:r>
        <w:rPr>
          <w:spacing w:val="-2"/>
          <w:sz w:val="28"/>
        </w:rPr>
        <w:t>сопровождении</w:t>
      </w:r>
      <w:r>
        <w:rPr>
          <w:sz w:val="28"/>
        </w:rPr>
        <w:tab/>
      </w:r>
      <w:r>
        <w:rPr>
          <w:spacing w:val="-2"/>
          <w:sz w:val="28"/>
        </w:rPr>
        <w:t>инвестиционного</w:t>
      </w:r>
      <w:r>
        <w:rPr>
          <w:sz w:val="28"/>
        </w:rPr>
        <w:tab/>
      </w:r>
      <w:r>
        <w:rPr>
          <w:spacing w:val="-2"/>
          <w:sz w:val="28"/>
        </w:rPr>
        <w:t>проекта:</w:t>
      </w:r>
    </w:p>
    <w:p w14:paraId="7DFDFDF7" w14:textId="77777777" w:rsidR="00947DAE" w:rsidRDefault="00ED3C20">
      <w:pPr>
        <w:pStyle w:val="a3"/>
        <w:spacing w:before="6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40784F29" wp14:editId="6281BD7F">
                <wp:simplePos x="0" y="0"/>
                <wp:positionH relativeFrom="page">
                  <wp:posOffset>1080135</wp:posOffset>
                </wp:positionH>
                <wp:positionV relativeFrom="paragraph">
                  <wp:posOffset>200920</wp:posOffset>
                </wp:positionV>
                <wp:extent cx="5867400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7400">
                              <a:moveTo>
                                <a:pt x="0" y="0"/>
                              </a:moveTo>
                              <a:lnTo>
                                <a:pt x="5867400" y="0"/>
                              </a:lnTo>
                            </a:path>
                          </a:pathLst>
                        </a:custGeom>
                        <a:ln w="721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E632C5" id="Graphic 10" o:spid="_x0000_s1026" style="position:absolute;margin-left:85.05pt;margin-top:15.8pt;width:462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67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" path="m,l5867400,e" filled="f" strokeweight=".20047mm">
                <v:path arrowok="t"/>
                <w10:wrap type="topAndBottom" anchorx="page"/>
              </v:shape>
            </w:pict>
          </mc:Fallback>
        </mc:AlternateContent>
      </w:r>
    </w:p>
    <w:p w14:paraId="1404F8D9" w14:textId="77777777" w:rsidR="00947DAE" w:rsidRDefault="00ED3C20">
      <w:pPr>
        <w:ind w:left="4865" w:right="1040" w:hanging="2241"/>
      </w:pPr>
      <w:r>
        <w:t>(ФИО,</w:t>
      </w:r>
      <w:r>
        <w:rPr>
          <w:spacing w:val="-6"/>
        </w:rPr>
        <w:t xml:space="preserve"> </w:t>
      </w:r>
      <w:r>
        <w:t>должность,</w:t>
      </w:r>
      <w:r>
        <w:rPr>
          <w:spacing w:val="-6"/>
        </w:rPr>
        <w:t xml:space="preserve"> </w:t>
      </w:r>
      <w:r>
        <w:t>контактный</w:t>
      </w:r>
      <w:r>
        <w:rPr>
          <w:spacing w:val="-7"/>
        </w:rPr>
        <w:t xml:space="preserve"> </w:t>
      </w:r>
      <w:r>
        <w:t>телефон/факс,</w:t>
      </w:r>
      <w:r>
        <w:rPr>
          <w:spacing w:val="-6"/>
        </w:rPr>
        <w:t xml:space="preserve"> </w:t>
      </w:r>
      <w:r>
        <w:t>адрес</w:t>
      </w:r>
      <w:r>
        <w:rPr>
          <w:spacing w:val="-6"/>
        </w:rPr>
        <w:t xml:space="preserve"> </w:t>
      </w:r>
      <w:r>
        <w:t>электронной</w:t>
      </w:r>
      <w:r>
        <w:rPr>
          <w:spacing w:val="-7"/>
        </w:rPr>
        <w:t xml:space="preserve"> </w:t>
      </w:r>
      <w:r>
        <w:t>почты, адрес местонахождения)</w:t>
      </w:r>
    </w:p>
    <w:p w14:paraId="1DCB6A16" w14:textId="77777777" w:rsidR="00947DAE" w:rsidRDefault="00ED3C20">
      <w:pPr>
        <w:pStyle w:val="a5"/>
        <w:numPr>
          <w:ilvl w:val="0"/>
          <w:numId w:val="1"/>
        </w:numPr>
        <w:tabs>
          <w:tab w:val="left" w:pos="1982"/>
        </w:tabs>
        <w:ind w:right="0"/>
        <w:jc w:val="both"/>
        <w:rPr>
          <w:sz w:val="28"/>
        </w:rPr>
      </w:pPr>
      <w:r>
        <w:rPr>
          <w:sz w:val="28"/>
        </w:rPr>
        <w:t xml:space="preserve">Инвестор </w:t>
      </w:r>
      <w:r>
        <w:rPr>
          <w:spacing w:val="-2"/>
          <w:sz w:val="28"/>
        </w:rPr>
        <w:t>подтв</w:t>
      </w:r>
      <w:r>
        <w:rPr>
          <w:spacing w:val="-2"/>
          <w:sz w:val="28"/>
        </w:rPr>
        <w:t>ерждает:</w:t>
      </w:r>
    </w:p>
    <w:p w14:paraId="1FB18BE3" w14:textId="77777777" w:rsidR="00947DAE" w:rsidRDefault="00ED3C20">
      <w:pPr>
        <w:pStyle w:val="a3"/>
        <w:ind w:left="993" w:right="566" w:firstLine="708"/>
        <w:jc w:val="both"/>
      </w:pPr>
      <w:r>
        <w:t xml:space="preserve">всю информация, содержащаяся в обращении и бизнес-плане, является </w:t>
      </w:r>
      <w:r>
        <w:rPr>
          <w:spacing w:val="-2"/>
        </w:rPr>
        <w:t>достоверной;</w:t>
      </w:r>
    </w:p>
    <w:p w14:paraId="79503849" w14:textId="77777777" w:rsidR="00947DAE" w:rsidRDefault="00ED3C20">
      <w:pPr>
        <w:pStyle w:val="a3"/>
        <w:ind w:left="993" w:right="566" w:firstLine="708"/>
        <w:jc w:val="both"/>
      </w:pPr>
      <w:r>
        <w:t>инвестор не находится в стадии реорганизации, ликвидации или банкротства, а также не ограничен иным образом соответствии с действующим законодательством.</w:t>
      </w:r>
    </w:p>
    <w:p w14:paraId="158C4AE6" w14:textId="77777777" w:rsidR="00947DAE" w:rsidRDefault="00ED3C20">
      <w:pPr>
        <w:pStyle w:val="a3"/>
        <w:ind w:left="993" w:right="566" w:firstLine="709"/>
        <w:jc w:val="both"/>
      </w:pPr>
      <w:r>
        <w:t>инвестор не возражает против доступа к указанной в обращении информации всех лиц, участвующих в экспер</w:t>
      </w:r>
      <w:r>
        <w:t>тизе и оценке обращения и приложенных к нему документов, в том числе бизнес-плана.</w:t>
      </w:r>
    </w:p>
    <w:p w14:paraId="42220F21" w14:textId="77777777" w:rsidR="00947DAE" w:rsidRDefault="00ED3C20">
      <w:pPr>
        <w:pStyle w:val="a5"/>
        <w:numPr>
          <w:ilvl w:val="0"/>
          <w:numId w:val="1"/>
        </w:numPr>
        <w:tabs>
          <w:tab w:val="left" w:pos="2073"/>
        </w:tabs>
        <w:ind w:left="2073" w:right="0" w:hanging="360"/>
        <w:jc w:val="both"/>
        <w:rPr>
          <w:sz w:val="28"/>
        </w:rPr>
      </w:pPr>
      <w:r>
        <w:rPr>
          <w:sz w:val="28"/>
        </w:rPr>
        <w:t>К</w:t>
      </w:r>
      <w:r>
        <w:rPr>
          <w:spacing w:val="-6"/>
          <w:sz w:val="28"/>
        </w:rPr>
        <w:t xml:space="preserve"> </w:t>
      </w:r>
      <w:r>
        <w:rPr>
          <w:sz w:val="28"/>
        </w:rPr>
        <w:t>обращению</w:t>
      </w:r>
      <w:r>
        <w:rPr>
          <w:spacing w:val="-7"/>
          <w:sz w:val="28"/>
        </w:rPr>
        <w:t xml:space="preserve"> </w:t>
      </w:r>
      <w:r>
        <w:rPr>
          <w:sz w:val="28"/>
        </w:rPr>
        <w:t>прилагается</w:t>
      </w:r>
      <w:r>
        <w:rPr>
          <w:spacing w:val="-5"/>
          <w:sz w:val="28"/>
        </w:rPr>
        <w:t xml:space="preserve"> </w:t>
      </w:r>
      <w:r>
        <w:rPr>
          <w:sz w:val="28"/>
        </w:rPr>
        <w:t>бизнес-план</w:t>
      </w:r>
      <w:r>
        <w:rPr>
          <w:spacing w:val="-7"/>
          <w:sz w:val="28"/>
        </w:rPr>
        <w:t xml:space="preserve"> </w:t>
      </w:r>
      <w:r>
        <w:rPr>
          <w:sz w:val="28"/>
        </w:rPr>
        <w:t>инвестиционного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проекта.</w:t>
      </w:r>
    </w:p>
    <w:p w14:paraId="2FAB39F5" w14:textId="77777777" w:rsidR="00947DAE" w:rsidRDefault="00ED3C20">
      <w:pPr>
        <w:pStyle w:val="a3"/>
        <w:ind w:left="993" w:right="565" w:firstLine="720"/>
        <w:jc w:val="both"/>
      </w:pPr>
      <w:r>
        <w:t>Для всех исходных данных и расчетных величин, представленных инвестором в бизнес-плане, указываются источники их</w:t>
      </w:r>
      <w:r>
        <w:t xml:space="preserve"> получения. Для ценовых величин указывается конкретная дата, на которую приводятся </w:t>
      </w:r>
      <w:r>
        <w:rPr>
          <w:spacing w:val="-2"/>
        </w:rPr>
        <w:t>расчеты.</w:t>
      </w:r>
    </w:p>
    <w:p w14:paraId="56DB4518" w14:textId="77777777" w:rsidR="00947DAE" w:rsidRDefault="00ED3C20">
      <w:pPr>
        <w:pStyle w:val="a3"/>
        <w:ind w:left="993" w:right="565" w:firstLine="720"/>
        <w:jc w:val="both"/>
      </w:pPr>
      <w:r>
        <w:t>В случае, если инвестор предполагает участие в его реализации конкретных организаций, то предъявляемые материалы должны соответствовать требованиям, предъявляемым д</w:t>
      </w:r>
      <w:r>
        <w:t xml:space="preserve">анными организациями к </w:t>
      </w:r>
      <w:r>
        <w:rPr>
          <w:spacing w:val="-2"/>
        </w:rPr>
        <w:t>проектам.</w:t>
      </w:r>
    </w:p>
    <w:p w14:paraId="34F6826F" w14:textId="77777777" w:rsidR="00947DAE" w:rsidRDefault="00947DAE">
      <w:pPr>
        <w:pStyle w:val="a3"/>
      </w:pPr>
    </w:p>
    <w:p w14:paraId="6FF6B88F" w14:textId="77777777" w:rsidR="00947DAE" w:rsidRDefault="00ED3C20">
      <w:pPr>
        <w:pStyle w:val="a3"/>
        <w:tabs>
          <w:tab w:val="left" w:pos="9219"/>
        </w:tabs>
        <w:ind w:left="993"/>
      </w:pPr>
      <w:r>
        <w:t xml:space="preserve">Должность руководителя инвестора </w:t>
      </w:r>
      <w:r>
        <w:rPr>
          <w:u w:val="single"/>
        </w:rPr>
        <w:tab/>
      </w:r>
      <w:r>
        <w:rPr>
          <w:spacing w:val="-2"/>
        </w:rPr>
        <w:t>(ФИО)</w:t>
      </w:r>
    </w:p>
    <w:p w14:paraId="671336CA" w14:textId="77777777" w:rsidR="00947DAE" w:rsidRDefault="00ED3C20">
      <w:pPr>
        <w:ind w:left="6970"/>
      </w:pPr>
      <w:r>
        <w:rPr>
          <w:spacing w:val="-2"/>
        </w:rPr>
        <w:t>(подпись)</w:t>
      </w:r>
    </w:p>
    <w:p w14:paraId="6729D280" w14:textId="77777777" w:rsidR="00947DAE" w:rsidRDefault="00947DAE">
      <w:pPr>
        <w:pStyle w:val="a3"/>
        <w:rPr>
          <w:sz w:val="22"/>
        </w:rPr>
      </w:pPr>
    </w:p>
    <w:p w14:paraId="4A7D60A6" w14:textId="77777777" w:rsidR="00947DAE" w:rsidRDefault="00947DAE">
      <w:pPr>
        <w:pStyle w:val="a3"/>
        <w:rPr>
          <w:sz w:val="22"/>
        </w:rPr>
      </w:pPr>
    </w:p>
    <w:p w14:paraId="46F1AC93" w14:textId="77777777" w:rsidR="00947DAE" w:rsidRDefault="00947DAE">
      <w:pPr>
        <w:pStyle w:val="a3"/>
        <w:rPr>
          <w:sz w:val="22"/>
        </w:rPr>
      </w:pPr>
    </w:p>
    <w:p w14:paraId="40766F4D" w14:textId="77777777" w:rsidR="00947DAE" w:rsidRDefault="00947DAE">
      <w:pPr>
        <w:pStyle w:val="a3"/>
        <w:rPr>
          <w:sz w:val="22"/>
        </w:rPr>
      </w:pPr>
    </w:p>
    <w:p w14:paraId="1A98A608" w14:textId="77777777" w:rsidR="00947DAE" w:rsidRDefault="00947DAE">
      <w:pPr>
        <w:pStyle w:val="a3"/>
        <w:rPr>
          <w:sz w:val="22"/>
        </w:rPr>
      </w:pPr>
    </w:p>
    <w:p w14:paraId="6D263833" w14:textId="77777777" w:rsidR="00947DAE" w:rsidRDefault="00947DAE">
      <w:pPr>
        <w:pStyle w:val="a3"/>
        <w:rPr>
          <w:sz w:val="22"/>
        </w:rPr>
      </w:pPr>
    </w:p>
    <w:p w14:paraId="6E46FEAD" w14:textId="77777777" w:rsidR="00947DAE" w:rsidRDefault="00947DAE">
      <w:pPr>
        <w:pStyle w:val="a3"/>
        <w:rPr>
          <w:sz w:val="22"/>
        </w:rPr>
      </w:pPr>
    </w:p>
    <w:p w14:paraId="34A52052" w14:textId="77777777" w:rsidR="00947DAE" w:rsidRDefault="00947DAE">
      <w:pPr>
        <w:pStyle w:val="a3"/>
        <w:rPr>
          <w:sz w:val="22"/>
        </w:rPr>
      </w:pPr>
    </w:p>
    <w:p w14:paraId="3DD5ABCD" w14:textId="77777777" w:rsidR="00947DAE" w:rsidRDefault="00947DAE">
      <w:pPr>
        <w:pStyle w:val="a3"/>
        <w:rPr>
          <w:sz w:val="22"/>
        </w:rPr>
      </w:pPr>
    </w:p>
    <w:p w14:paraId="492CB249" w14:textId="77777777" w:rsidR="00947DAE" w:rsidRDefault="00947DAE">
      <w:pPr>
        <w:pStyle w:val="a3"/>
        <w:rPr>
          <w:sz w:val="22"/>
        </w:rPr>
      </w:pPr>
    </w:p>
    <w:p w14:paraId="52C07A0D" w14:textId="77777777" w:rsidR="00947DAE" w:rsidRDefault="00947DAE">
      <w:pPr>
        <w:pStyle w:val="a3"/>
        <w:rPr>
          <w:sz w:val="22"/>
        </w:rPr>
      </w:pPr>
    </w:p>
    <w:p w14:paraId="3D173544" w14:textId="77777777" w:rsidR="00947DAE" w:rsidRDefault="00947DAE">
      <w:pPr>
        <w:pStyle w:val="a3"/>
        <w:rPr>
          <w:sz w:val="22"/>
        </w:rPr>
      </w:pPr>
    </w:p>
    <w:p w14:paraId="3E6344CD" w14:textId="77777777" w:rsidR="00947DAE" w:rsidRDefault="00ED3C20">
      <w:pPr>
        <w:ind w:right="565"/>
        <w:jc w:val="right"/>
        <w:rPr>
          <w:sz w:val="24"/>
        </w:rPr>
      </w:pPr>
      <w:r>
        <w:rPr>
          <w:sz w:val="24"/>
        </w:rPr>
        <w:t xml:space="preserve">Приложение </w:t>
      </w:r>
      <w:r>
        <w:rPr>
          <w:spacing w:val="-10"/>
          <w:sz w:val="24"/>
        </w:rPr>
        <w:t>2</w:t>
      </w:r>
    </w:p>
    <w:p w14:paraId="015330D0" w14:textId="77777777" w:rsidR="00947DAE" w:rsidRDefault="00ED3C20">
      <w:pPr>
        <w:ind w:right="565"/>
        <w:jc w:val="right"/>
        <w:rPr>
          <w:sz w:val="24"/>
        </w:rPr>
      </w:pP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Регламенту сопровождения </w:t>
      </w:r>
      <w:r>
        <w:rPr>
          <w:spacing w:val="-2"/>
          <w:sz w:val="24"/>
        </w:rPr>
        <w:t>инвестиционных</w:t>
      </w:r>
    </w:p>
    <w:p w14:paraId="6F8441D9" w14:textId="77777777" w:rsidR="00947DAE" w:rsidRDefault="00947DAE">
      <w:pPr>
        <w:jc w:val="right"/>
        <w:rPr>
          <w:sz w:val="24"/>
        </w:rPr>
        <w:sectPr w:rsidR="00947DAE">
          <w:pgSz w:w="11910" w:h="16840"/>
          <w:pgMar w:top="980" w:right="283" w:bottom="280" w:left="708" w:header="753" w:footer="0" w:gutter="0"/>
          <w:cols w:space="720"/>
        </w:sectPr>
      </w:pPr>
    </w:p>
    <w:p w14:paraId="3FDF1B11" w14:textId="77777777" w:rsidR="00947DAE" w:rsidRDefault="00ED3C20">
      <w:pPr>
        <w:spacing w:before="248"/>
        <w:ind w:left="5945" w:right="565" w:hanging="1689"/>
        <w:jc w:val="both"/>
        <w:rPr>
          <w:sz w:val="24"/>
        </w:rPr>
      </w:pPr>
      <w:r>
        <w:rPr>
          <w:sz w:val="24"/>
        </w:rPr>
        <w:t>проектов</w:t>
      </w:r>
      <w:r>
        <w:rPr>
          <w:spacing w:val="-6"/>
          <w:sz w:val="24"/>
        </w:rPr>
        <w:t xml:space="preserve"> </w:t>
      </w:r>
      <w:r>
        <w:rPr>
          <w:sz w:val="24"/>
        </w:rPr>
        <w:t>по</w:t>
      </w:r>
      <w:r>
        <w:rPr>
          <w:spacing w:val="-5"/>
          <w:sz w:val="24"/>
        </w:rPr>
        <w:t xml:space="preserve"> </w:t>
      </w:r>
      <w:r>
        <w:rPr>
          <w:sz w:val="24"/>
        </w:rPr>
        <w:t>принципу</w:t>
      </w:r>
      <w:r>
        <w:rPr>
          <w:spacing w:val="-5"/>
          <w:sz w:val="24"/>
        </w:rPr>
        <w:t xml:space="preserve"> </w:t>
      </w:r>
      <w:r>
        <w:rPr>
          <w:sz w:val="24"/>
        </w:rPr>
        <w:t>«одного</w:t>
      </w:r>
      <w:r>
        <w:rPr>
          <w:spacing w:val="-5"/>
          <w:sz w:val="24"/>
        </w:rPr>
        <w:t xml:space="preserve"> </w:t>
      </w:r>
      <w:r>
        <w:rPr>
          <w:sz w:val="24"/>
        </w:rPr>
        <w:t>окна»,</w:t>
      </w:r>
      <w:r>
        <w:rPr>
          <w:spacing w:val="-5"/>
          <w:sz w:val="24"/>
        </w:rPr>
        <w:t xml:space="preserve"> </w:t>
      </w:r>
      <w:r>
        <w:rPr>
          <w:sz w:val="24"/>
        </w:rPr>
        <w:t>реализуемых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(или) планируемых к реализации на территории Усть-Камчатского</w:t>
      </w:r>
      <w:r>
        <w:rPr>
          <w:spacing w:val="-5"/>
          <w:sz w:val="24"/>
        </w:rPr>
        <w:t xml:space="preserve"> </w:t>
      </w:r>
      <w:r>
        <w:rPr>
          <w:sz w:val="24"/>
        </w:rPr>
        <w:t>муниципального</w:t>
      </w:r>
      <w:r>
        <w:rPr>
          <w:spacing w:val="-2"/>
          <w:sz w:val="24"/>
        </w:rPr>
        <w:t xml:space="preserve"> округа</w:t>
      </w:r>
    </w:p>
    <w:p w14:paraId="6D1E3C81" w14:textId="77777777" w:rsidR="00947DAE" w:rsidRDefault="00947DAE">
      <w:pPr>
        <w:pStyle w:val="a3"/>
        <w:spacing w:before="46"/>
        <w:rPr>
          <w:sz w:val="24"/>
        </w:rPr>
      </w:pPr>
    </w:p>
    <w:p w14:paraId="3C041F31" w14:textId="77777777" w:rsidR="00947DAE" w:rsidRDefault="00ED3C20">
      <w:pPr>
        <w:ind w:left="3914" w:right="3489"/>
        <w:jc w:val="center"/>
        <w:rPr>
          <w:b/>
          <w:sz w:val="28"/>
        </w:rPr>
      </w:pPr>
      <w:r>
        <w:rPr>
          <w:b/>
          <w:spacing w:val="-2"/>
          <w:sz w:val="28"/>
        </w:rPr>
        <w:t>РЕЕСТР</w:t>
      </w:r>
    </w:p>
    <w:p w14:paraId="052D7E3C" w14:textId="77777777" w:rsidR="00947DAE" w:rsidRDefault="00ED3C20">
      <w:pPr>
        <w:ind w:left="840" w:right="413"/>
        <w:jc w:val="center"/>
        <w:rPr>
          <w:b/>
          <w:sz w:val="28"/>
        </w:rPr>
      </w:pPr>
      <w:r>
        <w:rPr>
          <w:b/>
          <w:sz w:val="28"/>
        </w:rPr>
        <w:t>инвестиционных проектов, реализуемых и (или) планируемых к реализации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территории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Усть-Камчатского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муниципального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округа</w:t>
      </w:r>
    </w:p>
    <w:p w14:paraId="3D5078B2" w14:textId="77777777" w:rsidR="00947DAE" w:rsidRDefault="00947DAE">
      <w:pPr>
        <w:pStyle w:val="a3"/>
        <w:spacing w:before="92"/>
        <w:rPr>
          <w:b/>
          <w:sz w:val="20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032"/>
        <w:gridCol w:w="2532"/>
        <w:gridCol w:w="1559"/>
        <w:gridCol w:w="1418"/>
        <w:gridCol w:w="1134"/>
        <w:gridCol w:w="1559"/>
      </w:tblGrid>
      <w:tr w:rsidR="00947DAE" w14:paraId="29279CD9" w14:textId="77777777">
        <w:trPr>
          <w:trHeight w:val="281"/>
        </w:trPr>
        <w:tc>
          <w:tcPr>
            <w:tcW w:w="540" w:type="dxa"/>
            <w:tcBorders>
              <w:bottom w:val="nil"/>
            </w:tcBorders>
          </w:tcPr>
          <w:p w14:paraId="533327A5" w14:textId="77777777" w:rsidR="00947DAE" w:rsidRDefault="00ED3C20">
            <w:pPr>
              <w:pStyle w:val="TableParagraph"/>
              <w:spacing w:line="261" w:lineRule="exact"/>
              <w:ind w:left="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№</w:t>
            </w:r>
          </w:p>
        </w:tc>
        <w:tc>
          <w:tcPr>
            <w:tcW w:w="2032" w:type="dxa"/>
            <w:tcBorders>
              <w:bottom w:val="nil"/>
            </w:tcBorders>
          </w:tcPr>
          <w:p w14:paraId="6C84BCC1" w14:textId="77777777" w:rsidR="00947DAE" w:rsidRDefault="00ED3C20">
            <w:pPr>
              <w:pStyle w:val="TableParagraph"/>
              <w:spacing w:line="261" w:lineRule="exact"/>
              <w:ind w:left="1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Наименование</w:t>
            </w:r>
          </w:p>
        </w:tc>
        <w:tc>
          <w:tcPr>
            <w:tcW w:w="2532" w:type="dxa"/>
            <w:tcBorders>
              <w:bottom w:val="nil"/>
            </w:tcBorders>
          </w:tcPr>
          <w:p w14:paraId="3B4A33D2" w14:textId="77777777" w:rsidR="00947DAE" w:rsidRDefault="00ED3C20">
            <w:pPr>
              <w:pStyle w:val="TableParagraph"/>
              <w:spacing w:line="261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Наименование </w:t>
            </w:r>
            <w:r>
              <w:rPr>
                <w:spacing w:val="-10"/>
                <w:sz w:val="24"/>
              </w:rPr>
              <w:t>и</w:t>
            </w:r>
          </w:p>
        </w:tc>
        <w:tc>
          <w:tcPr>
            <w:tcW w:w="1559" w:type="dxa"/>
            <w:tcBorders>
              <w:bottom w:val="nil"/>
            </w:tcBorders>
          </w:tcPr>
          <w:p w14:paraId="28B2D4EF" w14:textId="77777777" w:rsidR="00947DAE" w:rsidRDefault="00ED3C20">
            <w:pPr>
              <w:pStyle w:val="TableParagraph"/>
              <w:spacing w:line="261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Адрес </w:t>
            </w:r>
            <w:r>
              <w:rPr>
                <w:spacing w:val="-2"/>
                <w:sz w:val="24"/>
              </w:rPr>
              <w:t>места</w:t>
            </w:r>
          </w:p>
        </w:tc>
        <w:tc>
          <w:tcPr>
            <w:tcW w:w="1418" w:type="dxa"/>
            <w:tcBorders>
              <w:bottom w:val="nil"/>
            </w:tcBorders>
          </w:tcPr>
          <w:p w14:paraId="6F9F9FE6" w14:textId="77777777" w:rsidR="00947DAE" w:rsidRDefault="00ED3C20">
            <w:pPr>
              <w:pStyle w:val="TableParagraph"/>
              <w:spacing w:line="261" w:lineRule="exact"/>
              <w:ind w:left="1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Объем</w:t>
            </w:r>
          </w:p>
        </w:tc>
        <w:tc>
          <w:tcPr>
            <w:tcW w:w="1134" w:type="dxa"/>
            <w:tcBorders>
              <w:bottom w:val="nil"/>
            </w:tcBorders>
          </w:tcPr>
          <w:p w14:paraId="59C63AE8" w14:textId="77777777" w:rsidR="00947DAE" w:rsidRDefault="00ED3C20">
            <w:pPr>
              <w:pStyle w:val="TableParagraph"/>
              <w:spacing w:line="261" w:lineRule="exact"/>
              <w:ind w:left="1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Срок</w:t>
            </w:r>
          </w:p>
        </w:tc>
        <w:tc>
          <w:tcPr>
            <w:tcW w:w="1559" w:type="dxa"/>
            <w:tcBorders>
              <w:bottom w:val="nil"/>
            </w:tcBorders>
          </w:tcPr>
          <w:p w14:paraId="24CEB5F7" w14:textId="77777777" w:rsidR="00947DAE" w:rsidRDefault="00ED3C20">
            <w:pPr>
              <w:pStyle w:val="TableParagraph"/>
              <w:spacing w:line="261" w:lineRule="exact"/>
              <w:ind w:left="144"/>
              <w:rPr>
                <w:sz w:val="24"/>
              </w:rPr>
            </w:pPr>
            <w:r>
              <w:rPr>
                <w:spacing w:val="-2"/>
                <w:sz w:val="24"/>
              </w:rPr>
              <w:t>Примечание</w:t>
            </w:r>
          </w:p>
        </w:tc>
      </w:tr>
      <w:tr w:rsidR="00947DAE" w14:paraId="6CF68EB4" w14:textId="77777777">
        <w:trPr>
          <w:trHeight w:val="275"/>
        </w:trPr>
        <w:tc>
          <w:tcPr>
            <w:tcW w:w="540" w:type="dxa"/>
            <w:tcBorders>
              <w:top w:val="nil"/>
              <w:bottom w:val="nil"/>
            </w:tcBorders>
          </w:tcPr>
          <w:p w14:paraId="6FB8FBAF" w14:textId="77777777" w:rsidR="00947DAE" w:rsidRDefault="00ED3C20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п/п</w:t>
            </w:r>
          </w:p>
        </w:tc>
        <w:tc>
          <w:tcPr>
            <w:tcW w:w="2032" w:type="dxa"/>
            <w:tcBorders>
              <w:top w:val="nil"/>
              <w:bottom w:val="nil"/>
            </w:tcBorders>
          </w:tcPr>
          <w:p w14:paraId="269C5406" w14:textId="77777777" w:rsidR="00947DAE" w:rsidRDefault="00ED3C20">
            <w:pPr>
              <w:pStyle w:val="TableParagraph"/>
              <w:spacing w:line="256" w:lineRule="exact"/>
              <w:ind w:left="1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инвестора</w:t>
            </w:r>
          </w:p>
        </w:tc>
        <w:tc>
          <w:tcPr>
            <w:tcW w:w="2532" w:type="dxa"/>
            <w:tcBorders>
              <w:top w:val="nil"/>
              <w:bottom w:val="nil"/>
            </w:tcBorders>
          </w:tcPr>
          <w:p w14:paraId="56502FF0" w14:textId="77777777" w:rsidR="00947DAE" w:rsidRDefault="00ED3C20">
            <w:pPr>
              <w:pStyle w:val="TableParagraph"/>
              <w:spacing w:line="256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краткое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описание</w:t>
            </w: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5D4BE825" w14:textId="77777777" w:rsidR="00947DAE" w:rsidRDefault="00ED3C20">
            <w:pPr>
              <w:pStyle w:val="TableParagraph"/>
              <w:spacing w:line="256" w:lineRule="exact"/>
              <w:ind w:left="10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реализации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4415CB1A" w14:textId="77777777" w:rsidR="00947DAE" w:rsidRDefault="00ED3C20">
            <w:pPr>
              <w:pStyle w:val="TableParagraph"/>
              <w:spacing w:line="256" w:lineRule="exact"/>
              <w:ind w:left="10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инвестиций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131D815C" w14:textId="77777777" w:rsidR="00947DAE" w:rsidRDefault="00ED3C20">
            <w:pPr>
              <w:pStyle w:val="TableParagraph"/>
              <w:spacing w:line="256" w:lineRule="exact"/>
              <w:ind w:left="10" w:right="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реализац</w:t>
            </w: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6DF862E3" w14:textId="77777777" w:rsidR="00947DAE" w:rsidRDefault="00947DAE">
            <w:pPr>
              <w:pStyle w:val="TableParagraph"/>
              <w:rPr>
                <w:sz w:val="20"/>
              </w:rPr>
            </w:pPr>
          </w:p>
        </w:tc>
      </w:tr>
      <w:tr w:rsidR="00947DAE" w14:paraId="1F321F7F" w14:textId="77777777">
        <w:trPr>
          <w:trHeight w:val="275"/>
        </w:trPr>
        <w:tc>
          <w:tcPr>
            <w:tcW w:w="540" w:type="dxa"/>
            <w:tcBorders>
              <w:top w:val="nil"/>
              <w:bottom w:val="nil"/>
            </w:tcBorders>
          </w:tcPr>
          <w:p w14:paraId="49CD937D" w14:textId="77777777" w:rsidR="00947DAE" w:rsidRDefault="00947DAE">
            <w:pPr>
              <w:pStyle w:val="TableParagraph"/>
              <w:rPr>
                <w:sz w:val="20"/>
              </w:rPr>
            </w:pPr>
          </w:p>
        </w:tc>
        <w:tc>
          <w:tcPr>
            <w:tcW w:w="2032" w:type="dxa"/>
            <w:tcBorders>
              <w:top w:val="nil"/>
              <w:bottom w:val="nil"/>
            </w:tcBorders>
          </w:tcPr>
          <w:p w14:paraId="6EA0053D" w14:textId="77777777" w:rsidR="00947DAE" w:rsidRDefault="00947DAE">
            <w:pPr>
              <w:pStyle w:val="TableParagraph"/>
              <w:rPr>
                <w:sz w:val="20"/>
              </w:rPr>
            </w:pPr>
          </w:p>
        </w:tc>
        <w:tc>
          <w:tcPr>
            <w:tcW w:w="2532" w:type="dxa"/>
            <w:tcBorders>
              <w:top w:val="nil"/>
              <w:bottom w:val="nil"/>
            </w:tcBorders>
          </w:tcPr>
          <w:p w14:paraId="0BF5E568" w14:textId="77777777" w:rsidR="00947DAE" w:rsidRDefault="00ED3C20">
            <w:pPr>
              <w:pStyle w:val="TableParagraph"/>
              <w:spacing w:line="256" w:lineRule="exact"/>
              <w:ind w:left="1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проекта</w:t>
            </w: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736E7E27" w14:textId="77777777" w:rsidR="00947DAE" w:rsidRDefault="00ED3C20">
            <w:pPr>
              <w:pStyle w:val="TableParagraph"/>
              <w:spacing w:line="256" w:lineRule="exact"/>
              <w:ind w:left="1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проекта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70EA80EC" w14:textId="77777777" w:rsidR="00947DAE" w:rsidRDefault="00ED3C20">
            <w:pPr>
              <w:pStyle w:val="TableParagraph"/>
              <w:spacing w:line="256" w:lineRule="exact"/>
              <w:ind w:left="10" w:right="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(млн. </w:t>
            </w:r>
            <w:r>
              <w:rPr>
                <w:spacing w:val="-2"/>
                <w:sz w:val="24"/>
              </w:rPr>
              <w:t>руб.)</w:t>
            </w:r>
          </w:p>
        </w:tc>
        <w:tc>
          <w:tcPr>
            <w:tcW w:w="1134" w:type="dxa"/>
            <w:tcBorders>
              <w:top w:val="nil"/>
              <w:bottom w:val="nil"/>
            </w:tcBorders>
          </w:tcPr>
          <w:p w14:paraId="6F60C728" w14:textId="77777777" w:rsidR="00947DAE" w:rsidRDefault="00ED3C20">
            <w:pPr>
              <w:pStyle w:val="TableParagraph"/>
              <w:spacing w:line="256" w:lineRule="exact"/>
              <w:ind w:left="10" w:right="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ии</w:t>
            </w:r>
          </w:p>
        </w:tc>
        <w:tc>
          <w:tcPr>
            <w:tcW w:w="1559" w:type="dxa"/>
            <w:tcBorders>
              <w:top w:val="nil"/>
              <w:bottom w:val="nil"/>
            </w:tcBorders>
          </w:tcPr>
          <w:p w14:paraId="6EC5393F" w14:textId="77777777" w:rsidR="00947DAE" w:rsidRDefault="00947DAE">
            <w:pPr>
              <w:pStyle w:val="TableParagraph"/>
              <w:rPr>
                <w:sz w:val="20"/>
              </w:rPr>
            </w:pPr>
          </w:p>
        </w:tc>
      </w:tr>
      <w:tr w:rsidR="00947DAE" w14:paraId="3D21195D" w14:textId="77777777">
        <w:trPr>
          <w:trHeight w:val="270"/>
        </w:trPr>
        <w:tc>
          <w:tcPr>
            <w:tcW w:w="540" w:type="dxa"/>
            <w:tcBorders>
              <w:top w:val="nil"/>
            </w:tcBorders>
          </w:tcPr>
          <w:p w14:paraId="60EF1D7B" w14:textId="77777777" w:rsidR="00947DAE" w:rsidRDefault="00947DAE">
            <w:pPr>
              <w:pStyle w:val="TableParagraph"/>
              <w:rPr>
                <w:sz w:val="20"/>
              </w:rPr>
            </w:pPr>
          </w:p>
        </w:tc>
        <w:tc>
          <w:tcPr>
            <w:tcW w:w="2032" w:type="dxa"/>
            <w:tcBorders>
              <w:top w:val="nil"/>
            </w:tcBorders>
          </w:tcPr>
          <w:p w14:paraId="504AE96D" w14:textId="77777777" w:rsidR="00947DAE" w:rsidRDefault="00947DAE">
            <w:pPr>
              <w:pStyle w:val="TableParagraph"/>
              <w:rPr>
                <w:sz w:val="20"/>
              </w:rPr>
            </w:pPr>
          </w:p>
        </w:tc>
        <w:tc>
          <w:tcPr>
            <w:tcW w:w="2532" w:type="dxa"/>
            <w:tcBorders>
              <w:top w:val="nil"/>
            </w:tcBorders>
          </w:tcPr>
          <w:p w14:paraId="64E9CA18" w14:textId="77777777" w:rsidR="00947DAE" w:rsidRDefault="00947DAE">
            <w:pPr>
              <w:pStyle w:val="TableParagraph"/>
              <w:rPr>
                <w:sz w:val="20"/>
              </w:rPr>
            </w:pPr>
          </w:p>
        </w:tc>
        <w:tc>
          <w:tcPr>
            <w:tcW w:w="1559" w:type="dxa"/>
            <w:tcBorders>
              <w:top w:val="nil"/>
            </w:tcBorders>
          </w:tcPr>
          <w:p w14:paraId="77FAF034" w14:textId="77777777" w:rsidR="00947DAE" w:rsidRDefault="00947DAE">
            <w:pPr>
              <w:pStyle w:val="TableParagraph"/>
              <w:rPr>
                <w:sz w:val="20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14:paraId="70DDF3E6" w14:textId="77777777" w:rsidR="00947DAE" w:rsidRDefault="00947DAE">
            <w:pPr>
              <w:pStyle w:val="TableParagraph"/>
              <w:rPr>
                <w:sz w:val="20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0DE2A5E2" w14:textId="77777777" w:rsidR="00947DAE" w:rsidRDefault="00ED3C20">
            <w:pPr>
              <w:pStyle w:val="TableParagraph"/>
              <w:spacing w:line="251" w:lineRule="exact"/>
              <w:ind w:left="1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проекта</w:t>
            </w:r>
          </w:p>
        </w:tc>
        <w:tc>
          <w:tcPr>
            <w:tcW w:w="1559" w:type="dxa"/>
            <w:tcBorders>
              <w:top w:val="nil"/>
            </w:tcBorders>
          </w:tcPr>
          <w:p w14:paraId="4B029529" w14:textId="77777777" w:rsidR="00947DAE" w:rsidRDefault="00947DAE">
            <w:pPr>
              <w:pStyle w:val="TableParagraph"/>
              <w:rPr>
                <w:sz w:val="20"/>
              </w:rPr>
            </w:pPr>
          </w:p>
        </w:tc>
      </w:tr>
      <w:tr w:rsidR="00947DAE" w14:paraId="082A0CEC" w14:textId="77777777">
        <w:trPr>
          <w:trHeight w:val="321"/>
        </w:trPr>
        <w:tc>
          <w:tcPr>
            <w:tcW w:w="540" w:type="dxa"/>
          </w:tcPr>
          <w:p w14:paraId="39D6EBF6" w14:textId="77777777" w:rsidR="00947DAE" w:rsidRDefault="00947DAE">
            <w:pPr>
              <w:pStyle w:val="TableParagraph"/>
              <w:rPr>
                <w:sz w:val="24"/>
              </w:rPr>
            </w:pPr>
          </w:p>
        </w:tc>
        <w:tc>
          <w:tcPr>
            <w:tcW w:w="2032" w:type="dxa"/>
          </w:tcPr>
          <w:p w14:paraId="05271AC8" w14:textId="77777777" w:rsidR="00947DAE" w:rsidRDefault="00947DAE">
            <w:pPr>
              <w:pStyle w:val="TableParagraph"/>
              <w:rPr>
                <w:sz w:val="24"/>
              </w:rPr>
            </w:pPr>
          </w:p>
        </w:tc>
        <w:tc>
          <w:tcPr>
            <w:tcW w:w="2532" w:type="dxa"/>
          </w:tcPr>
          <w:p w14:paraId="483B1909" w14:textId="77777777" w:rsidR="00947DAE" w:rsidRDefault="00947DAE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14:paraId="1E3C58D2" w14:textId="77777777" w:rsidR="00947DAE" w:rsidRDefault="00947DAE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14:paraId="0C282F02" w14:textId="77777777" w:rsidR="00947DAE" w:rsidRDefault="00947DAE">
            <w:pPr>
              <w:pStyle w:val="TableParagraph"/>
              <w:rPr>
                <w:sz w:val="24"/>
              </w:rPr>
            </w:pPr>
          </w:p>
        </w:tc>
        <w:tc>
          <w:tcPr>
            <w:tcW w:w="1134" w:type="dxa"/>
          </w:tcPr>
          <w:p w14:paraId="7CA01479" w14:textId="77777777" w:rsidR="00947DAE" w:rsidRDefault="00947DAE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14:paraId="243E615E" w14:textId="77777777" w:rsidR="00947DAE" w:rsidRDefault="00947DAE">
            <w:pPr>
              <w:pStyle w:val="TableParagraph"/>
              <w:rPr>
                <w:sz w:val="24"/>
              </w:rPr>
            </w:pPr>
          </w:p>
        </w:tc>
      </w:tr>
      <w:tr w:rsidR="00947DAE" w14:paraId="322B5611" w14:textId="77777777">
        <w:trPr>
          <w:trHeight w:val="321"/>
        </w:trPr>
        <w:tc>
          <w:tcPr>
            <w:tcW w:w="540" w:type="dxa"/>
          </w:tcPr>
          <w:p w14:paraId="503E6EEF" w14:textId="77777777" w:rsidR="00947DAE" w:rsidRDefault="00947DAE">
            <w:pPr>
              <w:pStyle w:val="TableParagraph"/>
              <w:rPr>
                <w:sz w:val="24"/>
              </w:rPr>
            </w:pPr>
          </w:p>
        </w:tc>
        <w:tc>
          <w:tcPr>
            <w:tcW w:w="2032" w:type="dxa"/>
          </w:tcPr>
          <w:p w14:paraId="06329F52" w14:textId="77777777" w:rsidR="00947DAE" w:rsidRDefault="00947DAE">
            <w:pPr>
              <w:pStyle w:val="TableParagraph"/>
              <w:rPr>
                <w:sz w:val="24"/>
              </w:rPr>
            </w:pPr>
          </w:p>
        </w:tc>
        <w:tc>
          <w:tcPr>
            <w:tcW w:w="2532" w:type="dxa"/>
          </w:tcPr>
          <w:p w14:paraId="5F16ADC2" w14:textId="77777777" w:rsidR="00947DAE" w:rsidRDefault="00947DAE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14:paraId="0414C253" w14:textId="77777777" w:rsidR="00947DAE" w:rsidRDefault="00947DAE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</w:tcPr>
          <w:p w14:paraId="2B6F8B46" w14:textId="77777777" w:rsidR="00947DAE" w:rsidRDefault="00947DAE">
            <w:pPr>
              <w:pStyle w:val="TableParagraph"/>
              <w:rPr>
                <w:sz w:val="24"/>
              </w:rPr>
            </w:pPr>
          </w:p>
        </w:tc>
        <w:tc>
          <w:tcPr>
            <w:tcW w:w="1134" w:type="dxa"/>
          </w:tcPr>
          <w:p w14:paraId="713EBAD8" w14:textId="77777777" w:rsidR="00947DAE" w:rsidRDefault="00947DAE">
            <w:pPr>
              <w:pStyle w:val="TableParagraph"/>
              <w:rPr>
                <w:sz w:val="24"/>
              </w:rPr>
            </w:pPr>
          </w:p>
        </w:tc>
        <w:tc>
          <w:tcPr>
            <w:tcW w:w="1559" w:type="dxa"/>
          </w:tcPr>
          <w:p w14:paraId="0E92D613" w14:textId="77777777" w:rsidR="00947DAE" w:rsidRDefault="00947DAE">
            <w:pPr>
              <w:pStyle w:val="TableParagraph"/>
              <w:rPr>
                <w:sz w:val="24"/>
              </w:rPr>
            </w:pPr>
          </w:p>
        </w:tc>
      </w:tr>
    </w:tbl>
    <w:p w14:paraId="4391A8BC" w14:textId="77777777" w:rsidR="00000000" w:rsidRDefault="00ED3C20"/>
    <w:sectPr w:rsidR="00000000">
      <w:pgSz w:w="11910" w:h="16840"/>
      <w:pgMar w:top="980" w:right="283" w:bottom="280" w:left="708" w:header="75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72985D" w14:textId="77777777" w:rsidR="00000000" w:rsidRDefault="00ED3C20">
      <w:r>
        <w:separator/>
      </w:r>
    </w:p>
  </w:endnote>
  <w:endnote w:type="continuationSeparator" w:id="0">
    <w:p w14:paraId="7709DE37" w14:textId="77777777" w:rsidR="00000000" w:rsidRDefault="00ED3C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4F96AB" w14:textId="77777777" w:rsidR="00000000" w:rsidRDefault="00ED3C20">
      <w:r>
        <w:separator/>
      </w:r>
    </w:p>
  </w:footnote>
  <w:footnote w:type="continuationSeparator" w:id="0">
    <w:p w14:paraId="6951C41B" w14:textId="77777777" w:rsidR="00000000" w:rsidRDefault="00ED3C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F6D75" w14:textId="77777777" w:rsidR="00947DAE" w:rsidRDefault="00ED3C20">
    <w:pPr>
      <w:pStyle w:val="a3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64608" behindDoc="1" locked="0" layoutInCell="1" allowOverlap="1" wp14:anchorId="14DDB1DE" wp14:editId="17FD5B75">
              <wp:simplePos x="0" y="0"/>
              <wp:positionH relativeFrom="page">
                <wp:posOffset>3966527</wp:posOffset>
              </wp:positionH>
              <wp:positionV relativeFrom="page">
                <wp:posOffset>465759</wp:posOffset>
              </wp:positionV>
              <wp:extent cx="167640" cy="1651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7640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DAA47C1" w14:textId="77777777" w:rsidR="00947DAE" w:rsidRDefault="00ED3C20">
                          <w:pPr>
                            <w:spacing w:line="244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t>10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DDB1DE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312.3pt;margin-top:36.65pt;width:13.2pt;height:13pt;z-index:-15951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" filled="f" stroked="f">
              <v:textbox inset="0,0,0,0">
                <w:txbxContent>
                  <w:p w14:paraId="6DAA47C1" w14:textId="77777777" w:rsidR="00947DAE" w:rsidRDefault="00ED3C20">
                    <w:pPr>
                      <w:spacing w:line="244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</w:rPr>
                      <w:t>10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756CB4"/>
    <w:multiLevelType w:val="hybridMultilevel"/>
    <w:tmpl w:val="190C2486"/>
    <w:lvl w:ilvl="0" w:tplc="6B0E78CC">
      <w:start w:val="1"/>
      <w:numFmt w:val="decimal"/>
      <w:lvlText w:val="%1."/>
      <w:lvlJc w:val="left"/>
      <w:pPr>
        <w:ind w:left="993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82A1FBC">
      <w:numFmt w:val="bullet"/>
      <w:lvlText w:val="•"/>
      <w:lvlJc w:val="left"/>
      <w:pPr>
        <w:ind w:left="1991" w:hanging="425"/>
      </w:pPr>
      <w:rPr>
        <w:rFonts w:hint="default"/>
        <w:lang w:val="ru-RU" w:eastAsia="en-US" w:bidi="ar-SA"/>
      </w:rPr>
    </w:lvl>
    <w:lvl w:ilvl="2" w:tplc="CDA27E86">
      <w:numFmt w:val="bullet"/>
      <w:lvlText w:val="•"/>
      <w:lvlJc w:val="left"/>
      <w:pPr>
        <w:ind w:left="2983" w:hanging="425"/>
      </w:pPr>
      <w:rPr>
        <w:rFonts w:hint="default"/>
        <w:lang w:val="ru-RU" w:eastAsia="en-US" w:bidi="ar-SA"/>
      </w:rPr>
    </w:lvl>
    <w:lvl w:ilvl="3" w:tplc="73B8DDA8">
      <w:numFmt w:val="bullet"/>
      <w:lvlText w:val="•"/>
      <w:lvlJc w:val="left"/>
      <w:pPr>
        <w:ind w:left="3974" w:hanging="425"/>
      </w:pPr>
      <w:rPr>
        <w:rFonts w:hint="default"/>
        <w:lang w:val="ru-RU" w:eastAsia="en-US" w:bidi="ar-SA"/>
      </w:rPr>
    </w:lvl>
    <w:lvl w:ilvl="4" w:tplc="0AE0904E">
      <w:numFmt w:val="bullet"/>
      <w:lvlText w:val="•"/>
      <w:lvlJc w:val="left"/>
      <w:pPr>
        <w:ind w:left="4966" w:hanging="425"/>
      </w:pPr>
      <w:rPr>
        <w:rFonts w:hint="default"/>
        <w:lang w:val="ru-RU" w:eastAsia="en-US" w:bidi="ar-SA"/>
      </w:rPr>
    </w:lvl>
    <w:lvl w:ilvl="5" w:tplc="6DA6097A">
      <w:numFmt w:val="bullet"/>
      <w:lvlText w:val="•"/>
      <w:lvlJc w:val="left"/>
      <w:pPr>
        <w:ind w:left="5957" w:hanging="425"/>
      </w:pPr>
      <w:rPr>
        <w:rFonts w:hint="default"/>
        <w:lang w:val="ru-RU" w:eastAsia="en-US" w:bidi="ar-SA"/>
      </w:rPr>
    </w:lvl>
    <w:lvl w:ilvl="6" w:tplc="F1A8559A">
      <w:numFmt w:val="bullet"/>
      <w:lvlText w:val="•"/>
      <w:lvlJc w:val="left"/>
      <w:pPr>
        <w:ind w:left="6949" w:hanging="425"/>
      </w:pPr>
      <w:rPr>
        <w:rFonts w:hint="default"/>
        <w:lang w:val="ru-RU" w:eastAsia="en-US" w:bidi="ar-SA"/>
      </w:rPr>
    </w:lvl>
    <w:lvl w:ilvl="7" w:tplc="8C169406">
      <w:numFmt w:val="bullet"/>
      <w:lvlText w:val="•"/>
      <w:lvlJc w:val="left"/>
      <w:pPr>
        <w:ind w:left="7940" w:hanging="425"/>
      </w:pPr>
      <w:rPr>
        <w:rFonts w:hint="default"/>
        <w:lang w:val="ru-RU" w:eastAsia="en-US" w:bidi="ar-SA"/>
      </w:rPr>
    </w:lvl>
    <w:lvl w:ilvl="8" w:tplc="1E90C6BE">
      <w:numFmt w:val="bullet"/>
      <w:lvlText w:val="•"/>
      <w:lvlJc w:val="left"/>
      <w:pPr>
        <w:ind w:left="8932" w:hanging="425"/>
      </w:pPr>
      <w:rPr>
        <w:rFonts w:hint="default"/>
        <w:lang w:val="ru-RU" w:eastAsia="en-US" w:bidi="ar-SA"/>
      </w:rPr>
    </w:lvl>
  </w:abstractNum>
  <w:abstractNum w:abstractNumId="1" w15:restartNumberingAfterBreak="0">
    <w:nsid w:val="2CD510C6"/>
    <w:multiLevelType w:val="multilevel"/>
    <w:tmpl w:val="5866DB24"/>
    <w:lvl w:ilvl="0">
      <w:start w:val="1"/>
      <w:numFmt w:val="decimal"/>
      <w:lvlText w:val="%1"/>
      <w:lvlJc w:val="left"/>
      <w:pPr>
        <w:ind w:left="993" w:hanging="70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93" w:hanging="707"/>
        <w:jc w:val="left"/>
      </w:pPr>
      <w:rPr>
        <w:rFonts w:hint="default"/>
        <w:spacing w:val="0"/>
        <w:w w:val="100"/>
        <w:lang w:val="ru-RU" w:eastAsia="en-US" w:bidi="ar-SA"/>
      </w:rPr>
    </w:lvl>
    <w:lvl w:ilvl="2">
      <w:numFmt w:val="bullet"/>
      <w:lvlText w:val="-"/>
      <w:lvlJc w:val="left"/>
      <w:pPr>
        <w:ind w:left="993" w:hanging="19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974" w:hanging="19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66" w:hanging="19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57" w:hanging="19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49" w:hanging="19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40" w:hanging="19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32" w:hanging="199"/>
      </w:pPr>
      <w:rPr>
        <w:rFonts w:hint="default"/>
        <w:lang w:val="ru-RU" w:eastAsia="en-US" w:bidi="ar-SA"/>
      </w:rPr>
    </w:lvl>
  </w:abstractNum>
  <w:abstractNum w:abstractNumId="2" w15:restartNumberingAfterBreak="0">
    <w:nsid w:val="3A672FA5"/>
    <w:multiLevelType w:val="hybridMultilevel"/>
    <w:tmpl w:val="2C5C1834"/>
    <w:lvl w:ilvl="0" w:tplc="C6568884">
      <w:numFmt w:val="bullet"/>
      <w:lvlText w:val="-"/>
      <w:lvlJc w:val="left"/>
      <w:pPr>
        <w:ind w:left="993" w:hanging="4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A5E24424">
      <w:numFmt w:val="bullet"/>
      <w:lvlText w:val="-"/>
      <w:lvlJc w:val="left"/>
      <w:pPr>
        <w:ind w:left="993" w:hanging="23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84228014">
      <w:numFmt w:val="bullet"/>
      <w:lvlText w:val="•"/>
      <w:lvlJc w:val="left"/>
      <w:pPr>
        <w:ind w:left="2983" w:hanging="230"/>
      </w:pPr>
      <w:rPr>
        <w:rFonts w:hint="default"/>
        <w:lang w:val="ru-RU" w:eastAsia="en-US" w:bidi="ar-SA"/>
      </w:rPr>
    </w:lvl>
    <w:lvl w:ilvl="3" w:tplc="0652F236">
      <w:numFmt w:val="bullet"/>
      <w:lvlText w:val="•"/>
      <w:lvlJc w:val="left"/>
      <w:pPr>
        <w:ind w:left="3974" w:hanging="230"/>
      </w:pPr>
      <w:rPr>
        <w:rFonts w:hint="default"/>
        <w:lang w:val="ru-RU" w:eastAsia="en-US" w:bidi="ar-SA"/>
      </w:rPr>
    </w:lvl>
    <w:lvl w:ilvl="4" w:tplc="B92A1F9A">
      <w:numFmt w:val="bullet"/>
      <w:lvlText w:val="•"/>
      <w:lvlJc w:val="left"/>
      <w:pPr>
        <w:ind w:left="4966" w:hanging="230"/>
      </w:pPr>
      <w:rPr>
        <w:rFonts w:hint="default"/>
        <w:lang w:val="ru-RU" w:eastAsia="en-US" w:bidi="ar-SA"/>
      </w:rPr>
    </w:lvl>
    <w:lvl w:ilvl="5" w:tplc="AF1E7EBC">
      <w:numFmt w:val="bullet"/>
      <w:lvlText w:val="•"/>
      <w:lvlJc w:val="left"/>
      <w:pPr>
        <w:ind w:left="5957" w:hanging="230"/>
      </w:pPr>
      <w:rPr>
        <w:rFonts w:hint="default"/>
        <w:lang w:val="ru-RU" w:eastAsia="en-US" w:bidi="ar-SA"/>
      </w:rPr>
    </w:lvl>
    <w:lvl w:ilvl="6" w:tplc="5D68C2B2">
      <w:numFmt w:val="bullet"/>
      <w:lvlText w:val="•"/>
      <w:lvlJc w:val="left"/>
      <w:pPr>
        <w:ind w:left="6949" w:hanging="230"/>
      </w:pPr>
      <w:rPr>
        <w:rFonts w:hint="default"/>
        <w:lang w:val="ru-RU" w:eastAsia="en-US" w:bidi="ar-SA"/>
      </w:rPr>
    </w:lvl>
    <w:lvl w:ilvl="7" w:tplc="9C5C0740">
      <w:numFmt w:val="bullet"/>
      <w:lvlText w:val="•"/>
      <w:lvlJc w:val="left"/>
      <w:pPr>
        <w:ind w:left="7940" w:hanging="230"/>
      </w:pPr>
      <w:rPr>
        <w:rFonts w:hint="default"/>
        <w:lang w:val="ru-RU" w:eastAsia="en-US" w:bidi="ar-SA"/>
      </w:rPr>
    </w:lvl>
    <w:lvl w:ilvl="8" w:tplc="977288E6">
      <w:numFmt w:val="bullet"/>
      <w:lvlText w:val="•"/>
      <w:lvlJc w:val="left"/>
      <w:pPr>
        <w:ind w:left="8932" w:hanging="230"/>
      </w:pPr>
      <w:rPr>
        <w:rFonts w:hint="default"/>
        <w:lang w:val="ru-RU" w:eastAsia="en-US" w:bidi="ar-SA"/>
      </w:rPr>
    </w:lvl>
  </w:abstractNum>
  <w:abstractNum w:abstractNumId="3" w15:restartNumberingAfterBreak="0">
    <w:nsid w:val="55184DBA"/>
    <w:multiLevelType w:val="multilevel"/>
    <w:tmpl w:val="3A9E422E"/>
    <w:lvl w:ilvl="0">
      <w:start w:val="1"/>
      <w:numFmt w:val="decimal"/>
      <w:lvlText w:val="%1."/>
      <w:lvlJc w:val="left"/>
      <w:pPr>
        <w:ind w:left="1982" w:hanging="28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191" w:hanging="49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-"/>
      <w:lvlJc w:val="left"/>
      <w:pPr>
        <w:ind w:left="1864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289" w:hanging="16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78" w:hanging="16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68" w:hanging="16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57" w:hanging="16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46" w:hanging="16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36" w:hanging="164"/>
      </w:pPr>
      <w:rPr>
        <w:rFonts w:hint="default"/>
        <w:lang w:val="ru-RU" w:eastAsia="en-US" w:bidi="ar-SA"/>
      </w:rPr>
    </w:lvl>
  </w:abstractNum>
  <w:abstractNum w:abstractNumId="4" w15:restartNumberingAfterBreak="0">
    <w:nsid w:val="58661099"/>
    <w:multiLevelType w:val="hybridMultilevel"/>
    <w:tmpl w:val="C40EF768"/>
    <w:lvl w:ilvl="0" w:tplc="152A492A">
      <w:numFmt w:val="bullet"/>
      <w:lvlText w:val="-"/>
      <w:lvlJc w:val="left"/>
      <w:pPr>
        <w:ind w:left="993" w:hanging="28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FB0025E">
      <w:numFmt w:val="bullet"/>
      <w:lvlText w:val="•"/>
      <w:lvlJc w:val="left"/>
      <w:pPr>
        <w:ind w:left="1991" w:hanging="287"/>
      </w:pPr>
      <w:rPr>
        <w:rFonts w:hint="default"/>
        <w:lang w:val="ru-RU" w:eastAsia="en-US" w:bidi="ar-SA"/>
      </w:rPr>
    </w:lvl>
    <w:lvl w:ilvl="2" w:tplc="169A6BAE">
      <w:numFmt w:val="bullet"/>
      <w:lvlText w:val="•"/>
      <w:lvlJc w:val="left"/>
      <w:pPr>
        <w:ind w:left="2983" w:hanging="287"/>
      </w:pPr>
      <w:rPr>
        <w:rFonts w:hint="default"/>
        <w:lang w:val="ru-RU" w:eastAsia="en-US" w:bidi="ar-SA"/>
      </w:rPr>
    </w:lvl>
    <w:lvl w:ilvl="3" w:tplc="82AEEBA8">
      <w:numFmt w:val="bullet"/>
      <w:lvlText w:val="•"/>
      <w:lvlJc w:val="left"/>
      <w:pPr>
        <w:ind w:left="3974" w:hanging="287"/>
      </w:pPr>
      <w:rPr>
        <w:rFonts w:hint="default"/>
        <w:lang w:val="ru-RU" w:eastAsia="en-US" w:bidi="ar-SA"/>
      </w:rPr>
    </w:lvl>
    <w:lvl w:ilvl="4" w:tplc="3E082CEE">
      <w:numFmt w:val="bullet"/>
      <w:lvlText w:val="•"/>
      <w:lvlJc w:val="left"/>
      <w:pPr>
        <w:ind w:left="4966" w:hanging="287"/>
      </w:pPr>
      <w:rPr>
        <w:rFonts w:hint="default"/>
        <w:lang w:val="ru-RU" w:eastAsia="en-US" w:bidi="ar-SA"/>
      </w:rPr>
    </w:lvl>
    <w:lvl w:ilvl="5" w:tplc="35960E14">
      <w:numFmt w:val="bullet"/>
      <w:lvlText w:val="•"/>
      <w:lvlJc w:val="left"/>
      <w:pPr>
        <w:ind w:left="5957" w:hanging="287"/>
      </w:pPr>
      <w:rPr>
        <w:rFonts w:hint="default"/>
        <w:lang w:val="ru-RU" w:eastAsia="en-US" w:bidi="ar-SA"/>
      </w:rPr>
    </w:lvl>
    <w:lvl w:ilvl="6" w:tplc="8EE8D2B4">
      <w:numFmt w:val="bullet"/>
      <w:lvlText w:val="•"/>
      <w:lvlJc w:val="left"/>
      <w:pPr>
        <w:ind w:left="6949" w:hanging="287"/>
      </w:pPr>
      <w:rPr>
        <w:rFonts w:hint="default"/>
        <w:lang w:val="ru-RU" w:eastAsia="en-US" w:bidi="ar-SA"/>
      </w:rPr>
    </w:lvl>
    <w:lvl w:ilvl="7" w:tplc="DAA444CE">
      <w:numFmt w:val="bullet"/>
      <w:lvlText w:val="•"/>
      <w:lvlJc w:val="left"/>
      <w:pPr>
        <w:ind w:left="7940" w:hanging="287"/>
      </w:pPr>
      <w:rPr>
        <w:rFonts w:hint="default"/>
        <w:lang w:val="ru-RU" w:eastAsia="en-US" w:bidi="ar-SA"/>
      </w:rPr>
    </w:lvl>
    <w:lvl w:ilvl="8" w:tplc="E31ADC10">
      <w:numFmt w:val="bullet"/>
      <w:lvlText w:val="•"/>
      <w:lvlJc w:val="left"/>
      <w:pPr>
        <w:ind w:left="8932" w:hanging="287"/>
      </w:pPr>
      <w:rPr>
        <w:rFonts w:hint="default"/>
        <w:lang w:val="ru-RU" w:eastAsia="en-US" w:bidi="ar-SA"/>
      </w:rPr>
    </w:lvl>
  </w:abstractNum>
  <w:abstractNum w:abstractNumId="5" w15:restartNumberingAfterBreak="0">
    <w:nsid w:val="77C45D2E"/>
    <w:multiLevelType w:val="multilevel"/>
    <w:tmpl w:val="0010D3C8"/>
    <w:lvl w:ilvl="0">
      <w:start w:val="2"/>
      <w:numFmt w:val="decimal"/>
      <w:lvlText w:val="%1."/>
      <w:lvlJc w:val="left"/>
      <w:pPr>
        <w:ind w:left="4355" w:hanging="280"/>
        <w:jc w:val="right"/>
      </w:pPr>
      <w:rPr>
        <w:rFonts w:hint="default"/>
        <w:spacing w:val="0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93" w:hanging="62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993" w:hanging="9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5816" w:hanging="98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545" w:hanging="98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273" w:hanging="98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001" w:hanging="98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730" w:hanging="98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458" w:hanging="981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DAE"/>
    <w:rsid w:val="00947DAE"/>
    <w:rsid w:val="00ED3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8BFCA"/>
  <w15:docId w15:val="{339C5CAC-4232-471B-9DF4-D95066922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0"/>
    <w:qFormat/>
    <w:pPr>
      <w:ind w:left="424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  <w:pPr>
      <w:ind w:left="993" w:right="565" w:firstLine="708"/>
      <w:jc w:val="both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mailto:uer@ustkam.iks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2264</Words>
  <Characters>12906</Characters>
  <Application>Microsoft Office Word</Application>
  <DocSecurity>0</DocSecurity>
  <Lines>107</Lines>
  <Paragraphs>30</Paragraphs>
  <ScaleCrop>false</ScaleCrop>
  <Company/>
  <LinksUpToDate>false</LinksUpToDate>
  <CharactersWithSpaces>15140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PC-164 Аликина А.</dc:creator>
  <cp:lastModifiedBy>UKMR</cp:lastModifiedBy>
  <cp:revision>2</cp:revision>
  <dcterms:created xsi:type="dcterms:W3CDTF">2025-07-17T05:57:00Z</dcterms:created>
  <dcterms:modified xsi:type="dcterms:W3CDTF">2025-07-17T05:57:00Z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2025-07-17T00:00:00Z</vt:filetime>
  </property>
  <property fmtid="{D5CDD505-2E9C-101B-9397-08002B2CF9AE}" pid="3" name="Creator">
    <vt:lpwstr>Aspose Pty Ltd.</vt:lpwstr>
  </property>
  <property fmtid="{D5CDD505-2E9C-101B-9397-08002B2CF9AE}" pid="4" name="LastSaved">
    <vt:filetime>2025-07-17T00:00:00Z</vt:filetime>
  </property>
  <property fmtid="{D5CDD505-2E9C-101B-9397-08002B2CF9AE}" pid="5" name="Producer">
    <vt:lpwstr>Aspose.PDF for .NET 23.2.0</vt:lpwstr>
  </property>
</Properties>
</file>