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73" w:type="dxa"/>
        <w:tblLayout w:type="fixed"/>
        <w:tblLook w:val="01E0" w:firstRow="1" w:lastRow="1" w:firstColumn="1" w:lastColumn="1" w:noHBand="0" w:noVBand="0"/>
      </w:tblPr>
      <w:tblGrid>
        <w:gridCol w:w="14952"/>
      </w:tblGrid>
      <w:tr w:rsidR="00A66659" w14:paraId="0DB5D9CB" w14:textId="77777777">
        <w:trPr>
          <w:trHeight w:val="323"/>
        </w:trPr>
        <w:tc>
          <w:tcPr>
            <w:tcW w:w="14952" w:type="dxa"/>
          </w:tcPr>
          <w:p w14:paraId="230EE6B8" w14:textId="77777777" w:rsidR="00A66659" w:rsidRDefault="001F21D7">
            <w:pPr>
              <w:pStyle w:val="TableParagraph"/>
              <w:spacing w:line="304" w:lineRule="exact"/>
              <w:ind w:left="611" w:right="117"/>
              <w:jc w:val="center"/>
              <w:rPr>
                <w:sz w:val="28"/>
              </w:rPr>
            </w:pPr>
            <w:r>
              <w:rPr>
                <w:b/>
                <w:spacing w:val="-4"/>
                <w:sz w:val="28"/>
              </w:rPr>
              <w:t>ПРОТОКОЛ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№В-25-561-Т0790-2-0039</w:t>
            </w:r>
          </w:p>
        </w:tc>
      </w:tr>
      <w:tr w:rsidR="00A66659" w14:paraId="70F35000" w14:textId="77777777">
        <w:trPr>
          <w:trHeight w:val="992"/>
        </w:trPr>
        <w:tc>
          <w:tcPr>
            <w:tcW w:w="14952" w:type="dxa"/>
          </w:tcPr>
          <w:p w14:paraId="1470F606" w14:textId="77777777" w:rsidR="00A66659" w:rsidRDefault="001F21D7">
            <w:pPr>
              <w:pStyle w:val="TableParagraph"/>
              <w:spacing w:before="2"/>
              <w:ind w:left="611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вскрытия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предоставление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</w:p>
          <w:p w14:paraId="4C9AFD46" w14:textId="77777777" w:rsidR="00A66659" w:rsidRDefault="001F21D7">
            <w:pPr>
              <w:pStyle w:val="TableParagraph"/>
              <w:spacing w:before="63"/>
              <w:ind w:left="6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(шифр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25-561-Т0790-2-</w:t>
            </w:r>
            <w:r>
              <w:rPr>
                <w:spacing w:val="-4"/>
                <w:sz w:val="24"/>
              </w:rPr>
              <w:t>0039)</w:t>
            </w:r>
          </w:p>
        </w:tc>
      </w:tr>
      <w:tr w:rsidR="00A66659" w14:paraId="5F5C01CF" w14:textId="77777777">
        <w:trPr>
          <w:trHeight w:val="3798"/>
        </w:trPr>
        <w:tc>
          <w:tcPr>
            <w:tcW w:w="14952" w:type="dxa"/>
          </w:tcPr>
          <w:p w14:paraId="41510D94" w14:textId="77777777" w:rsidR="00A66659" w:rsidRDefault="00A66659">
            <w:pPr>
              <w:pStyle w:val="TableParagraph"/>
              <w:spacing w:before="89"/>
              <w:ind w:left="0"/>
              <w:rPr>
                <w:sz w:val="24"/>
              </w:rPr>
            </w:pPr>
          </w:p>
          <w:p w14:paraId="5D82D116" w14:textId="77777777" w:rsidR="00A66659" w:rsidRDefault="001F21D7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(гранта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форме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субсидии),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получателей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которой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проводится: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общинам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КМНС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Усть- </w:t>
            </w:r>
            <w:r>
              <w:rPr>
                <w:sz w:val="24"/>
              </w:rPr>
              <w:t>Камчатского муниципального округа (софинансирование)</w:t>
            </w:r>
          </w:p>
          <w:p w14:paraId="7E9C2F86" w14:textId="77777777" w:rsidR="00A66659" w:rsidRDefault="001F21D7">
            <w:pPr>
              <w:pStyle w:val="TableParagraph"/>
              <w:spacing w:before="1"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Организатор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отбора: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УСТЬ- </w:t>
            </w:r>
            <w:r>
              <w:rPr>
                <w:sz w:val="24"/>
              </w:rPr>
              <w:t>КАМЧАТСКОГО МУНИЦИПАЛЬНОГО ОКРУГА КАМЧАТСКОГО КРАЯ</w:t>
            </w:r>
          </w:p>
          <w:p w14:paraId="48D83585" w14:textId="77777777" w:rsidR="00A66659" w:rsidRDefault="001F21D7">
            <w:pPr>
              <w:pStyle w:val="TableParagraph"/>
              <w:spacing w:before="1"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Главный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распорядитель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бюджетных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средств: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ДЕЯТЕЛЬНОСТИ </w:t>
            </w:r>
            <w:r>
              <w:rPr>
                <w:sz w:val="24"/>
              </w:rPr>
              <w:t>АДМИНИСТРАЦИИ УСТЬ-КАМЧАТСКОГО МУНИЦИПАЛЬНОГО ОКРУГА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КАМЧАТСКОГО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КРАЯ</w:t>
            </w:r>
          </w:p>
          <w:p w14:paraId="298A0350" w14:textId="77777777" w:rsidR="00A66659" w:rsidRDefault="001F21D7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приема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10:42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23.06.2025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10:42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03.07.2025</w:t>
            </w:r>
          </w:p>
          <w:p w14:paraId="2EADDF4B" w14:textId="77777777" w:rsidR="00A66659" w:rsidRDefault="001F21D7">
            <w:pPr>
              <w:pStyle w:val="TableParagraph"/>
              <w:spacing w:line="390" w:lineRule="atLeast"/>
              <w:ind w:right="47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установленного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срока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подачи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отборе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подано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заявки. Отбор признан несостоявшимся.</w:t>
            </w:r>
          </w:p>
        </w:tc>
      </w:tr>
    </w:tbl>
    <w:p w14:paraId="67BE3990" w14:textId="77777777" w:rsidR="00A66659" w:rsidRDefault="00A66659">
      <w:pPr>
        <w:pStyle w:val="TableParagraph"/>
        <w:spacing w:line="390" w:lineRule="atLeast"/>
        <w:rPr>
          <w:sz w:val="24"/>
        </w:rPr>
        <w:sectPr w:rsidR="00A66659">
          <w:type w:val="continuous"/>
          <w:pgSz w:w="16840" w:h="11910" w:orient="landscape"/>
          <w:pgMar w:top="660" w:right="850" w:bottom="280" w:left="566" w:header="720" w:footer="720" w:gutter="0"/>
          <w:cols w:space="720"/>
        </w:sectPr>
      </w:pPr>
    </w:p>
    <w:p w14:paraId="07B34193" w14:textId="77777777" w:rsidR="00A66659" w:rsidRDefault="001F21D7">
      <w:pPr>
        <w:ind w:left="66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2E76C56" wp14:editId="0333E11C">
            <wp:extent cx="9249869" cy="21555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9869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6659">
      <w:pgSz w:w="16840" w:h="11910" w:orient="landscape"/>
      <w:pgMar w:top="940" w:right="850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659"/>
    <w:rsid w:val="001F21D7"/>
    <w:rsid w:val="00A6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E595A"/>
  <w15:docId w15:val="{8C4C63ED-2EEA-496F-A39C-A627C601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PC-164 Аликина А.</dc:creator>
  <cp:lastModifiedBy>UKMR</cp:lastModifiedBy>
  <cp:revision>2</cp:revision>
  <dcterms:created xsi:type="dcterms:W3CDTF">2025-07-05T03:49:00Z</dcterms:created>
  <dcterms:modified xsi:type="dcterms:W3CDTF">2025-07-05T03:49:00Z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2025-07-05T00:00:00Z</vt:filetime>
  </property>
  <property fmtid="{D5CDD505-2E9C-101B-9397-08002B2CF9AE}" pid="5" name="Producer">
    <vt:lpwstr>Microsoft® Word 2016; modified using iText® 7.1.17 ©2000-2021 iText Group NV (AGPL-version)</vt:lpwstr>
  </property>
</Properties>
</file>