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55D" w:rsidRPr="0022398B" w:rsidRDefault="00A66EFA" w:rsidP="00A66E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98B">
        <w:rPr>
          <w:rFonts w:ascii="Times New Roman" w:hAnsi="Times New Roman" w:cs="Times New Roman"/>
          <w:b/>
          <w:sz w:val="28"/>
          <w:szCs w:val="28"/>
        </w:rPr>
        <w:t>П Р О Т О К О Л</w:t>
      </w:r>
    </w:p>
    <w:p w:rsidR="00FA60E9" w:rsidRPr="0022398B" w:rsidRDefault="00A66EFA" w:rsidP="0022398B">
      <w:pPr>
        <w:spacing w:line="240" w:lineRule="auto"/>
        <w:ind w:left="-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2398B">
        <w:rPr>
          <w:rFonts w:ascii="Times New Roman" w:hAnsi="Times New Roman" w:cs="Times New Roman"/>
          <w:sz w:val="28"/>
          <w:szCs w:val="28"/>
        </w:rPr>
        <w:t>общественного обсуждения проекта прогноза социально-экономического развития Усть-Камчатско</w:t>
      </w:r>
      <w:r w:rsidR="00661831" w:rsidRPr="0022398B">
        <w:rPr>
          <w:rFonts w:ascii="Times New Roman" w:hAnsi="Times New Roman" w:cs="Times New Roman"/>
          <w:sz w:val="28"/>
          <w:szCs w:val="28"/>
        </w:rPr>
        <w:t>го муниципального района на 20</w:t>
      </w:r>
      <w:r w:rsidR="00CF3E29" w:rsidRPr="0022398B">
        <w:rPr>
          <w:rFonts w:ascii="Times New Roman" w:hAnsi="Times New Roman" w:cs="Times New Roman"/>
          <w:sz w:val="28"/>
          <w:szCs w:val="28"/>
        </w:rPr>
        <w:t>2</w:t>
      </w:r>
      <w:r w:rsidR="00185AF3" w:rsidRPr="0022398B">
        <w:rPr>
          <w:rFonts w:ascii="Times New Roman" w:hAnsi="Times New Roman" w:cs="Times New Roman"/>
          <w:sz w:val="28"/>
          <w:szCs w:val="28"/>
        </w:rPr>
        <w:t>5</w:t>
      </w:r>
      <w:r w:rsidR="00FA60E9" w:rsidRPr="0022398B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A66EFA" w:rsidRPr="0022398B" w:rsidRDefault="00661831" w:rsidP="00A66EFA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2398B">
        <w:rPr>
          <w:rFonts w:ascii="Times New Roman" w:hAnsi="Times New Roman" w:cs="Times New Roman"/>
          <w:sz w:val="28"/>
          <w:szCs w:val="28"/>
        </w:rPr>
        <w:t>и плановый период 202</w:t>
      </w:r>
      <w:r w:rsidR="00185AF3" w:rsidRPr="0022398B">
        <w:rPr>
          <w:rFonts w:ascii="Times New Roman" w:hAnsi="Times New Roman" w:cs="Times New Roman"/>
          <w:sz w:val="28"/>
          <w:szCs w:val="28"/>
        </w:rPr>
        <w:t>6</w:t>
      </w:r>
      <w:r w:rsidRPr="0022398B">
        <w:rPr>
          <w:rFonts w:ascii="Times New Roman" w:hAnsi="Times New Roman" w:cs="Times New Roman"/>
          <w:sz w:val="28"/>
          <w:szCs w:val="28"/>
        </w:rPr>
        <w:t xml:space="preserve"> и 202</w:t>
      </w:r>
      <w:r w:rsidR="00185AF3" w:rsidRPr="0022398B">
        <w:rPr>
          <w:rFonts w:ascii="Times New Roman" w:hAnsi="Times New Roman" w:cs="Times New Roman"/>
          <w:sz w:val="28"/>
          <w:szCs w:val="28"/>
        </w:rPr>
        <w:t>7</w:t>
      </w:r>
      <w:r w:rsidR="00A66EFA" w:rsidRPr="0022398B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A66EFA" w:rsidRPr="0022398B" w:rsidRDefault="00A66EF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66EFA" w:rsidRPr="0022398B" w:rsidRDefault="00A66EFA" w:rsidP="00A66EF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2398B">
        <w:rPr>
          <w:rFonts w:ascii="Times New Roman" w:hAnsi="Times New Roman" w:cs="Times New Roman"/>
          <w:sz w:val="28"/>
          <w:szCs w:val="28"/>
        </w:rPr>
        <w:t xml:space="preserve">п. Усть-Камчатск                                        </w:t>
      </w:r>
      <w:r w:rsidR="00757557" w:rsidRPr="0022398B">
        <w:rPr>
          <w:rFonts w:ascii="Times New Roman" w:hAnsi="Times New Roman" w:cs="Times New Roman"/>
          <w:sz w:val="28"/>
          <w:szCs w:val="28"/>
        </w:rPr>
        <w:t xml:space="preserve"> </w:t>
      </w:r>
      <w:r w:rsidR="0022398B">
        <w:rPr>
          <w:rFonts w:ascii="Times New Roman" w:hAnsi="Times New Roman" w:cs="Times New Roman"/>
          <w:sz w:val="28"/>
          <w:szCs w:val="28"/>
        </w:rPr>
        <w:t xml:space="preserve">     </w:t>
      </w:r>
      <w:r w:rsidR="00D85EB3" w:rsidRPr="0022398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D85EB3" w:rsidRPr="0022398B">
        <w:rPr>
          <w:rFonts w:ascii="Times New Roman" w:hAnsi="Times New Roman" w:cs="Times New Roman"/>
          <w:sz w:val="28"/>
          <w:szCs w:val="28"/>
        </w:rPr>
        <w:t xml:space="preserve"> </w:t>
      </w:r>
      <w:r w:rsidR="00870DB5" w:rsidRPr="0022398B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="00870DB5">
        <w:rPr>
          <w:rFonts w:ascii="Times New Roman" w:hAnsi="Times New Roman" w:cs="Times New Roman"/>
          <w:sz w:val="28"/>
          <w:szCs w:val="28"/>
        </w:rPr>
        <w:t>29</w:t>
      </w:r>
      <w:r w:rsidR="00A148FF" w:rsidRPr="0022398B">
        <w:rPr>
          <w:rFonts w:ascii="Times New Roman" w:hAnsi="Times New Roman" w:cs="Times New Roman"/>
          <w:sz w:val="28"/>
          <w:szCs w:val="28"/>
        </w:rPr>
        <w:t>»</w:t>
      </w:r>
      <w:r w:rsidR="00CF3E29" w:rsidRPr="0022398B">
        <w:rPr>
          <w:rFonts w:ascii="Times New Roman" w:hAnsi="Times New Roman" w:cs="Times New Roman"/>
          <w:sz w:val="28"/>
          <w:szCs w:val="28"/>
        </w:rPr>
        <w:t xml:space="preserve"> </w:t>
      </w:r>
      <w:r w:rsidR="00870DB5">
        <w:rPr>
          <w:rFonts w:ascii="Times New Roman" w:hAnsi="Times New Roman" w:cs="Times New Roman"/>
          <w:sz w:val="28"/>
          <w:szCs w:val="28"/>
        </w:rPr>
        <w:t xml:space="preserve">ноября </w:t>
      </w:r>
      <w:r w:rsidR="00A148FF" w:rsidRPr="0022398B">
        <w:rPr>
          <w:rFonts w:ascii="Times New Roman" w:hAnsi="Times New Roman" w:cs="Times New Roman"/>
          <w:sz w:val="28"/>
          <w:szCs w:val="28"/>
        </w:rPr>
        <w:t>202</w:t>
      </w:r>
      <w:r w:rsidR="00185AF3" w:rsidRPr="0022398B">
        <w:rPr>
          <w:rFonts w:ascii="Times New Roman" w:hAnsi="Times New Roman" w:cs="Times New Roman"/>
          <w:sz w:val="28"/>
          <w:szCs w:val="28"/>
        </w:rPr>
        <w:t>4</w:t>
      </w:r>
      <w:r w:rsidR="00A148FF" w:rsidRPr="0022398B">
        <w:rPr>
          <w:rFonts w:ascii="Times New Roman" w:hAnsi="Times New Roman" w:cs="Times New Roman"/>
          <w:sz w:val="28"/>
          <w:szCs w:val="28"/>
        </w:rPr>
        <w:t xml:space="preserve"> </w:t>
      </w:r>
      <w:r w:rsidR="00CF3E29" w:rsidRPr="0022398B">
        <w:rPr>
          <w:rFonts w:ascii="Times New Roman" w:hAnsi="Times New Roman" w:cs="Times New Roman"/>
          <w:sz w:val="28"/>
          <w:szCs w:val="28"/>
        </w:rPr>
        <w:t>г</w:t>
      </w:r>
      <w:r w:rsidR="00473A81" w:rsidRPr="0022398B">
        <w:rPr>
          <w:rFonts w:ascii="Times New Roman" w:hAnsi="Times New Roman" w:cs="Times New Roman"/>
          <w:sz w:val="28"/>
          <w:szCs w:val="28"/>
        </w:rPr>
        <w:t>ода</w:t>
      </w:r>
      <w:r w:rsidR="00CF3E29" w:rsidRPr="0022398B">
        <w:rPr>
          <w:rFonts w:ascii="Times New Roman" w:hAnsi="Times New Roman" w:cs="Times New Roman"/>
          <w:sz w:val="28"/>
          <w:szCs w:val="28"/>
        </w:rPr>
        <w:t xml:space="preserve"> № </w:t>
      </w:r>
      <w:r w:rsidR="0031085D" w:rsidRPr="0022398B">
        <w:rPr>
          <w:rFonts w:ascii="Times New Roman" w:hAnsi="Times New Roman" w:cs="Times New Roman"/>
          <w:sz w:val="28"/>
          <w:szCs w:val="28"/>
        </w:rPr>
        <w:t>1</w:t>
      </w:r>
      <w:r w:rsidR="00870DB5">
        <w:rPr>
          <w:rFonts w:ascii="Times New Roman" w:hAnsi="Times New Roman" w:cs="Times New Roman"/>
          <w:sz w:val="28"/>
          <w:szCs w:val="28"/>
        </w:rPr>
        <w:t>9</w:t>
      </w:r>
    </w:p>
    <w:p w:rsidR="00A66EFA" w:rsidRPr="0022398B" w:rsidRDefault="00A66EFA" w:rsidP="00A66EF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66EFA" w:rsidRPr="0022398B" w:rsidRDefault="00A66EFA" w:rsidP="00A66EFA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Уполномоченным органом по координации разработки и корректировки, осуществления мониторинга и контроля реализации прогноза социально-экономического развития Усть-Камчатского муниципального района на среднесрочный период </w:t>
      </w:r>
      <w:r w:rsidR="006F1A1D"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Управлением </w:t>
      </w:r>
      <w:r w:rsidR="00CF3E29"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экономического развития и контрольной деятельности</w:t>
      </w:r>
      <w:r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Усть-Камчатского муниципального района </w:t>
      </w:r>
      <w:r w:rsidR="00CF3E29"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муниципальным казенным учреждением </w:t>
      </w:r>
      <w:r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 проект прогноза социально-экономического развития Усть-Камчатско</w:t>
      </w:r>
      <w:r w:rsidR="00661831"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муниципального района на 20</w:t>
      </w:r>
      <w:r w:rsidR="00CF3E29"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85AF3"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61831"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плановый период 202</w:t>
      </w:r>
      <w:r w:rsidR="00185AF3"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D85EB3"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1831"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185AF3"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(далее – проект прогноза).</w:t>
      </w:r>
    </w:p>
    <w:p w:rsidR="0022398B" w:rsidRPr="0022398B" w:rsidRDefault="0022398B" w:rsidP="00223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98B">
        <w:rPr>
          <w:rFonts w:ascii="Times New Roman" w:hAnsi="Times New Roman" w:cs="Times New Roman"/>
          <w:sz w:val="28"/>
          <w:szCs w:val="28"/>
        </w:rPr>
        <w:t>Проект прогноза содержит обоснование количественных показателей социально-экономического развития района в прогнозируемом периоде, отражает возможности и степень выполнения целей и задач, поставленных исполнительными органами государственной власти Камчатского края по социальному и экономическому развитию, учитывает основные направления бюджетной и налоговой политики Усть-Камчатского муниципального района на прогнозный период.</w:t>
      </w:r>
    </w:p>
    <w:p w:rsidR="0022398B" w:rsidRPr="0022398B" w:rsidRDefault="0022398B" w:rsidP="0022398B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22398B">
        <w:rPr>
          <w:rFonts w:ascii="Times New Roman" w:hAnsi="Times New Roman" w:cs="Times New Roman"/>
          <w:sz w:val="28"/>
          <w:szCs w:val="28"/>
        </w:rPr>
        <w:t xml:space="preserve">Основные показатели Прогноза разработаны на основе итогов социально-экономического развития Усть-Камчатского муниципального района за 2022 - 2023 годы и ожидаемых результатов в 2024 году. </w:t>
      </w:r>
      <w:r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прогноза разрабатывался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22398B">
        <w:rPr>
          <w:rFonts w:ascii="Times New Roman" w:hAnsi="Times New Roman" w:cs="Times New Roman"/>
          <w:sz w:val="28"/>
          <w:szCs w:val="28"/>
        </w:rPr>
        <w:t>основе прогноза социально-экономического развития Камчатского края на среднесрочный период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Pr="0022398B">
        <w:rPr>
          <w:rFonts w:ascii="Times New Roman" w:hAnsi="Times New Roman" w:cs="Times New Roman"/>
          <w:sz w:val="28"/>
          <w:szCs w:val="28"/>
        </w:rPr>
        <w:t xml:space="preserve"> оценок управлений и отделов администрации Усть-Камчатского муниципального района, перспективных планов хозяйствующих субъектов района и других данных, представленных участниками разработки прогноза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22398B">
        <w:rPr>
          <w:rFonts w:ascii="Times New Roman" w:hAnsi="Times New Roman" w:cs="Times New Roman"/>
          <w:sz w:val="28"/>
          <w:szCs w:val="28"/>
        </w:rPr>
        <w:t xml:space="preserve"> на основе материалов годовой отчетности Территориального органа Федеральной службы государственной статистики по Камчатскому краю.</w:t>
      </w:r>
    </w:p>
    <w:p w:rsidR="00FE5F92" w:rsidRPr="0022398B" w:rsidRDefault="00FE5F92" w:rsidP="00A66EFA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22398B">
        <w:rPr>
          <w:rFonts w:ascii="Times New Roman" w:hAnsi="Times New Roman" w:cs="Times New Roman"/>
          <w:sz w:val="28"/>
          <w:szCs w:val="28"/>
        </w:rPr>
        <w:t>В целях обеспечения открытости и доступности информации проведены следующие мероприятия:</w:t>
      </w:r>
    </w:p>
    <w:p w:rsidR="00FE5F92" w:rsidRPr="0022398B" w:rsidRDefault="00661831" w:rsidP="00A66EFA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22398B">
        <w:rPr>
          <w:rFonts w:ascii="Times New Roman" w:hAnsi="Times New Roman" w:cs="Times New Roman"/>
          <w:sz w:val="28"/>
          <w:szCs w:val="28"/>
        </w:rPr>
        <w:t xml:space="preserve">- проект прогноза размещен </w:t>
      </w:r>
      <w:r w:rsidR="0075119C">
        <w:rPr>
          <w:rFonts w:ascii="Times New Roman" w:hAnsi="Times New Roman" w:cs="Times New Roman"/>
          <w:sz w:val="28"/>
          <w:szCs w:val="28"/>
        </w:rPr>
        <w:t>06</w:t>
      </w:r>
      <w:r w:rsidR="00473A81" w:rsidRPr="0022398B">
        <w:rPr>
          <w:rFonts w:ascii="Times New Roman" w:hAnsi="Times New Roman" w:cs="Times New Roman"/>
          <w:sz w:val="28"/>
          <w:szCs w:val="28"/>
        </w:rPr>
        <w:t xml:space="preserve"> </w:t>
      </w:r>
      <w:r w:rsidR="0075119C">
        <w:rPr>
          <w:rFonts w:ascii="Times New Roman" w:hAnsi="Times New Roman" w:cs="Times New Roman"/>
          <w:sz w:val="28"/>
          <w:szCs w:val="28"/>
        </w:rPr>
        <w:t xml:space="preserve">ноября </w:t>
      </w:r>
      <w:bookmarkStart w:id="0" w:name="_GoBack"/>
      <w:bookmarkEnd w:id="0"/>
      <w:r w:rsidR="00185AF3" w:rsidRPr="0022398B">
        <w:rPr>
          <w:rFonts w:ascii="Times New Roman" w:hAnsi="Times New Roman" w:cs="Times New Roman"/>
          <w:sz w:val="28"/>
          <w:szCs w:val="28"/>
        </w:rPr>
        <w:t>2024</w:t>
      </w:r>
      <w:r w:rsidR="00FE5F92" w:rsidRPr="0022398B">
        <w:rPr>
          <w:rFonts w:ascii="Times New Roman" w:hAnsi="Times New Roman" w:cs="Times New Roman"/>
          <w:sz w:val="28"/>
          <w:szCs w:val="28"/>
        </w:rPr>
        <w:t xml:space="preserve"> года на официальном сайте Усть-Камчатского муниципального района во вкладк</w:t>
      </w:r>
      <w:r w:rsidR="00BF2B78">
        <w:rPr>
          <w:rFonts w:ascii="Times New Roman" w:hAnsi="Times New Roman" w:cs="Times New Roman"/>
          <w:sz w:val="28"/>
          <w:szCs w:val="28"/>
        </w:rPr>
        <w:t>ах</w:t>
      </w:r>
      <w:r w:rsidR="00FE5F92" w:rsidRPr="0022398B">
        <w:rPr>
          <w:rFonts w:ascii="Times New Roman" w:hAnsi="Times New Roman" w:cs="Times New Roman"/>
          <w:sz w:val="28"/>
          <w:szCs w:val="28"/>
        </w:rPr>
        <w:t xml:space="preserve"> «</w:t>
      </w:r>
      <w:r w:rsidR="00185AF3" w:rsidRPr="0022398B">
        <w:rPr>
          <w:rFonts w:ascii="Times New Roman" w:hAnsi="Times New Roman" w:cs="Times New Roman"/>
          <w:sz w:val="28"/>
          <w:szCs w:val="28"/>
        </w:rPr>
        <w:t>Объявления» и «Документы стратегического планирования»</w:t>
      </w:r>
      <w:r w:rsidR="00FE5F92" w:rsidRPr="0022398B">
        <w:rPr>
          <w:rFonts w:ascii="Times New Roman" w:hAnsi="Times New Roman" w:cs="Times New Roman"/>
          <w:sz w:val="28"/>
          <w:szCs w:val="28"/>
        </w:rPr>
        <w:t>;</w:t>
      </w:r>
      <w:r w:rsidR="00185AF3" w:rsidRPr="002239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F92" w:rsidRPr="0022398B" w:rsidRDefault="00FE5F92" w:rsidP="00A66EFA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22398B">
        <w:rPr>
          <w:rFonts w:ascii="Times New Roman" w:hAnsi="Times New Roman" w:cs="Times New Roman"/>
          <w:sz w:val="28"/>
          <w:szCs w:val="28"/>
        </w:rPr>
        <w:t xml:space="preserve">- проведено общественное </w:t>
      </w:r>
      <w:r w:rsidR="00661831" w:rsidRPr="0022398B">
        <w:rPr>
          <w:rFonts w:ascii="Times New Roman" w:hAnsi="Times New Roman" w:cs="Times New Roman"/>
          <w:sz w:val="28"/>
          <w:szCs w:val="28"/>
        </w:rPr>
        <w:t xml:space="preserve">обсуждение проекта прогноза с </w:t>
      </w:r>
      <w:r w:rsidR="0075119C">
        <w:rPr>
          <w:rFonts w:ascii="Times New Roman" w:hAnsi="Times New Roman" w:cs="Times New Roman"/>
          <w:sz w:val="28"/>
          <w:szCs w:val="28"/>
        </w:rPr>
        <w:t>07</w:t>
      </w:r>
      <w:r w:rsidR="00185AF3" w:rsidRPr="0022398B">
        <w:rPr>
          <w:rFonts w:ascii="Times New Roman" w:hAnsi="Times New Roman" w:cs="Times New Roman"/>
          <w:sz w:val="28"/>
          <w:szCs w:val="28"/>
        </w:rPr>
        <w:t>.</w:t>
      </w:r>
      <w:r w:rsidR="0075119C">
        <w:rPr>
          <w:rFonts w:ascii="Times New Roman" w:hAnsi="Times New Roman" w:cs="Times New Roman"/>
          <w:sz w:val="28"/>
          <w:szCs w:val="28"/>
        </w:rPr>
        <w:t>11</w:t>
      </w:r>
      <w:r w:rsidR="00185AF3" w:rsidRPr="0022398B">
        <w:rPr>
          <w:rFonts w:ascii="Times New Roman" w:hAnsi="Times New Roman" w:cs="Times New Roman"/>
          <w:sz w:val="28"/>
          <w:szCs w:val="28"/>
        </w:rPr>
        <w:t>.2024</w:t>
      </w:r>
      <w:r w:rsidR="00661831" w:rsidRPr="0022398B">
        <w:rPr>
          <w:rFonts w:ascii="Times New Roman" w:hAnsi="Times New Roman" w:cs="Times New Roman"/>
          <w:sz w:val="28"/>
          <w:szCs w:val="28"/>
        </w:rPr>
        <w:t xml:space="preserve"> по </w:t>
      </w:r>
      <w:r w:rsidR="00E679F0">
        <w:rPr>
          <w:rFonts w:ascii="Times New Roman" w:hAnsi="Times New Roman" w:cs="Times New Roman"/>
          <w:sz w:val="28"/>
          <w:szCs w:val="28"/>
        </w:rPr>
        <w:t>27</w:t>
      </w:r>
      <w:r w:rsidR="00185AF3" w:rsidRPr="0022398B">
        <w:rPr>
          <w:rFonts w:ascii="Times New Roman" w:hAnsi="Times New Roman" w:cs="Times New Roman"/>
          <w:sz w:val="28"/>
          <w:szCs w:val="28"/>
        </w:rPr>
        <w:t>.</w:t>
      </w:r>
      <w:r w:rsidR="00E679F0">
        <w:rPr>
          <w:rFonts w:ascii="Times New Roman" w:hAnsi="Times New Roman" w:cs="Times New Roman"/>
          <w:sz w:val="28"/>
          <w:szCs w:val="28"/>
        </w:rPr>
        <w:t>11</w:t>
      </w:r>
      <w:r w:rsidR="00185AF3" w:rsidRPr="0022398B">
        <w:rPr>
          <w:rFonts w:ascii="Times New Roman" w:hAnsi="Times New Roman" w:cs="Times New Roman"/>
          <w:sz w:val="28"/>
          <w:szCs w:val="28"/>
        </w:rPr>
        <w:t>.2024</w:t>
      </w:r>
      <w:r w:rsidRPr="0022398B">
        <w:rPr>
          <w:rFonts w:ascii="Times New Roman" w:hAnsi="Times New Roman" w:cs="Times New Roman"/>
          <w:sz w:val="28"/>
          <w:szCs w:val="28"/>
        </w:rPr>
        <w:t xml:space="preserve"> включительно.</w:t>
      </w:r>
    </w:p>
    <w:p w:rsidR="006E1D1F" w:rsidRPr="0022398B" w:rsidRDefault="00226745" w:rsidP="0022674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98B">
        <w:rPr>
          <w:rFonts w:ascii="Times New Roman" w:hAnsi="Times New Roman" w:cs="Times New Roman"/>
          <w:sz w:val="28"/>
          <w:szCs w:val="28"/>
        </w:rPr>
        <w:t>Предложения и замечания к проекту прогноза не поступали.</w:t>
      </w:r>
    </w:p>
    <w:p w:rsidR="008F5AE5" w:rsidRDefault="008F5AE5" w:rsidP="006E1D1F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1D1F" w:rsidRPr="0022398B" w:rsidRDefault="006E1D1F" w:rsidP="006E1D1F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9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 Е Ш Е Н И Е:</w:t>
      </w:r>
    </w:p>
    <w:p w:rsidR="006E1D1F" w:rsidRPr="0022398B" w:rsidRDefault="006E1D1F" w:rsidP="0022398B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22398B">
        <w:rPr>
          <w:rFonts w:ascii="Times New Roman" w:hAnsi="Times New Roman" w:cs="Times New Roman"/>
          <w:sz w:val="28"/>
          <w:szCs w:val="28"/>
        </w:rPr>
        <w:t>Вынести проект прогноза на рассмотрение в Бюджетную комиссию Усть-Камчатского муниципального района.</w:t>
      </w:r>
    </w:p>
    <w:p w:rsidR="006E1D1F" w:rsidRPr="0022398B" w:rsidRDefault="006E1D1F" w:rsidP="006E1D1F">
      <w:pPr>
        <w:spacing w:after="0" w:line="240" w:lineRule="auto"/>
        <w:ind w:firstLine="684"/>
        <w:rPr>
          <w:rFonts w:ascii="Times New Roman" w:hAnsi="Times New Roman" w:cs="Times New Roman"/>
          <w:sz w:val="28"/>
          <w:szCs w:val="28"/>
        </w:rPr>
      </w:pPr>
    </w:p>
    <w:p w:rsidR="006E1D1F" w:rsidRPr="0022398B" w:rsidRDefault="006E1D1F" w:rsidP="006E1D1F">
      <w:pPr>
        <w:spacing w:after="0" w:line="240" w:lineRule="auto"/>
        <w:ind w:firstLine="684"/>
        <w:rPr>
          <w:rFonts w:ascii="Times New Roman" w:hAnsi="Times New Roman" w:cs="Times New Roman"/>
          <w:sz w:val="28"/>
          <w:szCs w:val="28"/>
        </w:rPr>
      </w:pPr>
    </w:p>
    <w:p w:rsidR="008B0E2A" w:rsidRPr="0022398B" w:rsidRDefault="00226745" w:rsidP="006E1D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98B">
        <w:rPr>
          <w:rFonts w:ascii="Times New Roman" w:hAnsi="Times New Roman" w:cs="Times New Roman"/>
          <w:sz w:val="28"/>
          <w:szCs w:val="28"/>
        </w:rPr>
        <w:t>Глав</w:t>
      </w:r>
      <w:r w:rsidR="00185AF3" w:rsidRPr="0022398B">
        <w:rPr>
          <w:rFonts w:ascii="Times New Roman" w:hAnsi="Times New Roman" w:cs="Times New Roman"/>
          <w:sz w:val="28"/>
          <w:szCs w:val="28"/>
        </w:rPr>
        <w:t>а</w:t>
      </w:r>
      <w:r w:rsidR="00473A81" w:rsidRPr="0022398B">
        <w:rPr>
          <w:rFonts w:ascii="Times New Roman" w:hAnsi="Times New Roman" w:cs="Times New Roman"/>
          <w:sz w:val="28"/>
          <w:szCs w:val="28"/>
        </w:rPr>
        <w:t xml:space="preserve"> </w:t>
      </w:r>
      <w:r w:rsidR="00A148FF" w:rsidRPr="0022398B">
        <w:rPr>
          <w:rFonts w:ascii="Times New Roman" w:hAnsi="Times New Roman" w:cs="Times New Roman"/>
          <w:sz w:val="28"/>
          <w:szCs w:val="28"/>
        </w:rPr>
        <w:t>У</w:t>
      </w:r>
      <w:r w:rsidR="006E1D1F" w:rsidRPr="0022398B">
        <w:rPr>
          <w:rFonts w:ascii="Times New Roman" w:hAnsi="Times New Roman" w:cs="Times New Roman"/>
          <w:sz w:val="28"/>
          <w:szCs w:val="28"/>
        </w:rPr>
        <w:t xml:space="preserve">сть-Камчатского </w:t>
      </w:r>
    </w:p>
    <w:p w:rsidR="006E1D1F" w:rsidRPr="0022398B" w:rsidRDefault="006E1D1F" w:rsidP="006E1D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98B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</w:t>
      </w:r>
      <w:r w:rsidR="008B0E2A" w:rsidRPr="0022398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73A81" w:rsidRPr="0022398B">
        <w:rPr>
          <w:rFonts w:ascii="Times New Roman" w:hAnsi="Times New Roman" w:cs="Times New Roman"/>
          <w:sz w:val="28"/>
          <w:szCs w:val="28"/>
        </w:rPr>
        <w:t xml:space="preserve">        </w:t>
      </w:r>
      <w:r w:rsidR="008B0E2A" w:rsidRPr="0022398B">
        <w:rPr>
          <w:rFonts w:ascii="Times New Roman" w:hAnsi="Times New Roman" w:cs="Times New Roman"/>
          <w:sz w:val="28"/>
          <w:szCs w:val="28"/>
        </w:rPr>
        <w:t xml:space="preserve">      </w:t>
      </w:r>
      <w:r w:rsidR="0022398B">
        <w:rPr>
          <w:rFonts w:ascii="Times New Roman" w:hAnsi="Times New Roman" w:cs="Times New Roman"/>
          <w:sz w:val="28"/>
          <w:szCs w:val="28"/>
        </w:rPr>
        <w:t xml:space="preserve"> </w:t>
      </w:r>
      <w:r w:rsidR="008B0E2A" w:rsidRPr="0022398B">
        <w:rPr>
          <w:rFonts w:ascii="Times New Roman" w:hAnsi="Times New Roman" w:cs="Times New Roman"/>
          <w:sz w:val="28"/>
          <w:szCs w:val="28"/>
        </w:rPr>
        <w:t xml:space="preserve">  </w:t>
      </w:r>
      <w:r w:rsidRPr="0022398B">
        <w:rPr>
          <w:rFonts w:ascii="Times New Roman" w:hAnsi="Times New Roman" w:cs="Times New Roman"/>
          <w:sz w:val="28"/>
          <w:szCs w:val="28"/>
        </w:rPr>
        <w:t xml:space="preserve">   </w:t>
      </w:r>
      <w:r w:rsidR="00185AF3" w:rsidRPr="0022398B">
        <w:rPr>
          <w:rFonts w:ascii="Times New Roman" w:hAnsi="Times New Roman" w:cs="Times New Roman"/>
          <w:sz w:val="28"/>
          <w:szCs w:val="28"/>
        </w:rPr>
        <w:t>О</w:t>
      </w:r>
      <w:r w:rsidR="00473A81" w:rsidRPr="0022398B">
        <w:rPr>
          <w:rFonts w:ascii="Times New Roman" w:hAnsi="Times New Roman" w:cs="Times New Roman"/>
          <w:sz w:val="28"/>
          <w:szCs w:val="28"/>
        </w:rPr>
        <w:t>.</w:t>
      </w:r>
      <w:r w:rsidR="00185AF3" w:rsidRPr="0022398B">
        <w:rPr>
          <w:rFonts w:ascii="Times New Roman" w:hAnsi="Times New Roman" w:cs="Times New Roman"/>
          <w:sz w:val="28"/>
          <w:szCs w:val="28"/>
        </w:rPr>
        <w:t>С</w:t>
      </w:r>
      <w:r w:rsidR="00473A81" w:rsidRPr="0022398B">
        <w:rPr>
          <w:rFonts w:ascii="Times New Roman" w:hAnsi="Times New Roman" w:cs="Times New Roman"/>
          <w:sz w:val="28"/>
          <w:szCs w:val="28"/>
        </w:rPr>
        <w:t xml:space="preserve">. </w:t>
      </w:r>
      <w:r w:rsidR="00185AF3" w:rsidRPr="0022398B">
        <w:rPr>
          <w:rFonts w:ascii="Times New Roman" w:hAnsi="Times New Roman" w:cs="Times New Roman"/>
          <w:sz w:val="28"/>
          <w:szCs w:val="28"/>
        </w:rPr>
        <w:t>Бондаренко</w:t>
      </w:r>
    </w:p>
    <w:p w:rsidR="00A66EFA" w:rsidRPr="0022398B" w:rsidRDefault="00A66EFA" w:rsidP="00A66EF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A66EFA" w:rsidRPr="0022398B" w:rsidSect="0022398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C69"/>
    <w:rsid w:val="00180AE9"/>
    <w:rsid w:val="00185AF3"/>
    <w:rsid w:val="0022398B"/>
    <w:rsid w:val="00226745"/>
    <w:rsid w:val="002C59B4"/>
    <w:rsid w:val="0031085D"/>
    <w:rsid w:val="0035295A"/>
    <w:rsid w:val="003C66D5"/>
    <w:rsid w:val="00473A81"/>
    <w:rsid w:val="00477321"/>
    <w:rsid w:val="005D5D8E"/>
    <w:rsid w:val="00661831"/>
    <w:rsid w:val="006E1D1F"/>
    <w:rsid w:val="006F1A1D"/>
    <w:rsid w:val="0075119C"/>
    <w:rsid w:val="00757557"/>
    <w:rsid w:val="00870DB5"/>
    <w:rsid w:val="008B0E2A"/>
    <w:rsid w:val="008F563F"/>
    <w:rsid w:val="008F5AE5"/>
    <w:rsid w:val="00A148FF"/>
    <w:rsid w:val="00A25794"/>
    <w:rsid w:val="00A45F13"/>
    <w:rsid w:val="00A66EFA"/>
    <w:rsid w:val="00A83238"/>
    <w:rsid w:val="00BB0C69"/>
    <w:rsid w:val="00BF2B78"/>
    <w:rsid w:val="00CF3E29"/>
    <w:rsid w:val="00D85EB3"/>
    <w:rsid w:val="00E679F0"/>
    <w:rsid w:val="00F07390"/>
    <w:rsid w:val="00FA252A"/>
    <w:rsid w:val="00FA60E9"/>
    <w:rsid w:val="00FE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3C66D"/>
  <w15:docId w15:val="{51B1C775-A0F7-470D-85B8-B8DCACAAE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25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25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UKMR</cp:lastModifiedBy>
  <cp:revision>24</cp:revision>
  <cp:lastPrinted>2020-10-15T03:11:00Z</cp:lastPrinted>
  <dcterms:created xsi:type="dcterms:W3CDTF">2018-10-14T23:04:00Z</dcterms:created>
  <dcterms:modified xsi:type="dcterms:W3CDTF">2024-12-11T05:59:00Z</dcterms:modified>
</cp:coreProperties>
</file>