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4B05" w:rsidRPr="00063308" w:rsidRDefault="00063308" w:rsidP="00063308">
      <w:pPr>
        <w:ind w:firstLine="709"/>
        <w:jc w:val="right"/>
      </w:pPr>
      <w:bookmarkStart w:id="0" w:name="_GoBack"/>
      <w:bookmarkEnd w:id="0"/>
      <w:r w:rsidRPr="00063308">
        <w:t>Приложение</w:t>
      </w:r>
    </w:p>
    <w:p w:rsidR="00063308" w:rsidRPr="00063308" w:rsidRDefault="00757580" w:rsidP="00063308">
      <w:pPr>
        <w:ind w:firstLine="709"/>
        <w:jc w:val="right"/>
      </w:pPr>
      <w:r>
        <w:t>к</w:t>
      </w:r>
      <w:r w:rsidR="00063308" w:rsidRPr="00063308">
        <w:t xml:space="preserve"> приказу от </w:t>
      </w:r>
      <w:r w:rsidR="00295376">
        <w:t>19.10</w:t>
      </w:r>
      <w:r w:rsidR="00063308" w:rsidRPr="00063308">
        <w:t xml:space="preserve">.2023 № </w:t>
      </w:r>
      <w:r w:rsidR="00295376">
        <w:t>74</w:t>
      </w:r>
    </w:p>
    <w:p w:rsidR="00063308" w:rsidRDefault="00063308" w:rsidP="00063308">
      <w:pPr>
        <w:ind w:firstLine="709"/>
        <w:jc w:val="right"/>
        <w:rPr>
          <w:sz w:val="28"/>
          <w:szCs w:val="28"/>
        </w:rPr>
      </w:pPr>
    </w:p>
    <w:p w:rsidR="00757580" w:rsidRPr="00757580" w:rsidRDefault="00757580" w:rsidP="00757580">
      <w:pPr>
        <w:ind w:left="142" w:right="-2"/>
        <w:jc w:val="center"/>
        <w:rPr>
          <w:b/>
          <w:color w:val="000000"/>
          <w:sz w:val="28"/>
          <w:szCs w:val="28"/>
        </w:rPr>
      </w:pPr>
      <w:r w:rsidRPr="00757580">
        <w:rPr>
          <w:b/>
          <w:color w:val="000000"/>
          <w:sz w:val="28"/>
          <w:szCs w:val="28"/>
        </w:rPr>
        <w:t>ОБЪЯВЛЕНИЕ</w:t>
      </w:r>
    </w:p>
    <w:p w:rsidR="00757580" w:rsidRDefault="00757580" w:rsidP="003113A6">
      <w:pPr>
        <w:ind w:left="142" w:right="-2"/>
        <w:jc w:val="center"/>
        <w:rPr>
          <w:rFonts w:eastAsia="Calibri"/>
          <w:b/>
          <w:sz w:val="28"/>
          <w:szCs w:val="28"/>
        </w:rPr>
      </w:pPr>
      <w:r w:rsidRPr="00757580">
        <w:rPr>
          <w:b/>
          <w:bCs/>
          <w:color w:val="000000"/>
          <w:sz w:val="28"/>
          <w:szCs w:val="28"/>
        </w:rPr>
        <w:t>о</w:t>
      </w:r>
      <w:r w:rsidRPr="00757580">
        <w:rPr>
          <w:b/>
          <w:color w:val="000000"/>
          <w:sz w:val="28"/>
          <w:szCs w:val="28"/>
        </w:rPr>
        <w:t xml:space="preserve"> проведении отбора для предоставления </w:t>
      </w:r>
      <w:r w:rsidRPr="00757580">
        <w:rPr>
          <w:rFonts w:eastAsia="Calibri"/>
          <w:b/>
          <w:sz w:val="28"/>
          <w:szCs w:val="28"/>
        </w:rPr>
        <w:t xml:space="preserve">субсидии </w:t>
      </w:r>
      <w:r w:rsidR="003113A6" w:rsidRPr="003113A6">
        <w:rPr>
          <w:rFonts w:eastAsia="Calibri"/>
          <w:b/>
          <w:sz w:val="28"/>
          <w:szCs w:val="28"/>
        </w:rPr>
        <w:t>в целях финансового обеспечения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муниципальном районе</w:t>
      </w:r>
    </w:p>
    <w:p w:rsidR="003113A6" w:rsidRPr="00757580" w:rsidRDefault="003113A6" w:rsidP="003113A6">
      <w:pPr>
        <w:ind w:left="142" w:right="-2"/>
        <w:jc w:val="center"/>
        <w:rPr>
          <w:color w:val="000000"/>
          <w:sz w:val="28"/>
          <w:szCs w:val="20"/>
        </w:rPr>
      </w:pPr>
    </w:p>
    <w:p w:rsidR="00757580" w:rsidRPr="00757580" w:rsidRDefault="00757580" w:rsidP="00757580">
      <w:pPr>
        <w:ind w:left="142" w:right="-2" w:firstLine="567"/>
        <w:jc w:val="both"/>
        <w:rPr>
          <w:color w:val="000000"/>
          <w:sz w:val="28"/>
          <w:szCs w:val="20"/>
        </w:rPr>
      </w:pPr>
      <w:r w:rsidRPr="00757580">
        <w:rPr>
          <w:color w:val="000000"/>
          <w:sz w:val="28"/>
          <w:szCs w:val="20"/>
        </w:rPr>
        <w:t xml:space="preserve"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 (далее – Управление) объявляет о проведении отбора для предоставления </w:t>
      </w:r>
      <w:r w:rsidRPr="00757580">
        <w:rPr>
          <w:rFonts w:eastAsia="Calibri"/>
          <w:sz w:val="28"/>
          <w:szCs w:val="28"/>
        </w:rPr>
        <w:t xml:space="preserve">субсидии </w:t>
      </w:r>
      <w:r w:rsidR="003113A6" w:rsidRPr="003113A6">
        <w:rPr>
          <w:rFonts w:eastAsia="Calibri"/>
          <w:sz w:val="28"/>
          <w:szCs w:val="28"/>
        </w:rPr>
        <w:t>в целях финансового обеспечения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муниципальном районе</w:t>
      </w:r>
      <w:r w:rsidRPr="00757580">
        <w:rPr>
          <w:color w:val="000000"/>
          <w:sz w:val="28"/>
          <w:szCs w:val="20"/>
        </w:rPr>
        <w:t>.</w:t>
      </w:r>
    </w:p>
    <w:p w:rsidR="00757580" w:rsidRPr="00757580" w:rsidRDefault="00757580" w:rsidP="00757580">
      <w:pPr>
        <w:ind w:left="142" w:right="-2" w:firstLine="567"/>
        <w:jc w:val="both"/>
        <w:rPr>
          <w:color w:val="000000"/>
          <w:sz w:val="28"/>
          <w:szCs w:val="20"/>
        </w:rPr>
      </w:pPr>
      <w:r w:rsidRPr="00757580">
        <w:rPr>
          <w:color w:val="000000"/>
          <w:sz w:val="28"/>
          <w:szCs w:val="20"/>
        </w:rPr>
        <w:t xml:space="preserve">Порядок предоставления </w:t>
      </w:r>
      <w:r w:rsidR="003328F9">
        <w:rPr>
          <w:color w:val="000000"/>
          <w:sz w:val="28"/>
          <w:szCs w:val="20"/>
        </w:rPr>
        <w:t xml:space="preserve">субсидии </w:t>
      </w:r>
      <w:r w:rsidR="003113A6" w:rsidRPr="003113A6">
        <w:rPr>
          <w:rFonts w:eastAsia="Calibri"/>
          <w:sz w:val="28"/>
          <w:szCs w:val="28"/>
        </w:rPr>
        <w:t>в целях финансового обеспечения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муниципальном районе</w:t>
      </w:r>
      <w:r w:rsidRPr="00757580">
        <w:rPr>
          <w:color w:val="000000"/>
          <w:sz w:val="28"/>
          <w:szCs w:val="20"/>
        </w:rPr>
        <w:t xml:space="preserve">, утвержден постановлением администрации Усть-Камчатского муниципального района от </w:t>
      </w:r>
      <w:r w:rsidR="003113A6">
        <w:rPr>
          <w:color w:val="000000"/>
          <w:sz w:val="28"/>
          <w:szCs w:val="28"/>
        </w:rPr>
        <w:t>15.06.2023</w:t>
      </w:r>
      <w:r w:rsidRPr="00757580">
        <w:rPr>
          <w:color w:val="000000"/>
          <w:sz w:val="28"/>
          <w:szCs w:val="28"/>
        </w:rPr>
        <w:t xml:space="preserve"> </w:t>
      </w:r>
      <w:r w:rsidR="003328F9">
        <w:rPr>
          <w:color w:val="000000"/>
          <w:sz w:val="28"/>
          <w:szCs w:val="28"/>
        </w:rPr>
        <w:t xml:space="preserve">               </w:t>
      </w:r>
      <w:r w:rsidRPr="00757580">
        <w:rPr>
          <w:color w:val="000000"/>
          <w:sz w:val="28"/>
          <w:szCs w:val="28"/>
        </w:rPr>
        <w:t xml:space="preserve">№ </w:t>
      </w:r>
      <w:r w:rsidR="003113A6">
        <w:rPr>
          <w:color w:val="000000"/>
          <w:sz w:val="28"/>
          <w:szCs w:val="28"/>
        </w:rPr>
        <w:t>242</w:t>
      </w:r>
      <w:r w:rsidRPr="00757580">
        <w:rPr>
          <w:color w:val="000000"/>
          <w:sz w:val="28"/>
          <w:szCs w:val="20"/>
        </w:rPr>
        <w:t xml:space="preserve"> (далее – Порядок предоставления субсидии).  </w:t>
      </w:r>
    </w:p>
    <w:p w:rsidR="003113A6" w:rsidRPr="0000711D" w:rsidRDefault="003113A6" w:rsidP="003113A6">
      <w:pPr>
        <w:ind w:left="142" w:right="-2" w:firstLine="567"/>
        <w:jc w:val="both"/>
        <w:rPr>
          <w:color w:val="000000"/>
          <w:sz w:val="28"/>
          <w:szCs w:val="20"/>
        </w:rPr>
      </w:pPr>
    </w:p>
    <w:tbl>
      <w:tblPr>
        <w:tblStyle w:val="2"/>
        <w:tblW w:w="10060" w:type="dxa"/>
        <w:tblLayout w:type="fixed"/>
        <w:tblLook w:val="04A0" w:firstRow="1" w:lastRow="0" w:firstColumn="1" w:lastColumn="0" w:noHBand="0" w:noVBand="1"/>
      </w:tblPr>
      <w:tblGrid>
        <w:gridCol w:w="616"/>
        <w:gridCol w:w="2781"/>
        <w:gridCol w:w="6663"/>
      </w:tblGrid>
      <w:tr w:rsidR="003113A6" w:rsidRPr="0000711D" w:rsidTr="00796907">
        <w:tc>
          <w:tcPr>
            <w:tcW w:w="616" w:type="dxa"/>
          </w:tcPr>
          <w:p w:rsidR="003113A6" w:rsidRPr="0000711D" w:rsidRDefault="003113A6" w:rsidP="00796907">
            <w:pPr>
              <w:ind w:right="-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№ п/п</w:t>
            </w:r>
          </w:p>
        </w:tc>
        <w:tc>
          <w:tcPr>
            <w:tcW w:w="2781" w:type="dxa"/>
          </w:tcPr>
          <w:p w:rsidR="003113A6" w:rsidRPr="0000711D" w:rsidRDefault="003113A6" w:rsidP="00796907">
            <w:pPr>
              <w:ind w:right="-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Наименование</w:t>
            </w:r>
          </w:p>
        </w:tc>
        <w:tc>
          <w:tcPr>
            <w:tcW w:w="6663" w:type="dxa"/>
          </w:tcPr>
          <w:p w:rsidR="003113A6" w:rsidRPr="0000711D" w:rsidRDefault="003113A6" w:rsidP="00796907">
            <w:pPr>
              <w:ind w:right="-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Сведения</w:t>
            </w:r>
          </w:p>
        </w:tc>
      </w:tr>
      <w:tr w:rsidR="003113A6" w:rsidRPr="0000711D" w:rsidTr="00796907">
        <w:tc>
          <w:tcPr>
            <w:tcW w:w="616" w:type="dxa"/>
          </w:tcPr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781" w:type="dxa"/>
          </w:tcPr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Дата и время начала (окончания) подачи (приема) заявлений Участников отбора</w:t>
            </w:r>
          </w:p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Дата проведения заседания Комиссии</w:t>
            </w:r>
          </w:p>
        </w:tc>
        <w:tc>
          <w:tcPr>
            <w:tcW w:w="6663" w:type="dxa"/>
          </w:tcPr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дат</w:t>
            </w:r>
            <w:r w:rsidR="00295376">
              <w:rPr>
                <w:rFonts w:ascii="Times New Roman" w:hAnsi="Times New Roman" w:cs="Times New Roman"/>
                <w:color w:val="000000"/>
              </w:rPr>
              <w:t>а начала – с 9 часов 00 минут 20.10</w:t>
            </w:r>
            <w:r w:rsidRPr="0000711D">
              <w:rPr>
                <w:rFonts w:ascii="Times New Roman" w:hAnsi="Times New Roman" w:cs="Times New Roman"/>
                <w:color w:val="000000"/>
              </w:rPr>
              <w:t xml:space="preserve">.2023 года. </w:t>
            </w:r>
          </w:p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дата око</w:t>
            </w:r>
            <w:r w:rsidR="00295376">
              <w:rPr>
                <w:rFonts w:ascii="Times New Roman" w:hAnsi="Times New Roman" w:cs="Times New Roman"/>
                <w:color w:val="000000"/>
              </w:rPr>
              <w:t>нчания – до 18 часов 00 минут 30.10</w:t>
            </w:r>
            <w:r w:rsidRPr="0000711D">
              <w:rPr>
                <w:rFonts w:ascii="Times New Roman" w:hAnsi="Times New Roman" w:cs="Times New Roman"/>
                <w:color w:val="000000"/>
              </w:rPr>
              <w:t xml:space="preserve">.2023 года. </w:t>
            </w:r>
          </w:p>
          <w:p w:rsidR="003113A6" w:rsidRPr="0000711D" w:rsidRDefault="0029537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дата заседания Комиссии – в период с 31.10.2023 по 01.11</w:t>
            </w:r>
            <w:r w:rsidR="003113A6" w:rsidRPr="0000711D">
              <w:rPr>
                <w:rFonts w:ascii="Times New Roman" w:hAnsi="Times New Roman" w:cs="Times New Roman"/>
                <w:color w:val="000000"/>
              </w:rPr>
              <w:t>.2023</w:t>
            </w:r>
          </w:p>
        </w:tc>
      </w:tr>
      <w:tr w:rsidR="003113A6" w:rsidRPr="0000711D" w:rsidTr="00796907">
        <w:tc>
          <w:tcPr>
            <w:tcW w:w="616" w:type="dxa"/>
          </w:tcPr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2781" w:type="dxa"/>
          </w:tcPr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Место и время подачи заявлений Участников отбора</w:t>
            </w:r>
          </w:p>
        </w:tc>
        <w:tc>
          <w:tcPr>
            <w:tcW w:w="6663" w:type="dxa"/>
          </w:tcPr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сектор развития сельскохозяйственного производства Управления по адресу: 684415, Камчатский край, Усть-Камчатский район, поселок Усть-Камчатск, ул. 60 лет Октября, д. 24, 3 этаж кабинет 5.2 телефон +7 (41534) 2-07-02 (*283).</w:t>
            </w:r>
          </w:p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 xml:space="preserve">Время приёма: </w:t>
            </w:r>
          </w:p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 xml:space="preserve">понедельник – пятница с 09 ч. 00 мин. до 18 ч. 00 мин. </w:t>
            </w:r>
          </w:p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Обед с 13 ч. 00 мин. до 14 ч. 00 мин.</w:t>
            </w:r>
          </w:p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Суббота – воскресенье – выходной.</w:t>
            </w:r>
          </w:p>
        </w:tc>
      </w:tr>
      <w:tr w:rsidR="003113A6" w:rsidRPr="0000711D" w:rsidTr="00796907">
        <w:tc>
          <w:tcPr>
            <w:tcW w:w="616" w:type="dxa"/>
          </w:tcPr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2781" w:type="dxa"/>
          </w:tcPr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Наименование организации, проводящей отбор, ее местонахождение, почтовый адрес</w:t>
            </w:r>
          </w:p>
        </w:tc>
        <w:tc>
          <w:tcPr>
            <w:tcW w:w="6663" w:type="dxa"/>
          </w:tcPr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учреждение, Усть-Камчатский район, поселок Усть-Камчатск, ул. 60 лет Октября, д. 24.</w:t>
            </w:r>
          </w:p>
        </w:tc>
      </w:tr>
      <w:tr w:rsidR="003113A6" w:rsidRPr="0000711D" w:rsidTr="00796907">
        <w:tc>
          <w:tcPr>
            <w:tcW w:w="616" w:type="dxa"/>
          </w:tcPr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2781" w:type="dxa"/>
          </w:tcPr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Результат предоставления субсидии</w:t>
            </w:r>
          </w:p>
        </w:tc>
        <w:tc>
          <w:tcPr>
            <w:tcW w:w="6663" w:type="dxa"/>
          </w:tcPr>
          <w:p w:rsidR="003113A6" w:rsidRPr="0000711D" w:rsidRDefault="003113A6" w:rsidP="00796907">
            <w:pPr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 xml:space="preserve">результатом предоставления Субсидии является </w:t>
            </w:r>
            <w:r w:rsidRPr="0000711D">
              <w:rPr>
                <w:rFonts w:ascii="Times New Roman" w:hAnsi="Times New Roman" w:cs="Times New Roman"/>
                <w:bCs/>
                <w:lang w:eastAsia="zh-CN"/>
              </w:rPr>
              <w:t>расширение ассортимента и улучшением качества продукции животноводства и растениеводства.</w:t>
            </w:r>
          </w:p>
        </w:tc>
      </w:tr>
      <w:tr w:rsidR="003113A6" w:rsidRPr="0000711D" w:rsidTr="00796907">
        <w:tc>
          <w:tcPr>
            <w:tcW w:w="616" w:type="dxa"/>
          </w:tcPr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2781" w:type="dxa"/>
          </w:tcPr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 xml:space="preserve">Доменное имя, и (или) сетевой адрес, и (или) </w:t>
            </w: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>указатель страниц сайта в информационно-телекоммуникационной сети «Интернет», на котором обеспечивается проведение отбора</w:t>
            </w:r>
          </w:p>
        </w:tc>
        <w:tc>
          <w:tcPr>
            <w:tcW w:w="6663" w:type="dxa"/>
          </w:tcPr>
          <w:p w:rsidR="003113A6" w:rsidRPr="0000711D" w:rsidRDefault="003113A6" w:rsidP="00796907">
            <w:pPr>
              <w:shd w:val="clear" w:color="auto" w:fill="FFFFFF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 xml:space="preserve">официальный сайт Усть-Камчатского муниципального района раздел «Сельское хозяйство» вкладка «Информация для с/х </w:t>
            </w: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 xml:space="preserve">предприятий» </w:t>
            </w:r>
            <w:hyperlink r:id="rId6" w:history="1">
              <w:r w:rsidRPr="0000711D">
                <w:rPr>
                  <w:rFonts w:ascii="Times New Roman" w:hAnsi="Times New Roman" w:cs="Times New Roman"/>
                  <w:color w:val="0563C1" w:themeColor="hyperlink"/>
                  <w:u w:val="single"/>
                </w:rPr>
                <w:t>https://www.ust-kam.ru/selskoe_hozyajstvo/informaciya_dlya_sh_predpriyatij/</w:t>
              </w:r>
            </w:hyperlink>
          </w:p>
          <w:p w:rsidR="003113A6" w:rsidRPr="0000711D" w:rsidRDefault="003113A6" w:rsidP="00796907">
            <w:pPr>
              <w:shd w:val="clear" w:color="auto" w:fill="FFFFFF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113A6" w:rsidRPr="0000711D" w:rsidTr="00796907">
        <w:tc>
          <w:tcPr>
            <w:tcW w:w="616" w:type="dxa"/>
          </w:tcPr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>6</w:t>
            </w:r>
          </w:p>
        </w:tc>
        <w:tc>
          <w:tcPr>
            <w:tcW w:w="2781" w:type="dxa"/>
          </w:tcPr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Требования к участникам отбора и перечень документов, представляемых участниками отбора для подтверждения их соответствия требованиям и условиям предоставления субсидии</w:t>
            </w:r>
          </w:p>
        </w:tc>
        <w:tc>
          <w:tcPr>
            <w:tcW w:w="6663" w:type="dxa"/>
          </w:tcPr>
          <w:p w:rsidR="003113A6" w:rsidRPr="0000711D" w:rsidRDefault="003113A6" w:rsidP="0079690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1. выписка из Единого государственного реестра юридических лиц или индивидуальных предпринимателей, полученная не ранее первого числа месяца, предшествующего месяцу обращения получателя субсидии с Заявлением, (в том числе сформированная с использованием электронной цифровой подписи);</w:t>
            </w:r>
          </w:p>
          <w:p w:rsidR="003113A6" w:rsidRPr="0000711D" w:rsidRDefault="003113A6" w:rsidP="0079690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 xml:space="preserve">2. </w:t>
            </w:r>
            <w:r w:rsidRPr="0000711D">
              <w:rPr>
                <w:rFonts w:ascii="Times New Roman" w:hAnsi="Times New Roman" w:cs="Times New Roman"/>
                <w:color w:val="26252D"/>
              </w:rPr>
              <w:t>копия свидетельства о постановке физического лица в налоговый орган на учет (ИНН) (для физического лица, применяющего специальный налоговый режим «Налог на профессиональный доход»);</w:t>
            </w:r>
          </w:p>
          <w:p w:rsidR="003113A6" w:rsidRPr="0000711D" w:rsidRDefault="003113A6" w:rsidP="0079690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 xml:space="preserve">3. </w:t>
            </w:r>
            <w:r w:rsidRPr="0000711D">
              <w:rPr>
                <w:rFonts w:ascii="Times New Roman" w:hAnsi="Times New Roman" w:cs="Times New Roman"/>
                <w:color w:val="26252D"/>
              </w:rPr>
              <w:t>справка о постановке на учет в качестве плательщика «Налога на профессиональный доход» (для физического лица, применяющего специальный налоговый режим «Налог на профессиональный доход»);</w:t>
            </w:r>
          </w:p>
          <w:p w:rsidR="003113A6" w:rsidRPr="0000711D" w:rsidRDefault="003113A6" w:rsidP="00796907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711D">
              <w:rPr>
                <w:rFonts w:ascii="Times New Roman" w:hAnsi="Times New Roman" w:cs="Times New Roman"/>
              </w:rPr>
              <w:t xml:space="preserve">4. надлежащим образом заверенная копия паспорта индивидуального предпринимателя, руководителя юридического лица, </w:t>
            </w:r>
            <w:r w:rsidRPr="0000711D">
              <w:rPr>
                <w:rFonts w:ascii="Times New Roman" w:hAnsi="Times New Roman" w:cs="Times New Roman"/>
                <w:color w:val="26252D"/>
              </w:rPr>
              <w:t>физического лица, применяющего специальный налоговый режим «Налог на профессиональный доход»;</w:t>
            </w:r>
          </w:p>
          <w:p w:rsidR="003113A6" w:rsidRPr="0000711D" w:rsidRDefault="003113A6" w:rsidP="0079690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5. надлежащим образом заверенная копия устава юридического лица (</w:t>
            </w:r>
            <w:r w:rsidRPr="0000711D">
              <w:rPr>
                <w:rFonts w:ascii="Times New Roman" w:hAnsi="Times New Roman" w:cs="Times New Roman"/>
                <w:i/>
              </w:rPr>
              <w:t>для получателя субсидии являющегося юридическим лицом</w:t>
            </w:r>
            <w:r w:rsidRPr="0000711D">
              <w:rPr>
                <w:rFonts w:ascii="Times New Roman" w:hAnsi="Times New Roman" w:cs="Times New Roman"/>
              </w:rPr>
              <w:t>);</w:t>
            </w:r>
          </w:p>
          <w:p w:rsidR="003113A6" w:rsidRPr="0000711D" w:rsidRDefault="003113A6" w:rsidP="0079690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6. надлежащим образом заверенные копии документов, подтверждающих полномочия руководителя юридического лица на осуществление действий от имени юридического лица (</w:t>
            </w:r>
            <w:r w:rsidRPr="0000711D">
              <w:rPr>
                <w:rFonts w:ascii="Times New Roman" w:hAnsi="Times New Roman" w:cs="Times New Roman"/>
                <w:i/>
              </w:rPr>
              <w:t>для получателя субсидии являющегося юридическим лицом</w:t>
            </w:r>
            <w:r w:rsidRPr="0000711D">
              <w:rPr>
                <w:rFonts w:ascii="Times New Roman" w:hAnsi="Times New Roman" w:cs="Times New Roman"/>
              </w:rPr>
              <w:t>);</w:t>
            </w:r>
          </w:p>
          <w:p w:rsidR="003113A6" w:rsidRPr="0000711D" w:rsidRDefault="003113A6" w:rsidP="0079690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7. надлежащим образом заверенные копии документов, подтверждающих полномочия представителя получателя субсидии (</w:t>
            </w:r>
            <w:r w:rsidRPr="0000711D">
              <w:rPr>
                <w:rFonts w:ascii="Times New Roman" w:hAnsi="Times New Roman" w:cs="Times New Roman"/>
                <w:i/>
              </w:rPr>
              <w:t>в случае если заявление о заключении Соглашения предоставляется представителем</w:t>
            </w:r>
            <w:r w:rsidRPr="0000711D">
              <w:rPr>
                <w:rFonts w:ascii="Times New Roman" w:hAnsi="Times New Roman" w:cs="Times New Roman"/>
              </w:rPr>
              <w:t>);</w:t>
            </w:r>
          </w:p>
          <w:p w:rsidR="003113A6" w:rsidRPr="0000711D" w:rsidRDefault="003113A6" w:rsidP="0079690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8. надлежащим образом заверенная копия документа, подтверждающего наличие прав на земельный участок либо нежилое помещение, здание, строение или сооружение, либо специализированное транспортное средство;</w:t>
            </w:r>
          </w:p>
          <w:p w:rsidR="003113A6" w:rsidRPr="0000711D" w:rsidRDefault="003113A6" w:rsidP="0079690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9. финансово-экономическое обоснование по форме согласно приложению 3,4 к настоящему Порядку, с приложением документов, подтверждающих планируемые расходы (коммерческие предложения, сметы, предварительные договоры и т.п.);</w:t>
            </w:r>
          </w:p>
          <w:p w:rsidR="003113A6" w:rsidRPr="0000711D" w:rsidRDefault="003113A6" w:rsidP="0079690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10. справку о соответствии получателя субсидии требованиям, установленн</w:t>
            </w:r>
            <w:r>
              <w:rPr>
                <w:rFonts w:ascii="Times New Roman" w:hAnsi="Times New Roman" w:cs="Times New Roman"/>
              </w:rPr>
              <w:t>о</w:t>
            </w:r>
            <w:r w:rsidRPr="0000711D">
              <w:rPr>
                <w:rFonts w:ascii="Times New Roman" w:hAnsi="Times New Roman" w:cs="Times New Roman"/>
              </w:rPr>
              <w:t>м подпункт</w:t>
            </w:r>
            <w:r>
              <w:rPr>
                <w:rFonts w:ascii="Times New Roman" w:hAnsi="Times New Roman" w:cs="Times New Roman"/>
              </w:rPr>
              <w:t>ом</w:t>
            </w:r>
            <w:r w:rsidRPr="0000711D">
              <w:rPr>
                <w:rFonts w:ascii="Times New Roman" w:hAnsi="Times New Roman" w:cs="Times New Roman"/>
              </w:rPr>
              <w:t xml:space="preserve"> 2.1.4 пункта 2.1 части 2 настоящего Порядка, подписанная руководителем получателя субсидии (в свободной форме);</w:t>
            </w:r>
          </w:p>
          <w:p w:rsidR="003113A6" w:rsidRPr="0000711D" w:rsidRDefault="003113A6" w:rsidP="0079690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11. справка кредитной организации (банка) о банковских реквизитах получателя субсидии;</w:t>
            </w:r>
          </w:p>
          <w:p w:rsidR="003113A6" w:rsidRPr="0000711D" w:rsidRDefault="003113A6" w:rsidP="0079690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12. получатель субсидии вправе по собственной инициативе представить иные документы и сведения о своей деятельности;</w:t>
            </w:r>
          </w:p>
          <w:p w:rsidR="003113A6" w:rsidRPr="0000711D" w:rsidRDefault="003113A6" w:rsidP="0079690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lastRenderedPageBreak/>
              <w:t>13. справка ветеринарной службы о наличии идентифицированного поголовья коров на 1 число квартала, следующего за отчетным кварталом;</w:t>
            </w:r>
          </w:p>
          <w:p w:rsidR="003113A6" w:rsidRPr="0000711D" w:rsidRDefault="003113A6" w:rsidP="0079690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14. копию сведений о сборе урожая сельскохозяйственных культур по форме федерального статистического наблюдения 2-фермер (для индивидуальных предпринимателей, юридических лиц) за год, предшествующий году предоставления субсидии.</w:t>
            </w:r>
          </w:p>
          <w:p w:rsidR="003113A6" w:rsidRPr="0000711D" w:rsidRDefault="003113A6" w:rsidP="00796907">
            <w:pPr>
              <w:ind w:firstLine="709"/>
              <w:jc w:val="both"/>
              <w:rPr>
                <w:rFonts w:ascii="Times New Roman" w:hAnsi="Times New Roman" w:cs="Times New Roman"/>
              </w:rPr>
            </w:pPr>
          </w:p>
          <w:p w:rsidR="003113A6" w:rsidRPr="0000711D" w:rsidRDefault="003113A6" w:rsidP="00AF5D24">
            <w:pPr>
              <w:jc w:val="center"/>
              <w:rPr>
                <w:rFonts w:ascii="Times New Roman" w:hAnsi="Times New Roman" w:cs="Times New Roman"/>
              </w:rPr>
            </w:pPr>
            <w:bookmarkStart w:id="1" w:name="P463"/>
            <w:bookmarkEnd w:id="1"/>
            <w:r w:rsidRPr="0000711D">
              <w:rPr>
                <w:rFonts w:ascii="Times New Roman" w:hAnsi="Times New Roman" w:cs="Times New Roman"/>
              </w:rPr>
              <w:t>2. ТРЕБОВАНИЯ К ДОКУМЕНТАМ, ПРИЛАГАЕМЫМ К ЗАЯВЛЕНИЮ НА ПРЕДОСТАВЛЕНИЕ СУБСИДИИ</w:t>
            </w:r>
          </w:p>
          <w:p w:rsidR="003113A6" w:rsidRPr="0000711D" w:rsidRDefault="003113A6" w:rsidP="0079690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Представленные документы должны быть:</w:t>
            </w:r>
          </w:p>
          <w:p w:rsidR="003113A6" w:rsidRPr="0000711D" w:rsidRDefault="003113A6" w:rsidP="0079690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1. пронумерованы, скреплены печатью (при наличии) и подписью руководителя;</w:t>
            </w:r>
          </w:p>
          <w:p w:rsidR="003113A6" w:rsidRPr="0000711D" w:rsidRDefault="003113A6" w:rsidP="0079690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2. написаны разборчиво, наименования юридических лиц - без сокращения, с указанием их реквизитов и контактных данных, фамилии, имена и отчества физических лиц, адреса должны быть написаны полностью;</w:t>
            </w:r>
          </w:p>
          <w:p w:rsidR="003113A6" w:rsidRPr="0000711D" w:rsidRDefault="003113A6" w:rsidP="00AF5D24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3. документы не должны содержать подчисток, приписок, зачеркнутых слов и иных, не оговоренных в них, исправлений.</w:t>
            </w:r>
          </w:p>
          <w:p w:rsidR="003113A6" w:rsidRPr="0000711D" w:rsidRDefault="003113A6" w:rsidP="00796907">
            <w:pPr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</w:tr>
      <w:tr w:rsidR="003113A6" w:rsidRPr="0000711D" w:rsidTr="00796907">
        <w:tc>
          <w:tcPr>
            <w:tcW w:w="616" w:type="dxa"/>
          </w:tcPr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>7</w:t>
            </w:r>
          </w:p>
        </w:tc>
        <w:tc>
          <w:tcPr>
            <w:tcW w:w="2781" w:type="dxa"/>
          </w:tcPr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Порядок подачи Заявлений участниками отбора и требования, предъявляемые к форме и содержанию Заявлений</w:t>
            </w:r>
          </w:p>
        </w:tc>
        <w:tc>
          <w:tcPr>
            <w:tcW w:w="6663" w:type="dxa"/>
          </w:tcPr>
          <w:p w:rsidR="003113A6" w:rsidRPr="0000711D" w:rsidRDefault="003113A6" w:rsidP="00796907">
            <w:pPr>
              <w:shd w:val="clear" w:color="auto" w:fill="FFFFFF"/>
              <w:ind w:right="-2"/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00711D">
              <w:rPr>
                <w:rFonts w:ascii="Times New Roman" w:hAnsi="Times New Roman" w:cs="Times New Roman"/>
              </w:rPr>
              <w:t>для участия в отборе получатель субсидии в течение срока, указанного в объявлении о проведении отбора, обращается (подает лично или направляет почтой на бумажном носителе) в Управление по адресу: 684415, Российская Федерация, Камчатский край, Усть-Камчатский район, п. Усть-Камчатск, ул. 60 лет Октября, дом 24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учреждение, с Заявлением по форме согласно приложению 1 к Порядку предоставления субсидий, подписанным руководителем и заверенное печатью (при наличии), а также документы, предусмотренные пунктом 1 приложения 2 к Порядку предоставления субсидий, оформленные в соответствии с пунктом 2 приложения 2 к Порядку предоставления субсидий. Получатель Субсидии вправе подать не более 1 (одного) Заявления</w:t>
            </w:r>
          </w:p>
        </w:tc>
      </w:tr>
      <w:tr w:rsidR="003113A6" w:rsidRPr="0000711D" w:rsidTr="00796907">
        <w:trPr>
          <w:trHeight w:val="162"/>
        </w:trPr>
        <w:tc>
          <w:tcPr>
            <w:tcW w:w="616" w:type="dxa"/>
          </w:tcPr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2781" w:type="dxa"/>
          </w:tcPr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Порядок отзыва Заявления участником отбора, порядок возврата Заявления участнику отбора, основания для возврата Заявления, порядок внесения изменений в заявки</w:t>
            </w:r>
          </w:p>
        </w:tc>
        <w:tc>
          <w:tcPr>
            <w:tcW w:w="6663" w:type="dxa"/>
          </w:tcPr>
          <w:p w:rsidR="003113A6" w:rsidRPr="0000711D" w:rsidRDefault="003113A6" w:rsidP="00796907">
            <w:pPr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Получатель Субсидии имеет право отозвать Заявление в любое время, но не позднее окончания заседания Комиссии, путем представления в Управление соответствующего письменного заявления в произвольной форме, подписанного руководителем (председателем) получателя субсидии и заверенного печатью (при наличии).</w:t>
            </w:r>
          </w:p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В течение 5 рабочих дней с даты получения заявления об отзыве Заявления о предоставлении Субсидии Управление направляет (возвращает) Заявление и прилагаемые к нему документы в адрес получателя субсидии.</w:t>
            </w:r>
          </w:p>
          <w:p w:rsidR="003113A6" w:rsidRPr="0000711D" w:rsidRDefault="003113A6" w:rsidP="0079690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Управление в течение 5 рабочих дней со дня регистрации Заявления осуществляет проверку на соответствие получателя субсидии критериям отбора получателей субсидии, установленных пунктом 1.6 Порядка предоставления субсидий.</w:t>
            </w:r>
          </w:p>
          <w:p w:rsidR="003113A6" w:rsidRPr="0000711D" w:rsidRDefault="003113A6" w:rsidP="0079690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 xml:space="preserve">При несоответствии получателя субсидии критериям отбора получателей субсидии, установленных пунктом 1.6 </w:t>
            </w:r>
            <w:r w:rsidRPr="0000711D">
              <w:rPr>
                <w:rFonts w:ascii="Times New Roman" w:hAnsi="Times New Roman" w:cs="Times New Roman"/>
              </w:rPr>
              <w:lastRenderedPageBreak/>
              <w:t>Порядка предоставления субсидий, Управление в течение 5 рабочих дней со дня окончания проверки, указанной в подпункте 2.4.3, возвращает Заявление и прилагаемые документы и письменно уведомляет получателя субсидии об отказе в их передаче в Комиссию с указанием причин отказа.</w:t>
            </w:r>
          </w:p>
          <w:p w:rsidR="003113A6" w:rsidRPr="0000711D" w:rsidRDefault="003113A6" w:rsidP="0079690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Основанием для отказа в передаче Заявления и прилагаемых документов в Комиссию является:</w:t>
            </w:r>
          </w:p>
          <w:p w:rsidR="003113A6" w:rsidRPr="0000711D" w:rsidRDefault="003113A6" w:rsidP="0079690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- несоответствие критериям отбора получателей субсидий, установленным пунктом 1.6 Порядка предоставления субсидий;</w:t>
            </w:r>
          </w:p>
          <w:p w:rsidR="003113A6" w:rsidRPr="0000711D" w:rsidRDefault="003113A6" w:rsidP="0079690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- несоответствие представленного Заявления требованиям, установленным приложением 1 к Порядку предоставления субсидий,</w:t>
            </w:r>
          </w:p>
          <w:p w:rsidR="003113A6" w:rsidRPr="0000711D" w:rsidRDefault="003113A6" w:rsidP="0079690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- несоответствие прилагаемых к заявлению на получение Субсидии документов требованиям, установленных пунктом 2 приложения 2 к Порядку предоставления субсидий;</w:t>
            </w:r>
          </w:p>
          <w:p w:rsidR="003113A6" w:rsidRPr="0000711D" w:rsidRDefault="003113A6" w:rsidP="0079690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- представление получателем субсидии документов не в полном объеме;</w:t>
            </w:r>
          </w:p>
          <w:p w:rsidR="003113A6" w:rsidRPr="0000711D" w:rsidRDefault="003113A6" w:rsidP="0079690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- представление получателем субсидии Заявления и документов с нарушением срока приема заявлений на предоставление Субсидии;</w:t>
            </w:r>
          </w:p>
          <w:p w:rsidR="003113A6" w:rsidRPr="0000711D" w:rsidRDefault="003113A6" w:rsidP="0079690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- недостоверность информации, содержащейся в Заявлении и документах, представленных получателем субсидии.</w:t>
            </w:r>
          </w:p>
          <w:p w:rsidR="003113A6" w:rsidRPr="0000711D" w:rsidRDefault="003113A6" w:rsidP="0079690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После устранения обстоятельств, послуживших основанием для отказа в передаче Заявления и прилагаемых документов в Комиссию, получатель субсидии вправе до даты окончания приема Заявлений повторно обратиться в Управление с заявлением о предоставлении Субсидии;</w:t>
            </w:r>
          </w:p>
        </w:tc>
      </w:tr>
      <w:tr w:rsidR="003113A6" w:rsidRPr="0000711D" w:rsidTr="00796907">
        <w:trPr>
          <w:trHeight w:val="150"/>
        </w:trPr>
        <w:tc>
          <w:tcPr>
            <w:tcW w:w="616" w:type="dxa"/>
          </w:tcPr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>9</w:t>
            </w:r>
          </w:p>
        </w:tc>
        <w:tc>
          <w:tcPr>
            <w:tcW w:w="2781" w:type="dxa"/>
          </w:tcPr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Правила рассмотрения и оценки Заявлений участников отбора</w:t>
            </w:r>
          </w:p>
        </w:tc>
        <w:tc>
          <w:tcPr>
            <w:tcW w:w="6663" w:type="dxa"/>
          </w:tcPr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Управление в течение 5 рабочих дней со дня регистрации Заявления осуществляет проверку на соответствие получателя субсидии критериям отбора получателей субсидии, установленных пунктом 1.6 Порядка предоставления субсидий.</w:t>
            </w:r>
          </w:p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2.4.4 при несоответствии получателя субсидии критериям отбора получателей субсидии, установленных пунктом 1.6 Порядка предоставления субсидий, Управление в течение 5 рабочих дней со дня окончания проверки, указанной в подпункте 2.4.3, возвращает Заявление и прилагаемые документы и письменно уведомляет получателя субсидии об отказе в их передаче в Комиссию с указанием причин отказа.</w:t>
            </w:r>
          </w:p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При соответствии получателя субсидии критериям отбора получателей Субсидии, установленных пунктом 1.6 Порядка предоставления субсидий, комплектности, правильности заполнения Заявления и соответствия прилагаемых документов условиям, установленным приложением 2 к Порядку предоставления субсидий, Управление в течение 3 рабочих дней со дня окончания срока приема заявок, передает Заявление и прилагаемые документы в Комиссию.</w:t>
            </w:r>
          </w:p>
        </w:tc>
      </w:tr>
      <w:tr w:rsidR="003113A6" w:rsidRPr="0000711D" w:rsidTr="00796907">
        <w:trPr>
          <w:trHeight w:val="175"/>
        </w:trPr>
        <w:tc>
          <w:tcPr>
            <w:tcW w:w="616" w:type="dxa"/>
          </w:tcPr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2781" w:type="dxa"/>
          </w:tcPr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 xml:space="preserve">порядок предоставления участникам отбора разъяснений положений объявления о проведении отбора, </w:t>
            </w: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>даты начала и окончания срока предоставления разъяснений</w:t>
            </w:r>
          </w:p>
        </w:tc>
        <w:tc>
          <w:tcPr>
            <w:tcW w:w="6663" w:type="dxa"/>
          </w:tcPr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>Участник отбора вправе в период с 02.08.2023 по 11.08.2023 обратиться в Управление с запросом о предоставлении разъяснений положений объявления</w:t>
            </w:r>
          </w:p>
        </w:tc>
      </w:tr>
      <w:tr w:rsidR="003113A6" w:rsidRPr="0000711D" w:rsidTr="00796907">
        <w:trPr>
          <w:trHeight w:val="138"/>
        </w:trPr>
        <w:tc>
          <w:tcPr>
            <w:tcW w:w="616" w:type="dxa"/>
          </w:tcPr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>11</w:t>
            </w:r>
          </w:p>
        </w:tc>
        <w:tc>
          <w:tcPr>
            <w:tcW w:w="2781" w:type="dxa"/>
          </w:tcPr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срок, в течение которого победитель отбора должен подписать соглашение о предоставлении субсидии</w:t>
            </w:r>
          </w:p>
        </w:tc>
        <w:tc>
          <w:tcPr>
            <w:tcW w:w="6663" w:type="dxa"/>
          </w:tcPr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Получатель субсидии в течение 10 рабочих дней со дня получения Соглашения подписывает его и представляет один экземпляр в Управление</w:t>
            </w:r>
          </w:p>
        </w:tc>
      </w:tr>
      <w:tr w:rsidR="003113A6" w:rsidRPr="0000711D" w:rsidTr="00796907">
        <w:trPr>
          <w:trHeight w:val="138"/>
        </w:trPr>
        <w:tc>
          <w:tcPr>
            <w:tcW w:w="616" w:type="dxa"/>
          </w:tcPr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2781" w:type="dxa"/>
          </w:tcPr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условия признания победителя отбора уклонившимся от заключения соглашения</w:t>
            </w:r>
          </w:p>
        </w:tc>
        <w:tc>
          <w:tcPr>
            <w:tcW w:w="6663" w:type="dxa"/>
          </w:tcPr>
          <w:p w:rsidR="003113A6" w:rsidRPr="0000711D" w:rsidRDefault="003113A6" w:rsidP="00796907">
            <w:pPr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В случае отказа получателя Субсидии от подписания Соглашения, либо не подписания Соглашения в срок, установленный настоящим пунктом, Субсидия не предоставляется, а получатель субсидии признается уклонившимся от заключения Соглашения.</w:t>
            </w:r>
          </w:p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113A6" w:rsidRPr="0000711D" w:rsidTr="00796907">
        <w:trPr>
          <w:trHeight w:val="150"/>
        </w:trPr>
        <w:tc>
          <w:tcPr>
            <w:tcW w:w="616" w:type="dxa"/>
          </w:tcPr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2781" w:type="dxa"/>
          </w:tcPr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период размещения результатов отбора на официальном сайте администрации Усть-Камчатского муниципального района в информационно-телекоммуникационной сети «Интернет».</w:t>
            </w:r>
          </w:p>
        </w:tc>
        <w:tc>
          <w:tcPr>
            <w:tcW w:w="6663" w:type="dxa"/>
          </w:tcPr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В течение 5 рабочих дней после дня, следующего за днем принятия решения, установленного п. 2.6. Порядка предоставления субсидий, Управление размещает сообщение о результатах отбора в разделе «Сельское хозяйство» во вкладке «Информация для с/х предприятий» на официальном сайте Усть-Камчатского муниципального района в информационно-телекоммуникационной сети «Интернет» по адресу http://ust-kam.ru протокол с указанием принятых Комиссией решений.</w:t>
            </w:r>
          </w:p>
        </w:tc>
      </w:tr>
    </w:tbl>
    <w:p w:rsidR="003113A6" w:rsidRPr="0000711D" w:rsidRDefault="003113A6" w:rsidP="003113A6">
      <w:pPr>
        <w:rPr>
          <w:color w:val="000000"/>
          <w:sz w:val="28"/>
          <w:szCs w:val="20"/>
        </w:rPr>
      </w:pPr>
    </w:p>
    <w:p w:rsidR="003113A6" w:rsidRPr="0000711D" w:rsidRDefault="003113A6" w:rsidP="003113A6">
      <w:pPr>
        <w:rPr>
          <w:color w:val="000000"/>
          <w:sz w:val="28"/>
          <w:szCs w:val="20"/>
        </w:rPr>
      </w:pPr>
      <w:r w:rsidRPr="0000711D">
        <w:rPr>
          <w:color w:val="000000"/>
          <w:sz w:val="28"/>
          <w:szCs w:val="20"/>
        </w:rPr>
        <w:t xml:space="preserve">Приложение: </w:t>
      </w:r>
    </w:p>
    <w:p w:rsidR="003113A6" w:rsidRPr="0000711D" w:rsidRDefault="003113A6" w:rsidP="003113A6">
      <w:pPr>
        <w:rPr>
          <w:color w:val="000000"/>
          <w:sz w:val="28"/>
          <w:szCs w:val="20"/>
        </w:rPr>
      </w:pPr>
      <w:r w:rsidRPr="0000711D">
        <w:rPr>
          <w:color w:val="000000"/>
          <w:sz w:val="28"/>
          <w:szCs w:val="20"/>
        </w:rPr>
        <w:t xml:space="preserve">- Порядок предоставления субсидий в формате </w:t>
      </w:r>
      <w:r w:rsidRPr="0000711D">
        <w:rPr>
          <w:color w:val="000000"/>
          <w:sz w:val="28"/>
          <w:szCs w:val="20"/>
          <w:lang w:val="en-US"/>
        </w:rPr>
        <w:t>WORD</w:t>
      </w:r>
      <w:r w:rsidRPr="0000711D">
        <w:rPr>
          <w:color w:val="000000"/>
          <w:sz w:val="28"/>
          <w:szCs w:val="20"/>
        </w:rPr>
        <w:t xml:space="preserve"> размещен на сайте в разделе «Сельское хозяйство» в подразделе «Формы и виды муниципальной поддержки»</w:t>
      </w:r>
    </w:p>
    <w:p w:rsidR="003113A6" w:rsidRPr="0000711D" w:rsidRDefault="003113A6" w:rsidP="003113A6">
      <w:pPr>
        <w:rPr>
          <w:color w:val="000000"/>
          <w:sz w:val="28"/>
          <w:szCs w:val="20"/>
        </w:rPr>
      </w:pPr>
      <w:r w:rsidRPr="0000711D">
        <w:rPr>
          <w:color w:val="000000"/>
          <w:sz w:val="28"/>
          <w:szCs w:val="20"/>
        </w:rPr>
        <w:t xml:space="preserve"> </w:t>
      </w:r>
      <w:hyperlink r:id="rId7" w:history="1">
        <w:r w:rsidRPr="0000711D">
          <w:rPr>
            <w:color w:val="0563C1" w:themeColor="hyperlink"/>
            <w:sz w:val="28"/>
            <w:szCs w:val="20"/>
            <w:u w:val="single"/>
          </w:rPr>
          <w:t>https://www.ust-kam.ru/selskoe_hozyajstvo/formy_i_vidy_municipalnoj_podderzhki/</w:t>
        </w:r>
      </w:hyperlink>
    </w:p>
    <w:p w:rsidR="003113A6" w:rsidRPr="0000711D" w:rsidRDefault="003113A6" w:rsidP="003113A6">
      <w:pPr>
        <w:rPr>
          <w:color w:val="000000"/>
          <w:sz w:val="28"/>
          <w:szCs w:val="20"/>
        </w:rPr>
      </w:pPr>
    </w:p>
    <w:p w:rsidR="00757580" w:rsidRPr="00757580" w:rsidRDefault="00757580" w:rsidP="00757580">
      <w:pPr>
        <w:ind w:left="142" w:right="-2" w:firstLine="567"/>
        <w:jc w:val="both"/>
        <w:rPr>
          <w:color w:val="000000"/>
          <w:sz w:val="28"/>
          <w:szCs w:val="20"/>
        </w:rPr>
      </w:pPr>
    </w:p>
    <w:p w:rsidR="009A56B6" w:rsidRDefault="009A56B6" w:rsidP="00063308">
      <w:pPr>
        <w:ind w:firstLine="709"/>
        <w:jc w:val="right"/>
        <w:rPr>
          <w:sz w:val="28"/>
          <w:szCs w:val="28"/>
        </w:rPr>
      </w:pPr>
    </w:p>
    <w:sectPr w:rsidR="009A56B6" w:rsidSect="007C3652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281F59"/>
    <w:multiLevelType w:val="hybridMultilevel"/>
    <w:tmpl w:val="5C5EF3DC"/>
    <w:lvl w:ilvl="0" w:tplc="6A1E7678">
      <w:start w:val="4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7AA14733"/>
    <w:multiLevelType w:val="hybridMultilevel"/>
    <w:tmpl w:val="E9980D12"/>
    <w:lvl w:ilvl="0" w:tplc="5442C4B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386A"/>
    <w:rsid w:val="000502CD"/>
    <w:rsid w:val="00063308"/>
    <w:rsid w:val="00140205"/>
    <w:rsid w:val="0015374F"/>
    <w:rsid w:val="00155311"/>
    <w:rsid w:val="001612B3"/>
    <w:rsid w:val="001D7943"/>
    <w:rsid w:val="00226FBE"/>
    <w:rsid w:val="00256A0F"/>
    <w:rsid w:val="00284B05"/>
    <w:rsid w:val="00295376"/>
    <w:rsid w:val="00297C3F"/>
    <w:rsid w:val="002A5C95"/>
    <w:rsid w:val="00306F40"/>
    <w:rsid w:val="003113A6"/>
    <w:rsid w:val="003328F9"/>
    <w:rsid w:val="00332D95"/>
    <w:rsid w:val="0034006E"/>
    <w:rsid w:val="00344E3F"/>
    <w:rsid w:val="00361B04"/>
    <w:rsid w:val="00362E6F"/>
    <w:rsid w:val="003760F6"/>
    <w:rsid w:val="003A5B68"/>
    <w:rsid w:val="003C5C3F"/>
    <w:rsid w:val="003F79CA"/>
    <w:rsid w:val="004243A4"/>
    <w:rsid w:val="0043499E"/>
    <w:rsid w:val="004574C2"/>
    <w:rsid w:val="00471838"/>
    <w:rsid w:val="0048280C"/>
    <w:rsid w:val="004A71D3"/>
    <w:rsid w:val="004C006F"/>
    <w:rsid w:val="0052345F"/>
    <w:rsid w:val="00524FE2"/>
    <w:rsid w:val="00583AE4"/>
    <w:rsid w:val="0058668A"/>
    <w:rsid w:val="00593AFD"/>
    <w:rsid w:val="005D24FE"/>
    <w:rsid w:val="00604EBD"/>
    <w:rsid w:val="00606750"/>
    <w:rsid w:val="00634775"/>
    <w:rsid w:val="00650EEC"/>
    <w:rsid w:val="00651ED1"/>
    <w:rsid w:val="0065455F"/>
    <w:rsid w:val="006B3AE8"/>
    <w:rsid w:val="006D1B31"/>
    <w:rsid w:val="007076DE"/>
    <w:rsid w:val="007101D4"/>
    <w:rsid w:val="00735785"/>
    <w:rsid w:val="0075125F"/>
    <w:rsid w:val="00757580"/>
    <w:rsid w:val="00767657"/>
    <w:rsid w:val="007775B0"/>
    <w:rsid w:val="007869F2"/>
    <w:rsid w:val="007C3652"/>
    <w:rsid w:val="007D6106"/>
    <w:rsid w:val="007E55AC"/>
    <w:rsid w:val="00872146"/>
    <w:rsid w:val="0088669C"/>
    <w:rsid w:val="008A0B18"/>
    <w:rsid w:val="008A25EB"/>
    <w:rsid w:val="008A6FAD"/>
    <w:rsid w:val="008C768C"/>
    <w:rsid w:val="008D321A"/>
    <w:rsid w:val="009500B9"/>
    <w:rsid w:val="009A56B6"/>
    <w:rsid w:val="009B6C1B"/>
    <w:rsid w:val="00A20BD5"/>
    <w:rsid w:val="00A357EC"/>
    <w:rsid w:val="00A442EA"/>
    <w:rsid w:val="00A82CD4"/>
    <w:rsid w:val="00AB2498"/>
    <w:rsid w:val="00AF5D24"/>
    <w:rsid w:val="00B122B6"/>
    <w:rsid w:val="00C009A5"/>
    <w:rsid w:val="00C0697C"/>
    <w:rsid w:val="00C12458"/>
    <w:rsid w:val="00C17CC9"/>
    <w:rsid w:val="00C24F20"/>
    <w:rsid w:val="00C310BC"/>
    <w:rsid w:val="00C71470"/>
    <w:rsid w:val="00C71690"/>
    <w:rsid w:val="00C77FB0"/>
    <w:rsid w:val="00C96AB7"/>
    <w:rsid w:val="00CB1254"/>
    <w:rsid w:val="00D55428"/>
    <w:rsid w:val="00D6386A"/>
    <w:rsid w:val="00D657A6"/>
    <w:rsid w:val="00D93E36"/>
    <w:rsid w:val="00D943B6"/>
    <w:rsid w:val="00DD3D82"/>
    <w:rsid w:val="00E03CDE"/>
    <w:rsid w:val="00E50DB0"/>
    <w:rsid w:val="00E66F19"/>
    <w:rsid w:val="00E76324"/>
    <w:rsid w:val="00E861BB"/>
    <w:rsid w:val="00EC0DD4"/>
    <w:rsid w:val="00EC3BDB"/>
    <w:rsid w:val="00ED21EC"/>
    <w:rsid w:val="00ED7D77"/>
    <w:rsid w:val="00EF24E3"/>
    <w:rsid w:val="00EF695E"/>
    <w:rsid w:val="00F356A6"/>
    <w:rsid w:val="00F54637"/>
    <w:rsid w:val="00F66342"/>
    <w:rsid w:val="00F66C6F"/>
    <w:rsid w:val="00FA6310"/>
    <w:rsid w:val="00FC3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6386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(лев. подпись)"/>
    <w:basedOn w:val="a"/>
    <w:next w:val="a"/>
    <w:rsid w:val="00D6386A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4">
    <w:name w:val="Текст (прав. подпись)"/>
    <w:basedOn w:val="a"/>
    <w:next w:val="a"/>
    <w:rsid w:val="00D6386A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rsid w:val="00D657A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Balloon Text"/>
    <w:basedOn w:val="a"/>
    <w:link w:val="a6"/>
    <w:rsid w:val="0076765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rsid w:val="00767657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284B05"/>
    <w:pPr>
      <w:ind w:left="720"/>
      <w:contextualSpacing/>
    </w:pPr>
  </w:style>
  <w:style w:type="table" w:styleId="a8">
    <w:name w:val="Table Grid"/>
    <w:basedOn w:val="a1"/>
    <w:uiPriority w:val="39"/>
    <w:rsid w:val="0006330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8"/>
    <w:uiPriority w:val="39"/>
    <w:rsid w:val="009A56B6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8"/>
    <w:uiPriority w:val="39"/>
    <w:rsid w:val="0075758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uiPriority w:val="1"/>
    <w:qFormat/>
    <w:rsid w:val="00A442EA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6386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(лев. подпись)"/>
    <w:basedOn w:val="a"/>
    <w:next w:val="a"/>
    <w:rsid w:val="00D6386A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4">
    <w:name w:val="Текст (прав. подпись)"/>
    <w:basedOn w:val="a"/>
    <w:next w:val="a"/>
    <w:rsid w:val="00D6386A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rsid w:val="00D657A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Balloon Text"/>
    <w:basedOn w:val="a"/>
    <w:link w:val="a6"/>
    <w:rsid w:val="0076765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rsid w:val="00767657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284B05"/>
    <w:pPr>
      <w:ind w:left="720"/>
      <w:contextualSpacing/>
    </w:pPr>
  </w:style>
  <w:style w:type="table" w:styleId="a8">
    <w:name w:val="Table Grid"/>
    <w:basedOn w:val="a1"/>
    <w:uiPriority w:val="39"/>
    <w:rsid w:val="0006330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8"/>
    <w:uiPriority w:val="39"/>
    <w:rsid w:val="009A56B6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8"/>
    <w:uiPriority w:val="39"/>
    <w:rsid w:val="0075758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uiPriority w:val="1"/>
    <w:qFormat/>
    <w:rsid w:val="00A442EA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591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3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www.ust-kam.ru/selskoe_hozyajstvo/formy_i_vidy_municipalnoj_podderzhki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ust-kam.ru/selskoe_hozyajstvo/informaciya_dlya_sh_predpriyatij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5</Pages>
  <Words>1429</Words>
  <Characters>10812</Characters>
  <Application>Microsoft Office Word</Application>
  <DocSecurity>0</DocSecurity>
  <Lines>90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12217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Закупки Управления Д</cp:lastModifiedBy>
  <cp:revision>50</cp:revision>
  <cp:lastPrinted>2023-09-09T23:53:00Z</cp:lastPrinted>
  <dcterms:created xsi:type="dcterms:W3CDTF">2022-01-19T03:52:00Z</dcterms:created>
  <dcterms:modified xsi:type="dcterms:W3CDTF">2023-10-22T04:03:00Z</dcterms:modified>
</cp:coreProperties>
</file>