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D53A1" w:rsidRPr="00E936B7" w:rsidRDefault="005D53A1" w:rsidP="005D53A1">
      <w:pPr>
        <w:snapToGrid w:val="0"/>
        <w:ind w:firstLine="0"/>
        <w:jc w:val="center"/>
        <w:rPr>
          <w:sz w:val="24"/>
          <w:szCs w:val="20"/>
        </w:rPr>
      </w:pPr>
      <w:r w:rsidRPr="00E936B7">
        <w:rPr>
          <w:noProof/>
          <w:sz w:val="24"/>
          <w:szCs w:val="20"/>
        </w:rPr>
        <w:drawing>
          <wp:inline distT="0" distB="0" distL="0" distR="0" wp14:anchorId="5C4EE8A4" wp14:editId="5A3FC467">
            <wp:extent cx="495300" cy="628650"/>
            <wp:effectExtent l="19050" t="0" r="0" b="0"/>
            <wp:docPr id="2" name="Рисунок 2" descr="герб УК РМ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герб УК РМО"/>
                    <pic:cNvPicPr>
                      <a:picLocks noChangeAspect="1" noChangeArrowheads="1"/>
                    </pic:cNvPicPr>
                  </pic:nvPicPr>
                  <pic:blipFill>
                    <a:blip r:embed="rId5" cstate="print">
                      <a:grayscl/>
                    </a:blip>
                    <a:srcRect/>
                    <a:stretch>
                      <a:fillRect/>
                    </a:stretch>
                  </pic:blipFill>
                  <pic:spPr bwMode="auto">
                    <a:xfrm>
                      <a:off x="0" y="0"/>
                      <a:ext cx="495300" cy="628650"/>
                    </a:xfrm>
                    <a:prstGeom prst="rect">
                      <a:avLst/>
                    </a:prstGeom>
                    <a:noFill/>
                    <a:ln w="9525">
                      <a:noFill/>
                      <a:miter lim="800000"/>
                      <a:headEnd/>
                      <a:tailEnd/>
                    </a:ln>
                  </pic:spPr>
                </pic:pic>
              </a:graphicData>
            </a:graphic>
          </wp:inline>
        </w:drawing>
      </w:r>
    </w:p>
    <w:p w:rsidR="005D53A1" w:rsidRPr="00E936B7" w:rsidRDefault="005D53A1" w:rsidP="005D53A1">
      <w:pPr>
        <w:snapToGrid w:val="0"/>
        <w:ind w:firstLine="0"/>
        <w:jc w:val="center"/>
        <w:rPr>
          <w:sz w:val="24"/>
          <w:szCs w:val="20"/>
        </w:rPr>
      </w:pPr>
      <w:r w:rsidRPr="00E936B7">
        <w:rPr>
          <w:sz w:val="24"/>
          <w:szCs w:val="20"/>
        </w:rPr>
        <w:t>Российская Федерация</w:t>
      </w:r>
    </w:p>
    <w:p w:rsidR="005D53A1" w:rsidRPr="00E936B7" w:rsidRDefault="005D53A1" w:rsidP="005D53A1">
      <w:pPr>
        <w:snapToGrid w:val="0"/>
        <w:ind w:firstLine="0"/>
        <w:jc w:val="center"/>
        <w:rPr>
          <w:sz w:val="24"/>
          <w:szCs w:val="20"/>
        </w:rPr>
      </w:pPr>
      <w:r w:rsidRPr="00E936B7">
        <w:rPr>
          <w:sz w:val="24"/>
          <w:szCs w:val="20"/>
        </w:rPr>
        <w:t>Камчатский край</w:t>
      </w:r>
    </w:p>
    <w:p w:rsidR="005D53A1" w:rsidRPr="00E936B7" w:rsidRDefault="005D53A1" w:rsidP="005D53A1">
      <w:pPr>
        <w:snapToGrid w:val="0"/>
        <w:ind w:firstLine="0"/>
        <w:jc w:val="center"/>
        <w:rPr>
          <w:sz w:val="24"/>
          <w:szCs w:val="20"/>
        </w:rPr>
      </w:pPr>
    </w:p>
    <w:p w:rsidR="005D53A1" w:rsidRPr="00E936B7" w:rsidRDefault="005D53A1" w:rsidP="005D53A1">
      <w:pPr>
        <w:snapToGrid w:val="0"/>
        <w:ind w:firstLine="0"/>
        <w:jc w:val="center"/>
        <w:rPr>
          <w:sz w:val="24"/>
          <w:szCs w:val="20"/>
        </w:rPr>
      </w:pPr>
      <w:r w:rsidRPr="00E936B7">
        <w:rPr>
          <w:b/>
          <w:szCs w:val="20"/>
        </w:rPr>
        <w:t>СОВЕТ НАРОДНЫХ ДЕПУТАТОВ</w:t>
      </w:r>
    </w:p>
    <w:p w:rsidR="005D53A1" w:rsidRPr="00E936B7" w:rsidRDefault="005D53A1" w:rsidP="005D53A1">
      <w:pPr>
        <w:snapToGrid w:val="0"/>
        <w:ind w:firstLine="0"/>
        <w:jc w:val="center"/>
        <w:rPr>
          <w:sz w:val="24"/>
          <w:szCs w:val="20"/>
        </w:rPr>
      </w:pPr>
      <w:r w:rsidRPr="00E936B7">
        <w:rPr>
          <w:b/>
          <w:szCs w:val="20"/>
        </w:rPr>
        <w:t>Усть-Камчатского муниципального района</w:t>
      </w:r>
    </w:p>
    <w:p w:rsidR="005D53A1" w:rsidRPr="00E936B7" w:rsidRDefault="005D53A1" w:rsidP="005D53A1">
      <w:pPr>
        <w:ind w:firstLine="0"/>
        <w:jc w:val="center"/>
        <w:rPr>
          <w:b/>
        </w:rPr>
      </w:pPr>
    </w:p>
    <w:p w:rsidR="005D53A1" w:rsidRPr="00E936B7" w:rsidRDefault="005D53A1" w:rsidP="005D53A1">
      <w:pPr>
        <w:snapToGrid w:val="0"/>
        <w:ind w:firstLine="0"/>
        <w:jc w:val="center"/>
        <w:rPr>
          <w:b/>
          <w:szCs w:val="20"/>
        </w:rPr>
      </w:pPr>
      <w:r w:rsidRPr="00E936B7">
        <w:rPr>
          <w:b/>
          <w:szCs w:val="20"/>
        </w:rPr>
        <w:t>РЕШЕНИЕ</w:t>
      </w:r>
    </w:p>
    <w:p w:rsidR="005D53A1" w:rsidRPr="00E936B7" w:rsidRDefault="005D53A1" w:rsidP="005D53A1">
      <w:pPr>
        <w:snapToGrid w:val="0"/>
        <w:ind w:firstLine="0"/>
        <w:jc w:val="center"/>
        <w:rPr>
          <w:b/>
          <w:szCs w:val="20"/>
        </w:rPr>
      </w:pPr>
    </w:p>
    <w:p w:rsidR="005D53A1" w:rsidRPr="00E936B7" w:rsidRDefault="005D53A1" w:rsidP="005D53A1">
      <w:pPr>
        <w:snapToGrid w:val="0"/>
        <w:ind w:firstLine="0"/>
        <w:jc w:val="center"/>
        <w:rPr>
          <w:szCs w:val="20"/>
        </w:rPr>
      </w:pPr>
      <w:r w:rsidRPr="00E936B7">
        <w:rPr>
          <w:szCs w:val="20"/>
        </w:rPr>
        <w:t>от «</w:t>
      </w:r>
      <w:r w:rsidR="00AB6B18">
        <w:rPr>
          <w:szCs w:val="20"/>
        </w:rPr>
        <w:t>15</w:t>
      </w:r>
      <w:r w:rsidRPr="00E936B7">
        <w:rPr>
          <w:szCs w:val="20"/>
        </w:rPr>
        <w:t xml:space="preserve">» </w:t>
      </w:r>
      <w:r w:rsidR="00AB6B18">
        <w:rPr>
          <w:szCs w:val="20"/>
        </w:rPr>
        <w:t xml:space="preserve">декабря </w:t>
      </w:r>
      <w:r w:rsidRPr="00E936B7">
        <w:rPr>
          <w:szCs w:val="20"/>
        </w:rPr>
        <w:t xml:space="preserve">2021 г. № </w:t>
      </w:r>
      <w:r w:rsidR="00AB6B18">
        <w:rPr>
          <w:szCs w:val="20"/>
        </w:rPr>
        <w:t>41</w:t>
      </w:r>
      <w:r w:rsidRPr="00E936B7">
        <w:rPr>
          <w:szCs w:val="20"/>
        </w:rPr>
        <w:t>-нпа</w:t>
      </w:r>
    </w:p>
    <w:p w:rsidR="005D53A1" w:rsidRPr="00E936B7" w:rsidRDefault="005D53A1" w:rsidP="005D53A1">
      <w:pPr>
        <w:snapToGrid w:val="0"/>
        <w:ind w:firstLine="0"/>
        <w:jc w:val="center"/>
        <w:rPr>
          <w:b/>
        </w:rPr>
      </w:pPr>
    </w:p>
    <w:p w:rsidR="005D53A1" w:rsidRDefault="005D53A1" w:rsidP="005D53A1">
      <w:pPr>
        <w:ind w:firstLine="0"/>
        <w:jc w:val="center"/>
        <w:rPr>
          <w:b/>
        </w:rPr>
      </w:pPr>
      <w:r w:rsidRPr="00E936B7">
        <w:rPr>
          <w:b/>
        </w:rPr>
        <w:t>О регулировани</w:t>
      </w:r>
      <w:r>
        <w:rPr>
          <w:b/>
        </w:rPr>
        <w:t>и</w:t>
      </w:r>
      <w:r w:rsidRPr="00E936B7">
        <w:rPr>
          <w:b/>
        </w:rPr>
        <w:t xml:space="preserve"> отношений, </w:t>
      </w:r>
    </w:p>
    <w:p w:rsidR="005D53A1" w:rsidRDefault="005D53A1" w:rsidP="005D53A1">
      <w:pPr>
        <w:ind w:firstLine="0"/>
        <w:jc w:val="center"/>
        <w:rPr>
          <w:b/>
        </w:rPr>
      </w:pPr>
      <w:r w:rsidRPr="00E936B7">
        <w:rPr>
          <w:b/>
        </w:rPr>
        <w:t xml:space="preserve">связанных с размещением рекламных конструкций </w:t>
      </w:r>
    </w:p>
    <w:p w:rsidR="005D53A1" w:rsidRDefault="005D53A1" w:rsidP="005D53A1">
      <w:pPr>
        <w:ind w:firstLine="0"/>
        <w:jc w:val="center"/>
        <w:rPr>
          <w:b/>
        </w:rPr>
      </w:pPr>
      <w:r w:rsidRPr="00E936B7">
        <w:rPr>
          <w:b/>
        </w:rPr>
        <w:t>на территории Усть-Камчатского муниципального района</w:t>
      </w:r>
    </w:p>
    <w:p w:rsidR="005D53A1" w:rsidRPr="00AB6B18" w:rsidRDefault="005D53A1" w:rsidP="005D53A1">
      <w:pPr>
        <w:ind w:firstLine="0"/>
        <w:jc w:val="center"/>
        <w:rPr>
          <w:b/>
          <w:i/>
          <w:szCs w:val="22"/>
        </w:rPr>
      </w:pPr>
    </w:p>
    <w:p w:rsidR="005D53A1" w:rsidRPr="00E936B7" w:rsidRDefault="005D53A1" w:rsidP="005D53A1">
      <w:pPr>
        <w:ind w:firstLine="0"/>
        <w:jc w:val="center"/>
        <w:rPr>
          <w:i/>
          <w:sz w:val="24"/>
          <w:szCs w:val="24"/>
        </w:rPr>
      </w:pPr>
      <w:r w:rsidRPr="00E936B7">
        <w:rPr>
          <w:i/>
          <w:sz w:val="24"/>
          <w:szCs w:val="24"/>
        </w:rPr>
        <w:t>Принято Решением Совета народных депутатов</w:t>
      </w:r>
    </w:p>
    <w:p w:rsidR="005D53A1" w:rsidRPr="00E936B7" w:rsidRDefault="005D53A1" w:rsidP="005D53A1">
      <w:pPr>
        <w:ind w:firstLine="0"/>
        <w:jc w:val="center"/>
        <w:rPr>
          <w:i/>
          <w:sz w:val="24"/>
          <w:szCs w:val="24"/>
        </w:rPr>
      </w:pPr>
      <w:r w:rsidRPr="00E936B7">
        <w:rPr>
          <w:i/>
          <w:sz w:val="24"/>
          <w:szCs w:val="24"/>
        </w:rPr>
        <w:t>Усть-Камчатского муниципального района</w:t>
      </w:r>
    </w:p>
    <w:p w:rsidR="005D53A1" w:rsidRDefault="005D53A1" w:rsidP="005D53A1">
      <w:pPr>
        <w:ind w:firstLine="0"/>
        <w:jc w:val="center"/>
        <w:rPr>
          <w:i/>
          <w:sz w:val="24"/>
          <w:szCs w:val="24"/>
        </w:rPr>
      </w:pPr>
      <w:r w:rsidRPr="00E936B7">
        <w:rPr>
          <w:i/>
          <w:sz w:val="24"/>
          <w:szCs w:val="24"/>
        </w:rPr>
        <w:t>от «</w:t>
      </w:r>
      <w:r w:rsidR="00AB6B18">
        <w:rPr>
          <w:i/>
          <w:sz w:val="24"/>
          <w:szCs w:val="24"/>
        </w:rPr>
        <w:t>09</w:t>
      </w:r>
      <w:r w:rsidRPr="00E936B7">
        <w:rPr>
          <w:i/>
          <w:sz w:val="24"/>
          <w:szCs w:val="24"/>
        </w:rPr>
        <w:t xml:space="preserve">» </w:t>
      </w:r>
      <w:r w:rsidR="00AB6B18">
        <w:rPr>
          <w:i/>
          <w:sz w:val="24"/>
          <w:szCs w:val="24"/>
        </w:rPr>
        <w:t>декабря</w:t>
      </w:r>
      <w:r w:rsidRPr="00E936B7">
        <w:rPr>
          <w:i/>
          <w:sz w:val="24"/>
          <w:szCs w:val="24"/>
        </w:rPr>
        <w:t xml:space="preserve"> 2021г. № </w:t>
      </w:r>
      <w:r w:rsidR="00AB6B18">
        <w:rPr>
          <w:i/>
          <w:sz w:val="24"/>
          <w:szCs w:val="24"/>
        </w:rPr>
        <w:t>110</w:t>
      </w:r>
    </w:p>
    <w:p w:rsidR="00AB6B18" w:rsidRPr="00AB6B18" w:rsidRDefault="00AB6B18" w:rsidP="005D53A1">
      <w:pPr>
        <w:ind w:firstLine="0"/>
        <w:jc w:val="center"/>
        <w:rPr>
          <w:i/>
          <w:szCs w:val="24"/>
        </w:rPr>
      </w:pPr>
    </w:p>
    <w:p w:rsidR="005D53A1" w:rsidRPr="00E936B7" w:rsidRDefault="005D53A1" w:rsidP="00AB6B18">
      <w:pPr>
        <w:pStyle w:val="ConsPlusTitle"/>
        <w:jc w:val="center"/>
        <w:outlineLvl w:val="1"/>
        <w:rPr>
          <w:rFonts w:ascii="Times New Roman" w:hAnsi="Times New Roman" w:cs="Times New Roman"/>
          <w:sz w:val="28"/>
          <w:szCs w:val="28"/>
        </w:rPr>
      </w:pPr>
      <w:r>
        <w:rPr>
          <w:rFonts w:ascii="Times New Roman" w:hAnsi="Times New Roman" w:cs="Times New Roman"/>
          <w:sz w:val="28"/>
          <w:szCs w:val="28"/>
        </w:rPr>
        <w:t xml:space="preserve">Статья </w:t>
      </w:r>
      <w:r w:rsidRPr="00E936B7">
        <w:rPr>
          <w:rFonts w:ascii="Times New Roman" w:hAnsi="Times New Roman" w:cs="Times New Roman"/>
          <w:sz w:val="28"/>
          <w:szCs w:val="28"/>
        </w:rPr>
        <w:t>1. Общие положения</w:t>
      </w:r>
    </w:p>
    <w:p w:rsidR="005D53A1" w:rsidRPr="00AB6B18" w:rsidRDefault="005D53A1" w:rsidP="005D53A1">
      <w:pPr>
        <w:pStyle w:val="ConsPlusNormal"/>
        <w:jc w:val="both"/>
        <w:rPr>
          <w:rFonts w:ascii="Times New Roman" w:hAnsi="Times New Roman" w:cs="Times New Roman"/>
          <w:sz w:val="28"/>
        </w:rPr>
      </w:pPr>
    </w:p>
    <w:p w:rsidR="005D53A1" w:rsidRPr="00E936B7" w:rsidRDefault="005D53A1" w:rsidP="005D53A1">
      <w:pPr>
        <w:ind w:firstLine="708"/>
      </w:pPr>
      <w:r w:rsidRPr="00490217">
        <w:t xml:space="preserve">1. Решение </w:t>
      </w:r>
      <w:r>
        <w:t>«</w:t>
      </w:r>
      <w:r w:rsidRPr="00490217">
        <w:t>О регулировании отношений, связанных с размещением рекламных конструкций на территории Усть-Камчатского муниципального района</w:t>
      </w:r>
      <w:r>
        <w:t xml:space="preserve">» (далее-Решение) </w:t>
      </w:r>
      <w:r w:rsidRPr="00E936B7">
        <w:t>разработан</w:t>
      </w:r>
      <w:r>
        <w:t>о</w:t>
      </w:r>
      <w:r w:rsidRPr="00E936B7">
        <w:t xml:space="preserve"> в соответствии с требованиями Гражданского кодекса Российской Федерации, Федеральн</w:t>
      </w:r>
      <w:r>
        <w:t>ых</w:t>
      </w:r>
      <w:r w:rsidRPr="00E936B7">
        <w:t xml:space="preserve"> закон</w:t>
      </w:r>
      <w:r>
        <w:t xml:space="preserve">ов:      </w:t>
      </w:r>
      <w:r w:rsidRPr="00E936B7">
        <w:t xml:space="preserve"> </w:t>
      </w:r>
      <w:r>
        <w:t xml:space="preserve">              </w:t>
      </w:r>
      <w:r w:rsidRPr="00E936B7">
        <w:t xml:space="preserve">от 06.10.2003 </w:t>
      </w:r>
      <w:hyperlink r:id="rId6" w:history="1">
        <w:r w:rsidRPr="00E936B7">
          <w:t>№ 131-ФЗ</w:t>
        </w:r>
      </w:hyperlink>
      <w:r w:rsidRPr="00E936B7">
        <w:t xml:space="preserve"> «Об общих принципах организации местного самоуправления в Российской Федерации» (далее – ФЗ № 131-ФЗ), от 13.03.2006 </w:t>
      </w:r>
      <w:hyperlink r:id="rId7" w:history="1">
        <w:r w:rsidRPr="00E936B7">
          <w:t>№ 38-ФЗ</w:t>
        </w:r>
      </w:hyperlink>
      <w:r w:rsidRPr="00E936B7">
        <w:t xml:space="preserve"> «О рекламе» (далее - ФЗ «О рекламе»), Постановления Правительства Камчатского края от 21.10.2013 № 462-П «Об утверждении Порядка предварительного согласования схем размещения рекламных конструкций на земельных участках независимо от форм собственности, а также на зданиях или ином недвижимом имуществе, находящихся в собственности Камчатского края или муниципальной собственности, и вносимых в них изменений»</w:t>
      </w:r>
      <w:r>
        <w:t xml:space="preserve"> (далее - </w:t>
      </w:r>
      <w:r w:rsidRPr="00E936B7">
        <w:t>Постановления Правительства Камчатского края от 21.10.2013 № 462-П</w:t>
      </w:r>
      <w:r>
        <w:t>)</w:t>
      </w:r>
      <w:r w:rsidRPr="00E936B7">
        <w:t>, иных нормативных правовых актов Российской Федерации, Камчатского края, Усть-Камчатского муниципального района с целью реализации полномочий по</w:t>
      </w:r>
      <w:r w:rsidRPr="00E936B7">
        <w:rPr>
          <w:rFonts w:eastAsiaTheme="minorHAnsi"/>
          <w:lang w:eastAsia="en-US"/>
        </w:rPr>
        <w:t xml:space="preserve"> утверждению схемы размещения рекламных конструкций</w:t>
      </w:r>
      <w:r w:rsidRPr="00E936B7">
        <w:t xml:space="preserve"> на земельных участках независимо от формы собственности, зданиях либо ином недвижимом имуществе, находящимся в собственности Камчатского края или муниципальной собственности, расположенным на территории Усть-Камчатского муниципального района (далее – Схема  размещения рекламных конструкций)</w:t>
      </w:r>
      <w:r w:rsidRPr="00E936B7">
        <w:rPr>
          <w:rFonts w:eastAsiaTheme="minorHAnsi"/>
          <w:lang w:eastAsia="en-US"/>
        </w:rPr>
        <w:t xml:space="preserve">, </w:t>
      </w:r>
      <w:r w:rsidRPr="00E936B7">
        <w:t xml:space="preserve"> выдаче разрешений на установку и эксплуатацию рекламных конструкций,  </w:t>
      </w:r>
      <w:r w:rsidRPr="00E936B7">
        <w:rPr>
          <w:rFonts w:eastAsiaTheme="minorHAnsi"/>
          <w:lang w:eastAsia="en-US"/>
        </w:rPr>
        <w:t xml:space="preserve">аннулирование таких </w:t>
      </w:r>
      <w:r w:rsidRPr="00E936B7">
        <w:rPr>
          <w:rFonts w:eastAsiaTheme="minorHAnsi"/>
          <w:lang w:eastAsia="en-US"/>
        </w:rPr>
        <w:lastRenderedPageBreak/>
        <w:t>разрешений, выдача предписаний о демонтаже самовольно установленных рекламных конструкций на территории муниципального района.</w:t>
      </w:r>
    </w:p>
    <w:p w:rsidR="005D53A1" w:rsidRPr="00E936B7" w:rsidRDefault="005D53A1" w:rsidP="005D53A1">
      <w:r w:rsidRPr="00E936B7">
        <w:t>2. Настоящ</w:t>
      </w:r>
      <w:r>
        <w:t>ее</w:t>
      </w:r>
      <w:r w:rsidRPr="00E936B7">
        <w:t xml:space="preserve"> </w:t>
      </w:r>
      <w:r>
        <w:t>Решение</w:t>
      </w:r>
      <w:r w:rsidRPr="00E936B7">
        <w:t xml:space="preserve"> устанавливает порядок подготовки, согласования и утверждения проекта Схемы размещения рекламных конструкций, порядок проведения торгов в форме аукциона на право заключения договора на установку и эксплуатацию рекламной конструкции, условия заключения договоров на установку и эксплуатацию рекламных конструкций на земельном участке, здании или ином недвижимом имуществе, находящемся в муниципальной собственности, а также на земельном участке, государственная собственность на который не разграничена (далее -  договор на установку и эксплуатацию рекламных конструкций), порядок монтажа и демонтажа рекламных конструкций. </w:t>
      </w:r>
    </w:p>
    <w:p w:rsidR="005D53A1" w:rsidRPr="00E936B7" w:rsidRDefault="005D53A1" w:rsidP="005D53A1">
      <w:pPr>
        <w:pStyle w:val="ConsPlusNormal"/>
        <w:ind w:firstLine="709"/>
        <w:jc w:val="both"/>
        <w:rPr>
          <w:rFonts w:ascii="Times New Roman" w:hAnsi="Times New Roman" w:cs="Times New Roman"/>
          <w:sz w:val="28"/>
          <w:szCs w:val="28"/>
        </w:rPr>
      </w:pPr>
      <w:r w:rsidRPr="00E936B7">
        <w:rPr>
          <w:rFonts w:ascii="Times New Roman" w:hAnsi="Times New Roman" w:cs="Times New Roman"/>
          <w:sz w:val="28"/>
          <w:szCs w:val="28"/>
        </w:rPr>
        <w:t>3. Под объектами недвижимого имущества, к которым может быть присоединена рекламная конструкция следует считать в том числе движимое имущество, состоящее на балансе муниципального учреждения либо в казне соответствующего муниципального образования.</w:t>
      </w:r>
    </w:p>
    <w:p w:rsidR="005D53A1" w:rsidRPr="00E936B7" w:rsidRDefault="005D53A1" w:rsidP="005D53A1">
      <w:pPr>
        <w:pStyle w:val="ConsPlusNormal"/>
        <w:ind w:firstLine="709"/>
        <w:jc w:val="both"/>
        <w:rPr>
          <w:rFonts w:ascii="Times New Roman" w:hAnsi="Times New Roman" w:cs="Times New Roman"/>
          <w:sz w:val="28"/>
          <w:szCs w:val="28"/>
        </w:rPr>
      </w:pPr>
      <w:r w:rsidRPr="00E936B7">
        <w:rPr>
          <w:rFonts w:ascii="Times New Roman" w:hAnsi="Times New Roman" w:cs="Times New Roman"/>
          <w:sz w:val="28"/>
          <w:szCs w:val="28"/>
        </w:rPr>
        <w:t xml:space="preserve">4. Действие настоящего </w:t>
      </w:r>
      <w:r>
        <w:rPr>
          <w:rFonts w:ascii="Times New Roman" w:hAnsi="Times New Roman" w:cs="Times New Roman"/>
          <w:sz w:val="28"/>
          <w:szCs w:val="28"/>
        </w:rPr>
        <w:t>Решения</w:t>
      </w:r>
      <w:r w:rsidRPr="00E936B7">
        <w:rPr>
          <w:rFonts w:ascii="Times New Roman" w:hAnsi="Times New Roman" w:cs="Times New Roman"/>
          <w:sz w:val="28"/>
          <w:szCs w:val="28"/>
        </w:rPr>
        <w:t xml:space="preserve"> не распространяется на вывески и указатели, не содержащие сведений рекламного характера, а также на витрины, киоски, лотки, передвижные пункты торговли, уличные зонтики в случае размещения рекламы непосредственно на указанных объектах (без использования конструкций и приспособлений, предназначенных только для размещения рекламы).</w:t>
      </w:r>
    </w:p>
    <w:p w:rsidR="005D53A1" w:rsidRPr="00E936B7" w:rsidRDefault="005D53A1" w:rsidP="005D53A1">
      <w:pPr>
        <w:pStyle w:val="ConsPlusNormal"/>
        <w:ind w:firstLine="709"/>
        <w:jc w:val="both"/>
        <w:rPr>
          <w:rFonts w:ascii="Times New Roman" w:hAnsi="Times New Roman" w:cs="Times New Roman"/>
          <w:sz w:val="28"/>
          <w:szCs w:val="28"/>
        </w:rPr>
      </w:pPr>
      <w:r w:rsidRPr="00E936B7">
        <w:rPr>
          <w:rFonts w:ascii="Times New Roman" w:hAnsi="Times New Roman" w:cs="Times New Roman"/>
          <w:sz w:val="28"/>
          <w:szCs w:val="28"/>
        </w:rPr>
        <w:t xml:space="preserve">5. Схема размещения рекламных конструкций на территории Усть-Камчатского муниципального района утверждается постановлением администрации Усть-Камчатского муниципального района. </w:t>
      </w:r>
    </w:p>
    <w:p w:rsidR="005D53A1" w:rsidRPr="00E936B7" w:rsidRDefault="005D53A1" w:rsidP="005D53A1">
      <w:pPr>
        <w:pStyle w:val="ConsPlusNormal"/>
        <w:ind w:firstLine="709"/>
        <w:jc w:val="both"/>
        <w:rPr>
          <w:rFonts w:ascii="Times New Roman" w:hAnsi="Times New Roman" w:cs="Times New Roman"/>
          <w:sz w:val="28"/>
          <w:szCs w:val="28"/>
        </w:rPr>
      </w:pPr>
      <w:r w:rsidRPr="00E936B7">
        <w:rPr>
          <w:rFonts w:ascii="Times New Roman" w:hAnsi="Times New Roman" w:cs="Times New Roman"/>
          <w:sz w:val="28"/>
          <w:szCs w:val="28"/>
        </w:rPr>
        <w:t xml:space="preserve">От имени администрации Усть-Камчатского муниципального района, функции и полномочия: </w:t>
      </w:r>
    </w:p>
    <w:p w:rsidR="005D53A1" w:rsidRPr="00E936B7" w:rsidRDefault="005D53A1" w:rsidP="005D53A1">
      <w:pPr>
        <w:pStyle w:val="ConsPlusNormal"/>
        <w:ind w:firstLine="709"/>
        <w:jc w:val="both"/>
        <w:rPr>
          <w:rFonts w:ascii="Times New Roman" w:hAnsi="Times New Roman" w:cs="Times New Roman"/>
          <w:sz w:val="28"/>
          <w:szCs w:val="28"/>
        </w:rPr>
      </w:pPr>
      <w:r w:rsidRPr="00E936B7">
        <w:rPr>
          <w:rFonts w:ascii="Times New Roman" w:hAnsi="Times New Roman" w:cs="Times New Roman"/>
          <w:sz w:val="28"/>
          <w:szCs w:val="28"/>
        </w:rPr>
        <w:t xml:space="preserve">1) по подготовке проекта Схемы размещения рекламных конструкций и внесение в нее изменений, проведение аукциона, заключение договоров на установку и эксплуатацию рекламных конструкций осуществляет Управление имущественных и земельных отношений администрации Усть-Камчатского муниципального района – муниципальное казенное учреждение (далее - </w:t>
      </w:r>
      <w:proofErr w:type="spellStart"/>
      <w:r w:rsidRPr="00E936B7">
        <w:rPr>
          <w:rFonts w:ascii="Times New Roman" w:hAnsi="Times New Roman" w:cs="Times New Roman"/>
          <w:sz w:val="28"/>
          <w:szCs w:val="28"/>
        </w:rPr>
        <w:t>УИиЗО</w:t>
      </w:r>
      <w:proofErr w:type="spellEnd"/>
      <w:r w:rsidRPr="00E936B7">
        <w:rPr>
          <w:rFonts w:ascii="Times New Roman" w:hAnsi="Times New Roman" w:cs="Times New Roman"/>
          <w:sz w:val="28"/>
          <w:szCs w:val="28"/>
        </w:rPr>
        <w:t>);</w:t>
      </w:r>
    </w:p>
    <w:p w:rsidR="005D53A1" w:rsidRPr="00E936B7" w:rsidRDefault="005D53A1" w:rsidP="005D53A1">
      <w:pPr>
        <w:pStyle w:val="ConsPlusNormal"/>
        <w:ind w:firstLine="709"/>
        <w:jc w:val="both"/>
        <w:rPr>
          <w:rFonts w:ascii="Times New Roman" w:eastAsiaTheme="minorHAnsi" w:hAnsi="Times New Roman" w:cs="Times New Roman"/>
          <w:sz w:val="28"/>
          <w:szCs w:val="28"/>
          <w:lang w:eastAsia="en-US"/>
        </w:rPr>
      </w:pPr>
      <w:r w:rsidRPr="00E936B7">
        <w:rPr>
          <w:rFonts w:ascii="Times New Roman" w:eastAsiaTheme="minorHAnsi" w:hAnsi="Times New Roman" w:cs="Times New Roman"/>
          <w:sz w:val="28"/>
          <w:szCs w:val="28"/>
          <w:lang w:eastAsia="en-US"/>
        </w:rPr>
        <w:t xml:space="preserve">2) по выдаче разрешений на установку и эксплуатацию рекламных конструкций на территории Усть-Камчатского муниципального района, аннулирование таких разрешений, по демонтажу рекламной конструкции, в случае невыполнения предписания о демонтаже самовольно установленных рекламных конструкций, </w:t>
      </w:r>
      <w:r w:rsidRPr="00E936B7">
        <w:rPr>
          <w:rFonts w:ascii="Times New Roman" w:hAnsi="Times New Roman" w:cs="Times New Roman"/>
          <w:sz w:val="28"/>
          <w:szCs w:val="28"/>
        </w:rPr>
        <w:t>осуществление контроля за условиями их эксплуатации в соответствии с технической характеристикой</w:t>
      </w:r>
      <w:r w:rsidRPr="00E936B7">
        <w:rPr>
          <w:rFonts w:ascii="Times New Roman" w:eastAsiaTheme="minorHAnsi" w:hAnsi="Times New Roman" w:cs="Times New Roman"/>
          <w:sz w:val="28"/>
          <w:szCs w:val="28"/>
          <w:lang w:eastAsia="en-US"/>
        </w:rPr>
        <w:t xml:space="preserve"> осуществляет Управление строительства, благоустройства, дорожно-транспортного и жилищно-коммунального хозяйства администрации Усть-Камчатского муниципального района – муниципальное казенное учреждение (далее – УЖКХ)</w:t>
      </w:r>
      <w:r>
        <w:rPr>
          <w:rFonts w:ascii="Times New Roman" w:eastAsiaTheme="minorHAnsi" w:hAnsi="Times New Roman" w:cs="Times New Roman"/>
          <w:sz w:val="28"/>
          <w:szCs w:val="28"/>
          <w:lang w:eastAsia="en-US"/>
        </w:rPr>
        <w:t>;</w:t>
      </w:r>
      <w:r w:rsidRPr="00E936B7">
        <w:rPr>
          <w:rFonts w:ascii="Times New Roman" w:eastAsiaTheme="minorHAnsi" w:hAnsi="Times New Roman" w:cs="Times New Roman"/>
          <w:sz w:val="28"/>
          <w:szCs w:val="28"/>
          <w:lang w:eastAsia="en-US"/>
        </w:rPr>
        <w:t xml:space="preserve"> </w:t>
      </w:r>
    </w:p>
    <w:p w:rsidR="005D53A1" w:rsidRPr="00E936B7" w:rsidRDefault="005D53A1" w:rsidP="005D53A1">
      <w:pPr>
        <w:pStyle w:val="ConsPlusNormal"/>
        <w:ind w:firstLine="709"/>
        <w:jc w:val="both"/>
        <w:rPr>
          <w:rFonts w:ascii="Times New Roman" w:hAnsi="Times New Roman" w:cs="Times New Roman"/>
          <w:sz w:val="28"/>
          <w:szCs w:val="28"/>
        </w:rPr>
      </w:pPr>
      <w:r w:rsidRPr="00E936B7">
        <w:rPr>
          <w:rFonts w:ascii="Times New Roman" w:eastAsiaTheme="minorHAnsi" w:hAnsi="Times New Roman" w:cs="Times New Roman"/>
          <w:sz w:val="28"/>
          <w:szCs w:val="28"/>
          <w:lang w:eastAsia="en-US"/>
        </w:rPr>
        <w:t xml:space="preserve">3) по выдаче предписаний о демонтаже самовольно установленных рекламных конструкций на территории Усть-Камчатского муниципального </w:t>
      </w:r>
      <w:r w:rsidRPr="00E936B7">
        <w:rPr>
          <w:rFonts w:ascii="Times New Roman" w:eastAsiaTheme="minorHAnsi" w:hAnsi="Times New Roman" w:cs="Times New Roman"/>
          <w:sz w:val="28"/>
          <w:szCs w:val="28"/>
          <w:lang w:eastAsia="en-US"/>
        </w:rPr>
        <w:lastRenderedPageBreak/>
        <w:t xml:space="preserve">района </w:t>
      </w:r>
      <w:r w:rsidRPr="00E936B7">
        <w:rPr>
          <w:rFonts w:ascii="Times New Roman" w:hAnsi="Times New Roman" w:cs="Times New Roman"/>
          <w:sz w:val="28"/>
          <w:szCs w:val="28"/>
        </w:rPr>
        <w:t xml:space="preserve">осуществляет Управление экономического развития и контрольной деятельности администрации Усть-Камчатского муниципального района – муниципальное казенное учреждение (далее - </w:t>
      </w:r>
      <w:proofErr w:type="spellStart"/>
      <w:r w:rsidRPr="00E936B7">
        <w:rPr>
          <w:rFonts w:ascii="Times New Roman" w:hAnsi="Times New Roman" w:cs="Times New Roman"/>
          <w:sz w:val="28"/>
          <w:szCs w:val="28"/>
        </w:rPr>
        <w:t>УЭРиКД</w:t>
      </w:r>
      <w:proofErr w:type="spellEnd"/>
      <w:r w:rsidRPr="00E936B7">
        <w:rPr>
          <w:rFonts w:ascii="Times New Roman" w:hAnsi="Times New Roman" w:cs="Times New Roman"/>
          <w:sz w:val="28"/>
          <w:szCs w:val="28"/>
        </w:rPr>
        <w:t>).</w:t>
      </w:r>
    </w:p>
    <w:p w:rsidR="005D53A1" w:rsidRPr="00E936B7" w:rsidRDefault="005D53A1" w:rsidP="005D53A1">
      <w:pPr>
        <w:pStyle w:val="ConsPlusNormal"/>
        <w:ind w:firstLine="709"/>
        <w:jc w:val="both"/>
        <w:rPr>
          <w:rFonts w:ascii="Times New Roman" w:hAnsi="Times New Roman" w:cs="Times New Roman"/>
          <w:sz w:val="28"/>
          <w:szCs w:val="28"/>
        </w:rPr>
      </w:pPr>
      <w:r w:rsidRPr="00E936B7">
        <w:rPr>
          <w:rFonts w:ascii="Times New Roman" w:hAnsi="Times New Roman" w:cs="Times New Roman"/>
          <w:sz w:val="28"/>
          <w:szCs w:val="28"/>
        </w:rPr>
        <w:t>Порядок выдачи разрешения на установку и эксплуатацию рекламной конструкции на территории Усть-Камчатского муниципального района утверждается административным регламентом по предоставлению муниципальной услуги, утверждённым постановлением администрации Усть-Камчатского муниципального района.</w:t>
      </w:r>
    </w:p>
    <w:p w:rsidR="005D53A1" w:rsidRPr="00E936B7" w:rsidRDefault="005D53A1" w:rsidP="005D53A1">
      <w:r w:rsidRPr="00E936B7">
        <w:t>6. УЖКХ самостоятельно осуществляет согласование с уполномоченными органами, необходимое для принятия решения о выдаче разрешения на установку и эксплуатацию рекламной конструкции или об отказе в его выдаче на предмет соответствия рекламных конструкций Схеме размещения рекламных конструкций, соблюдения внешнего архитектурного облика сложившейся застройки, градостроительных норм и правил, требований безопасности.</w:t>
      </w:r>
    </w:p>
    <w:p w:rsidR="005D53A1" w:rsidRPr="00E936B7" w:rsidRDefault="005D53A1" w:rsidP="005D53A1">
      <w:pPr>
        <w:pStyle w:val="ConsPlusNormal"/>
        <w:ind w:firstLine="709"/>
        <w:jc w:val="both"/>
        <w:rPr>
          <w:rFonts w:ascii="Times New Roman" w:hAnsi="Times New Roman" w:cs="Times New Roman"/>
          <w:sz w:val="28"/>
          <w:szCs w:val="28"/>
        </w:rPr>
      </w:pPr>
      <w:r w:rsidRPr="00E936B7">
        <w:rPr>
          <w:rFonts w:ascii="Times New Roman" w:hAnsi="Times New Roman" w:cs="Times New Roman"/>
          <w:sz w:val="28"/>
          <w:szCs w:val="28"/>
        </w:rPr>
        <w:t>При этом заявитель вправе самостоятельно получить от уполномоченных органов такое согласование, необходимое для принятия решения о выдаче разрешения на установку и эксплуатацию рекламной конструкции, и представить его в УЖКХ.</w:t>
      </w:r>
    </w:p>
    <w:p w:rsidR="005D53A1" w:rsidRPr="00E936B7" w:rsidRDefault="005D53A1" w:rsidP="005D53A1">
      <w:r w:rsidRPr="00E936B7">
        <w:t>7. Настоящ</w:t>
      </w:r>
      <w:r>
        <w:t>ее</w:t>
      </w:r>
      <w:r w:rsidRPr="00E936B7">
        <w:t xml:space="preserve"> </w:t>
      </w:r>
      <w:r>
        <w:t>Решение</w:t>
      </w:r>
      <w:r w:rsidRPr="00E936B7">
        <w:t xml:space="preserve"> является обязательным для исполнения всеми лицами – владельцами рекламных конструкций, собственниками или иными законными владельцами имущества, к которому присоединены такие конструкции вне зависимости от их организационно-правовой формы и действует на всей территории Усть-Камчатского муниципального района.</w:t>
      </w:r>
    </w:p>
    <w:p w:rsidR="005D53A1" w:rsidRPr="00E936B7" w:rsidRDefault="005D53A1" w:rsidP="005D53A1">
      <w:r w:rsidRPr="00E936B7">
        <w:t xml:space="preserve">8. Установка и эксплуатация рекламных конструкций допускается при наличии разрешений на установку и эксплуатацию рекламных конструкций (далее – Разрешение), выдаваемых УЖКХ в порядке, предусмотренном действующим законодательством, настоящим </w:t>
      </w:r>
      <w:r>
        <w:t>Решением</w:t>
      </w:r>
      <w:r w:rsidRPr="00E936B7">
        <w:t xml:space="preserve"> и административным регламентом по предоставлению муниципальной услуги, утвержденным постановлением администрации Усть-Камчатского муниципального района.</w:t>
      </w:r>
    </w:p>
    <w:p w:rsidR="005D53A1" w:rsidRPr="00E936B7" w:rsidRDefault="005D53A1" w:rsidP="005D53A1">
      <w:r w:rsidRPr="00E936B7">
        <w:t xml:space="preserve">9. Порядок демонтажа рекламных конструкций осуществляется в соответствии с действующим законодательством и в порядке, предусмотренном настоящим </w:t>
      </w:r>
      <w:r>
        <w:t>Решением</w:t>
      </w:r>
      <w:r w:rsidRPr="00E936B7">
        <w:t>.</w:t>
      </w:r>
    </w:p>
    <w:p w:rsidR="005D53A1" w:rsidRPr="00E936B7" w:rsidRDefault="005D53A1" w:rsidP="005D53A1">
      <w:pPr>
        <w:ind w:firstLine="0"/>
        <w:jc w:val="center"/>
        <w:rPr>
          <w:b/>
          <w:bCs/>
        </w:rPr>
      </w:pPr>
    </w:p>
    <w:p w:rsidR="005D53A1" w:rsidRPr="00E936B7" w:rsidRDefault="005D53A1" w:rsidP="005D53A1">
      <w:pPr>
        <w:ind w:firstLine="0"/>
        <w:jc w:val="center"/>
        <w:rPr>
          <w:b/>
          <w:bCs/>
        </w:rPr>
      </w:pPr>
      <w:r>
        <w:rPr>
          <w:b/>
          <w:bCs/>
        </w:rPr>
        <w:t xml:space="preserve">Статья </w:t>
      </w:r>
      <w:r w:rsidRPr="00E936B7">
        <w:rPr>
          <w:b/>
          <w:bCs/>
        </w:rPr>
        <w:t>2. Основные понятия</w:t>
      </w:r>
    </w:p>
    <w:p w:rsidR="005D53A1" w:rsidRPr="00E936B7" w:rsidRDefault="005D53A1" w:rsidP="005D53A1"/>
    <w:p w:rsidR="005D53A1" w:rsidRPr="005D53A1" w:rsidRDefault="005D53A1" w:rsidP="005D53A1">
      <w:r w:rsidRPr="005D53A1">
        <w:rPr>
          <w:rStyle w:val="fontstyle01"/>
          <w:rFonts w:ascii="Times New Roman" w:hAnsi="Times New Roman"/>
          <w:sz w:val="28"/>
          <w:szCs w:val="28"/>
        </w:rPr>
        <w:t>1. Для целей настоящего Решения используются следующие основные понятия:</w:t>
      </w:r>
    </w:p>
    <w:p w:rsidR="005D53A1" w:rsidRPr="00E936B7" w:rsidRDefault="005D53A1" w:rsidP="005D53A1">
      <w:r w:rsidRPr="00E936B7">
        <w:t>– реклама – информация, распространенная любым способом, в любой форме и с использованием любых средств, адресованная неопределенному кругу лиц и направленная на привлечение внимания к объекту рекламирования, формирование или поддержание интереса к нему и его продвижение на рынке;</w:t>
      </w:r>
    </w:p>
    <w:p w:rsidR="005D53A1" w:rsidRPr="00E936B7" w:rsidRDefault="005D53A1" w:rsidP="005D53A1">
      <w:r w:rsidRPr="00E936B7">
        <w:t xml:space="preserve">– рекламодатель </w:t>
      </w:r>
      <w:r w:rsidRPr="00E936B7">
        <w:rPr>
          <w:i/>
          <w:iCs/>
        </w:rPr>
        <w:t xml:space="preserve">– </w:t>
      </w:r>
      <w:r w:rsidRPr="00E936B7">
        <w:t>изготовитель или продавец товара либо иное определившее объект рекламирования и (или) содержание рекламы лицо;</w:t>
      </w:r>
    </w:p>
    <w:p w:rsidR="005D53A1" w:rsidRPr="00E936B7" w:rsidRDefault="005D53A1" w:rsidP="005D53A1">
      <w:r w:rsidRPr="00E936B7">
        <w:lastRenderedPageBreak/>
        <w:t xml:space="preserve">– </w:t>
      </w:r>
      <w:proofErr w:type="spellStart"/>
      <w:r w:rsidRPr="00E936B7">
        <w:t>рекламопроизводитель</w:t>
      </w:r>
      <w:proofErr w:type="spellEnd"/>
      <w:r w:rsidRPr="00E936B7">
        <w:t xml:space="preserve"> </w:t>
      </w:r>
      <w:r w:rsidRPr="00E936B7">
        <w:rPr>
          <w:i/>
          <w:iCs/>
        </w:rPr>
        <w:t xml:space="preserve">– </w:t>
      </w:r>
      <w:r w:rsidRPr="00E936B7">
        <w:t>лицо, осуществляющее полностью или частично приведение информации в готовую для распространения в виде рекламы форму;</w:t>
      </w:r>
    </w:p>
    <w:p w:rsidR="005D53A1" w:rsidRPr="00E936B7" w:rsidRDefault="005D53A1" w:rsidP="005D53A1">
      <w:r w:rsidRPr="00E936B7">
        <w:t xml:space="preserve">– </w:t>
      </w:r>
      <w:proofErr w:type="spellStart"/>
      <w:r w:rsidRPr="00E936B7">
        <w:t>рекламораспространитель</w:t>
      </w:r>
      <w:proofErr w:type="spellEnd"/>
      <w:r w:rsidRPr="00E936B7">
        <w:t xml:space="preserve"> </w:t>
      </w:r>
      <w:r w:rsidRPr="00E936B7">
        <w:rPr>
          <w:i/>
          <w:iCs/>
        </w:rPr>
        <w:t xml:space="preserve">– </w:t>
      </w:r>
      <w:r w:rsidRPr="00E936B7">
        <w:t>лицо, осуществляющее распространение рекламы любым способом, в любой форме и с использованием любых средств;</w:t>
      </w:r>
    </w:p>
    <w:p w:rsidR="005D53A1" w:rsidRPr="00E936B7" w:rsidRDefault="005D53A1" w:rsidP="005D53A1">
      <w:r w:rsidRPr="00E936B7">
        <w:rPr>
          <w:bCs/>
        </w:rPr>
        <w:t xml:space="preserve">– владелец объекта наружной рекламы </w:t>
      </w:r>
      <w:r w:rsidRPr="00E936B7">
        <w:t>(физическое или юридическое лицо) - собственник объекта наружной рекламы либо иное лицо, обладающее вещным правом на объект наружной рекламы или правом владения и пользования объектом наружной рекламы на основании договора с ее собственником;</w:t>
      </w:r>
    </w:p>
    <w:p w:rsidR="005D53A1" w:rsidRPr="00E936B7" w:rsidRDefault="005D53A1" w:rsidP="005D53A1">
      <w:r w:rsidRPr="00E936B7">
        <w:t>– заявитель</w:t>
      </w:r>
      <w:r w:rsidRPr="00E936B7">
        <w:rPr>
          <w:b/>
          <w:bCs/>
        </w:rPr>
        <w:t xml:space="preserve"> – </w:t>
      </w:r>
      <w:r w:rsidRPr="00E936B7">
        <w:t xml:space="preserve">физическое или юридическое лицо, подавшее заявление в Уполномоченный орган с целью получения Разрешения; </w:t>
      </w:r>
    </w:p>
    <w:p w:rsidR="005D53A1" w:rsidRPr="00E936B7" w:rsidRDefault="005D53A1" w:rsidP="005D53A1">
      <w:r w:rsidRPr="00E936B7">
        <w:t xml:space="preserve">– разрешение на установку и эксплуатацию рекламной конструкции –документ установленной формы, удостоверяющий права на установку рекламной конструкции, и ее эксплуатацию в соответствии с ФЗ «О рекламе» и настоящим </w:t>
      </w:r>
      <w:r>
        <w:t>Решением</w:t>
      </w:r>
      <w:r w:rsidRPr="00E936B7">
        <w:t>;</w:t>
      </w:r>
    </w:p>
    <w:p w:rsidR="005D53A1" w:rsidRPr="00E936B7" w:rsidRDefault="005D53A1" w:rsidP="005D53A1">
      <w:r w:rsidRPr="00E936B7">
        <w:t xml:space="preserve">– дизайн-проект объекта наружной рекламы </w:t>
      </w:r>
      <w:r w:rsidRPr="00E936B7">
        <w:rPr>
          <w:i/>
          <w:iCs/>
        </w:rPr>
        <w:t>–</w:t>
      </w:r>
      <w:r w:rsidRPr="00E936B7">
        <w:t>документ, содержащий фотомонтаж конструкции по месту предполагаемой эксплуатации рекламной конструкции, карту (схему) размещения рекламной конструкции, фотографию места установки и эксплуатации рекламной конструкции, исчерпывающую информацию о технических характеристиках конструкции. Разрабатывается с учетом требований административного регламента предоставления муниципальной услуги по выдаче разрешений на установку и эксплуатацию рекламных конструкций, аннулированию разрешений на установку и эксплуатацию рекламных конструкций на территории Усть-Камчатского муниципального района;</w:t>
      </w:r>
    </w:p>
    <w:p w:rsidR="005D53A1" w:rsidRPr="00E936B7" w:rsidRDefault="005D53A1" w:rsidP="005D53A1">
      <w:r w:rsidRPr="00E936B7">
        <w:t>– социальная реклама</w:t>
      </w:r>
      <w:r w:rsidRPr="00E936B7">
        <w:rPr>
          <w:b/>
          <w:bCs/>
        </w:rPr>
        <w:t>–</w:t>
      </w:r>
      <w:r w:rsidRPr="00E936B7">
        <w:t>информация, распространяемая любым способом, в любой форме и с использованием любых средств, адресованная неопределенному кругу лиц и направленная на достижение благотворительных иных общественно полезных целей, а также обеспечение интересов государства;</w:t>
      </w:r>
    </w:p>
    <w:p w:rsidR="005D53A1" w:rsidRPr="00E936B7" w:rsidRDefault="005D53A1" w:rsidP="005D53A1">
      <w:r w:rsidRPr="00E936B7">
        <w:t>– рекламные конструкции – щиты, стенды, строительные сетки, перетяжки, электронные табло, воздушные шары, аэростаты и иные технические средства стабильного территориального размещения, монтируемые и располагаемые на земельных участках, внешних стенах, крышах и иных конструктивных элементах зданий, строений, сооружений или вне их, а также на остановочных пунктах движения общественного транспорта, используемые с целью распространения рекламы;</w:t>
      </w:r>
    </w:p>
    <w:p w:rsidR="005D53A1" w:rsidRPr="00E936B7" w:rsidRDefault="005D53A1" w:rsidP="005D53A1">
      <w:r w:rsidRPr="00E936B7">
        <w:t>– информационное поле рекламной конструкции – часть рекламной конструкции, предназначенная для непосредственного распространения рекламы;</w:t>
      </w:r>
    </w:p>
    <w:p w:rsidR="005D53A1" w:rsidRPr="00E936B7" w:rsidRDefault="005D53A1" w:rsidP="005D53A1">
      <w:pPr>
        <w:rPr>
          <w:b/>
          <w:bCs/>
        </w:rPr>
      </w:pPr>
      <w:r w:rsidRPr="00E936B7">
        <w:rPr>
          <w:bCs/>
        </w:rPr>
        <w:t xml:space="preserve">– средства размещения информации </w:t>
      </w:r>
      <w:r w:rsidRPr="00E936B7">
        <w:t>– конструкции, сооружения, технические приспособления, художественные элементы и другие носители, предназначенные для распространения информации за исключением рекламных конструкций;</w:t>
      </w:r>
    </w:p>
    <w:p w:rsidR="005D53A1" w:rsidRPr="00E936B7" w:rsidRDefault="005D53A1" w:rsidP="005D53A1">
      <w:r w:rsidRPr="00E936B7">
        <w:lastRenderedPageBreak/>
        <w:t>– информационные конструкции специального назначения – конструкции, предназначенные для размещения на них исключительно регламентируемых сведений о предприятиях, учреждениях, организациях или индивидуальных предпринимателях, ведущих свою деятельность в данном конкретном здании (строении, сооружении).</w:t>
      </w:r>
    </w:p>
    <w:p w:rsidR="005D53A1" w:rsidRPr="00E936B7" w:rsidRDefault="005D53A1" w:rsidP="005D53A1">
      <w:r w:rsidRPr="00E936B7">
        <w:t xml:space="preserve"> Установлены следующие виды информационных конструкций специального назначения:</w:t>
      </w:r>
    </w:p>
    <w:p w:rsidR="005D53A1" w:rsidRPr="00E936B7" w:rsidRDefault="005D53A1" w:rsidP="005D53A1">
      <w:r w:rsidRPr="00E936B7">
        <w:t>– информационные вывески – для информации о размещении в данном конкретном здании (строении, сооружении), на котором они размещаются, представительных, исполнительно-распорядительных органов местного самоуправления, органов государственной власти Российской Федерации, государственных, муниципальных и иных учреждений, предприятий и организаций;</w:t>
      </w:r>
    </w:p>
    <w:p w:rsidR="005D53A1" w:rsidRPr="00E936B7" w:rsidRDefault="005D53A1" w:rsidP="005D53A1">
      <w:r w:rsidRPr="00E936B7">
        <w:t xml:space="preserve">– информационные доски и таблички, информационные блоки – для информации об объектах потребительского рынка и услуг, обязательной к донесению до потребителя в соответствии с </w:t>
      </w:r>
      <w:r>
        <w:t>Федеральным з</w:t>
      </w:r>
      <w:r w:rsidRPr="00E936B7">
        <w:t>аконом от</w:t>
      </w:r>
      <w:r>
        <w:t xml:space="preserve"> </w:t>
      </w:r>
      <w:r w:rsidRPr="00E936B7">
        <w:t>07.02.1992 №2300-1 «О защите прав потребителей».</w:t>
      </w:r>
    </w:p>
    <w:p w:rsidR="005D53A1" w:rsidRPr="00E936B7" w:rsidRDefault="005D53A1" w:rsidP="005D53A1">
      <w:r w:rsidRPr="00E936B7">
        <w:t xml:space="preserve">2. </w:t>
      </w:r>
      <w:r w:rsidRPr="00E936B7">
        <w:rPr>
          <w:bCs/>
        </w:rPr>
        <w:t xml:space="preserve">Схема размещения рекламных конструкций </w:t>
      </w:r>
      <w:r w:rsidRPr="00E936B7">
        <w:t xml:space="preserve">– документ, определяющий места размещения рекламных конструкций, типы и виды рекламных конструкций, установка которых допускается на территории Усть-Камчатского муниципального района. </w:t>
      </w:r>
    </w:p>
    <w:p w:rsidR="005D53A1" w:rsidRPr="00E936B7" w:rsidRDefault="005D53A1" w:rsidP="005D53A1">
      <w:pPr>
        <w:jc w:val="center"/>
        <w:rPr>
          <w:b/>
        </w:rPr>
      </w:pPr>
    </w:p>
    <w:p w:rsidR="005D53A1" w:rsidRPr="00E936B7" w:rsidRDefault="005D53A1" w:rsidP="005D53A1">
      <w:pPr>
        <w:ind w:firstLine="0"/>
        <w:jc w:val="center"/>
        <w:rPr>
          <w:b/>
        </w:rPr>
      </w:pPr>
      <w:r>
        <w:rPr>
          <w:b/>
        </w:rPr>
        <w:t xml:space="preserve">Статья </w:t>
      </w:r>
      <w:r w:rsidRPr="00E936B7">
        <w:rPr>
          <w:b/>
        </w:rPr>
        <w:t xml:space="preserve">3. Требования к содержанию рекламных конструкций </w:t>
      </w:r>
    </w:p>
    <w:p w:rsidR="005D53A1" w:rsidRPr="00E936B7" w:rsidRDefault="005D53A1" w:rsidP="005D53A1"/>
    <w:p w:rsidR="005D53A1" w:rsidRPr="00E936B7" w:rsidRDefault="005D53A1" w:rsidP="005D53A1">
      <w:r w:rsidRPr="00E936B7">
        <w:t>1. Рекламные конструкции должны содержаться в технически исправном состоянии. Владелец конструкции обязан регулярно производить очистку конструкции от загрязнений.</w:t>
      </w:r>
    </w:p>
    <w:p w:rsidR="005D53A1" w:rsidRPr="00E936B7" w:rsidRDefault="005D53A1" w:rsidP="005D53A1">
      <w:r w:rsidRPr="00E936B7">
        <w:t>Не допускается наличие на рекламных конструкциях механических повреждений, нарушения целостности конструкции, неисправных электрических элементов. Металлические элементы конструкций должны быть очищены от ржавчины и окрашены.</w:t>
      </w:r>
    </w:p>
    <w:p w:rsidR="005D53A1" w:rsidRPr="00E936B7" w:rsidRDefault="005D53A1" w:rsidP="005D53A1">
      <w:r w:rsidRPr="00E936B7">
        <w:t>2. Размещение на рекламных конструкциях - объявлений, посторонних надписей, изображений и других сообщений, не относящихся к данному объекту наружной рекламы и информации, запрещено.</w:t>
      </w:r>
    </w:p>
    <w:p w:rsidR="005D53A1" w:rsidRPr="00E936B7" w:rsidRDefault="005D53A1" w:rsidP="005D53A1">
      <w:pPr>
        <w:ind w:firstLine="0"/>
        <w:jc w:val="center"/>
        <w:rPr>
          <w:b/>
        </w:rPr>
      </w:pPr>
    </w:p>
    <w:p w:rsidR="005D53A1" w:rsidRPr="00E936B7" w:rsidRDefault="005D53A1" w:rsidP="005D53A1">
      <w:pPr>
        <w:ind w:firstLine="0"/>
        <w:jc w:val="center"/>
      </w:pPr>
      <w:r>
        <w:rPr>
          <w:b/>
        </w:rPr>
        <w:t xml:space="preserve">Статья </w:t>
      </w:r>
      <w:r w:rsidRPr="00E936B7">
        <w:rPr>
          <w:b/>
        </w:rPr>
        <w:t xml:space="preserve">4. Общие требования к размещению рекламных конструкций </w:t>
      </w:r>
    </w:p>
    <w:p w:rsidR="005D53A1" w:rsidRPr="00E936B7" w:rsidRDefault="005D53A1" w:rsidP="005D53A1"/>
    <w:p w:rsidR="005D53A1" w:rsidRPr="00E936B7" w:rsidRDefault="005D53A1" w:rsidP="005D53A1">
      <w:r w:rsidRPr="00E936B7">
        <w:t>1. Рекламные конструкции, установленные на территории Усть-Камчатского муниципального района не должны ухудшать визуальный, архитектурный, ландшафтный облик территории района, определяемый локальными нормативными правовыми актами органов местного самоуправления муниципального района и сельских поселений, входящих в состав муниципального района.</w:t>
      </w:r>
    </w:p>
    <w:p w:rsidR="005D53A1" w:rsidRPr="00E936B7" w:rsidRDefault="005D53A1" w:rsidP="005D53A1">
      <w:r w:rsidRPr="00E936B7">
        <w:t xml:space="preserve">2. Рекламные конструкции и их территориальное размещение должны соответствовать требованиям технического регламента. Проектная </w:t>
      </w:r>
      <w:r w:rsidRPr="00E936B7">
        <w:lastRenderedPageBreak/>
        <w:t>документация должна быть выполнена в соответствии с действующими государственными стандартами и другими нормативными правовыми актами.</w:t>
      </w:r>
    </w:p>
    <w:p w:rsidR="005D53A1" w:rsidRPr="00E936B7" w:rsidRDefault="005D53A1" w:rsidP="005D53A1">
      <w:r w:rsidRPr="00E936B7">
        <w:t xml:space="preserve">3. Расстояния между отдельно стоящими рекламными конструкциями независимо от их типа и вида, расположенными на земельных участках в одном направлении (на одной стороне проезда, улицы, магистрали, одном разделительном газоне) должно составлять не менее 100 метров. </w:t>
      </w:r>
    </w:p>
    <w:p w:rsidR="005D53A1" w:rsidRPr="005D53A1" w:rsidRDefault="005D53A1" w:rsidP="005D53A1">
      <w:r w:rsidRPr="005D53A1">
        <w:rPr>
          <w:rStyle w:val="fontstyle01"/>
          <w:rFonts w:ascii="Times New Roman" w:hAnsi="Times New Roman"/>
          <w:sz w:val="28"/>
          <w:szCs w:val="28"/>
        </w:rPr>
        <w:t>4. Максимальная высота отдельно стоящих рекламных конструкций,</w:t>
      </w:r>
      <w:r w:rsidRPr="005D53A1">
        <w:t xml:space="preserve"> устанавливаемых</w:t>
      </w:r>
      <w:r w:rsidRPr="005D53A1">
        <w:rPr>
          <w:rStyle w:val="fontstyle01"/>
          <w:rFonts w:ascii="Times New Roman" w:hAnsi="Times New Roman"/>
          <w:sz w:val="28"/>
          <w:szCs w:val="28"/>
        </w:rPr>
        <w:t xml:space="preserve"> на земельных участках, на которых расположены</w:t>
      </w:r>
      <w:r w:rsidRPr="005D53A1">
        <w:t xml:space="preserve"> </w:t>
      </w:r>
      <w:r w:rsidRPr="005D53A1">
        <w:rPr>
          <w:rStyle w:val="fontstyle01"/>
          <w:rFonts w:ascii="Times New Roman" w:hAnsi="Times New Roman"/>
          <w:sz w:val="28"/>
          <w:szCs w:val="28"/>
        </w:rPr>
        <w:t>многоквартирные дома, составляет не более 4,5 метров.</w:t>
      </w:r>
    </w:p>
    <w:p w:rsidR="005D53A1" w:rsidRPr="005D53A1" w:rsidRDefault="005D53A1" w:rsidP="005D53A1">
      <w:r w:rsidRPr="005D53A1">
        <w:rPr>
          <w:rStyle w:val="fontstyle01"/>
          <w:rFonts w:ascii="Times New Roman" w:hAnsi="Times New Roman"/>
          <w:sz w:val="28"/>
          <w:szCs w:val="28"/>
        </w:rPr>
        <w:t>5. Расстояние от ближайшего края отдельно стоящей рекламной</w:t>
      </w:r>
      <w:r w:rsidRPr="005D53A1">
        <w:t xml:space="preserve"> </w:t>
      </w:r>
      <w:r w:rsidRPr="005D53A1">
        <w:rPr>
          <w:rStyle w:val="fontstyle01"/>
          <w:rFonts w:ascii="Times New Roman" w:hAnsi="Times New Roman"/>
          <w:sz w:val="28"/>
          <w:szCs w:val="28"/>
        </w:rPr>
        <w:t>конструкции до края ближайшего здания, строения, сооружения должно</w:t>
      </w:r>
      <w:r w:rsidRPr="005D53A1">
        <w:t xml:space="preserve"> </w:t>
      </w:r>
      <w:r w:rsidRPr="005D53A1">
        <w:rPr>
          <w:rStyle w:val="fontstyle01"/>
          <w:rFonts w:ascii="Times New Roman" w:hAnsi="Times New Roman"/>
          <w:sz w:val="28"/>
          <w:szCs w:val="28"/>
        </w:rPr>
        <w:t>составлять не менее 3 метров.</w:t>
      </w:r>
    </w:p>
    <w:p w:rsidR="005D53A1" w:rsidRPr="00E936B7" w:rsidRDefault="005D53A1" w:rsidP="005D53A1">
      <w:r w:rsidRPr="00E936B7">
        <w:t>6. Рекламные конструкции не являются объектами капитального строительства. На правоотношения, возникающие в связи с установкой рекламных конструкций не распространяются правила, предусмотренные Федеральным законом от 13.07.2015 № 218-ФЗ «О государственной регистрации недвижимости».</w:t>
      </w:r>
    </w:p>
    <w:p w:rsidR="005D53A1" w:rsidRPr="00E936B7" w:rsidRDefault="005D53A1" w:rsidP="005D53A1">
      <w:r w:rsidRPr="00E936B7">
        <w:t>7. Материалы, используемые при изготовлении всех типов рекламных конструкций должны отвечать требованиям, установленным законодательством Российской Федерации. Устройство рекламной конструкции должно соответствовать техническим нормам и требованиям к устройствам соответствующего типа, должно быть безопасно спроектировано, изготовлено и установлено в соответствии с</w:t>
      </w:r>
      <w:r>
        <w:t xml:space="preserve"> </w:t>
      </w:r>
      <w:r w:rsidRPr="00E936B7">
        <w:t>действующим законодательством.</w:t>
      </w:r>
    </w:p>
    <w:p w:rsidR="005D53A1" w:rsidRPr="00E936B7" w:rsidRDefault="005D53A1" w:rsidP="005D53A1">
      <w:r w:rsidRPr="00E936B7">
        <w:t>8. Не допускается снижение прочности, устойчивости и надежности зданий и сооружений, на которых размещаются рекламные конструкции, или их повреждения.</w:t>
      </w:r>
    </w:p>
    <w:p w:rsidR="005D53A1" w:rsidRPr="00E936B7" w:rsidRDefault="005D53A1" w:rsidP="005D53A1">
      <w:r w:rsidRPr="00E936B7">
        <w:t>9. Рекламные конструкции не должны создавать помех для выполнения работ по эксплуатации и ремонту зданий и строений.</w:t>
      </w:r>
    </w:p>
    <w:p w:rsidR="005D53A1" w:rsidRPr="00E936B7" w:rsidRDefault="005D53A1" w:rsidP="005D53A1">
      <w:r w:rsidRPr="00E936B7">
        <w:t>10. Установка и эксплуатация рекламных конструкций на знаке дорожного движения, его опоре или любом ином приспособлении, предназначенном для регулирования дорожного движения, не допускается.</w:t>
      </w:r>
    </w:p>
    <w:p w:rsidR="005D53A1" w:rsidRPr="00E936B7" w:rsidRDefault="005D53A1" w:rsidP="005D53A1">
      <w:r w:rsidRPr="00E936B7">
        <w:t>11. Установка и эксплуатация рекламных конструкций над проезжей частью автомобильных дорог и улиц (за исключением транспарантов-перетяжек и конструкций на путепроводах, трубопроводах) не допускается.</w:t>
      </w:r>
    </w:p>
    <w:p w:rsidR="005D53A1" w:rsidRPr="00E936B7" w:rsidRDefault="005D53A1" w:rsidP="005D53A1">
      <w:r w:rsidRPr="00E936B7">
        <w:t>12. Установка и эксплуатация всех типов отдельно стоящих рекламных конструкций, на земельных участках, независимо от формы собственности земельного участка, допускается исключительно на местах, включенных Схему размещения рекламных конструкций.</w:t>
      </w:r>
    </w:p>
    <w:p w:rsidR="005D53A1" w:rsidRPr="00E936B7" w:rsidRDefault="005D53A1" w:rsidP="005D53A1">
      <w:r w:rsidRPr="00E936B7">
        <w:t>13. Не допускается эксплуатация объектов наружной рекламы без размещения на них рекламного или информационного сообщения/изображения, за исключением времени проведения работ по смене изображения, но не более 30 календарных дней.</w:t>
      </w:r>
    </w:p>
    <w:p w:rsidR="005D53A1" w:rsidRPr="00E936B7" w:rsidRDefault="005D53A1" w:rsidP="005D53A1">
      <w:r w:rsidRPr="00E936B7">
        <w:t xml:space="preserve">14. Установка и эксплуатация рекламных конструкций на землях общего пользования не должны создавать помех для пешеходов, уборки улиц и тротуаров. Не допускается установка и эксплуатация рекламных конструкций, </w:t>
      </w:r>
      <w:r w:rsidRPr="00E936B7">
        <w:lastRenderedPageBreak/>
        <w:t>являющихся источниками шума, вибраций, мощных световых, электромагнитных, иных излучений и полей вблизи жилых зданий. Запрещается установка рекламных конструкций на цветниках и тротуарах, если после их установки ширина прохода для пешеходов составит менее 2-х метров.</w:t>
      </w:r>
    </w:p>
    <w:p w:rsidR="005D53A1" w:rsidRPr="00E936B7" w:rsidRDefault="005D53A1" w:rsidP="005D53A1">
      <w:r w:rsidRPr="00E936B7">
        <w:t>15. Крепежные элементы рекламных конструкций должны быть скрыты декоративными элементами.</w:t>
      </w:r>
    </w:p>
    <w:p w:rsidR="005D53A1" w:rsidRPr="00E936B7" w:rsidRDefault="005D53A1" w:rsidP="005D53A1">
      <w:r w:rsidRPr="00E936B7">
        <w:t xml:space="preserve">16. </w:t>
      </w:r>
      <w:proofErr w:type="spellStart"/>
      <w:r w:rsidRPr="00E936B7">
        <w:t>Рекламораспространитель</w:t>
      </w:r>
      <w:proofErr w:type="spellEnd"/>
      <w:r w:rsidRPr="00E936B7">
        <w:t xml:space="preserve"> обязан использовать рекламную конструкцию исключительно в целях распространения рекламы, социальной рекламы. </w:t>
      </w:r>
    </w:p>
    <w:p w:rsidR="005D53A1" w:rsidRPr="00E936B7" w:rsidRDefault="005D53A1" w:rsidP="005D53A1">
      <w:r w:rsidRPr="00E936B7">
        <w:t>17. Рекламная конструкция должна иметь маркировку с указанием владельца конструкции, номера его телефона, номера конструкции (в случае наличия).</w:t>
      </w:r>
    </w:p>
    <w:p w:rsidR="005D53A1" w:rsidRPr="00E936B7" w:rsidRDefault="005D53A1" w:rsidP="005D53A1">
      <w:r w:rsidRPr="00E936B7">
        <w:t xml:space="preserve">18. Рекламные конструкции при размещении на объектах недвижимого имущества размещаются над входом или окнами (витринами) занимаемых помещений, на единой горизонтальной оси с иными настенными конструкциями, установленными в пределах одного фасада, на уровне линии перекрытий между первым и вторым этажами. </w:t>
      </w:r>
    </w:p>
    <w:p w:rsidR="005D53A1" w:rsidRPr="00E936B7" w:rsidRDefault="005D53A1" w:rsidP="005D53A1">
      <w:r w:rsidRPr="00E936B7">
        <w:t>19. Рекламные конструкции, размещаемые на зданиях, строениях, сооружениях могут быть оборудованы внутренней (встроенной в конструкцию) подсветкой. Подсветка должна иметь не мерцающий, приглушенный свет, не создавать прямых, направленных лучей в окна жилых помещений и обеспечивать безопасность для участников дорожного движения.</w:t>
      </w:r>
    </w:p>
    <w:p w:rsidR="005D53A1" w:rsidRPr="00E936B7" w:rsidRDefault="005D53A1" w:rsidP="005D53A1">
      <w:r w:rsidRPr="00E936B7">
        <w:t xml:space="preserve">20. Не допускается хаотичного расположения рекламных конструкций, а также не гармонизованных разноцветных и </w:t>
      </w:r>
      <w:proofErr w:type="spellStart"/>
      <w:r w:rsidRPr="00E936B7">
        <w:t>разноразмерных</w:t>
      </w:r>
      <w:proofErr w:type="spellEnd"/>
      <w:r w:rsidRPr="00E936B7">
        <w:t xml:space="preserve"> рекламных и информационных конструкций, создающих визуальный диссонанс.</w:t>
      </w:r>
    </w:p>
    <w:p w:rsidR="005D53A1" w:rsidRPr="00E936B7" w:rsidRDefault="005D53A1" w:rsidP="005D53A1">
      <w:pPr>
        <w:jc w:val="center"/>
        <w:rPr>
          <w:b/>
        </w:rPr>
      </w:pPr>
    </w:p>
    <w:p w:rsidR="005D53A1" w:rsidRPr="00E936B7" w:rsidRDefault="005D53A1" w:rsidP="005D53A1">
      <w:pPr>
        <w:jc w:val="center"/>
        <w:rPr>
          <w:b/>
        </w:rPr>
      </w:pPr>
      <w:r>
        <w:rPr>
          <w:b/>
        </w:rPr>
        <w:t xml:space="preserve">Статья </w:t>
      </w:r>
      <w:r w:rsidRPr="00E936B7">
        <w:rPr>
          <w:b/>
        </w:rPr>
        <w:t>5.  Порядок разработ</w:t>
      </w:r>
      <w:r>
        <w:rPr>
          <w:b/>
        </w:rPr>
        <w:t xml:space="preserve">ки и согласование проекта Схемы </w:t>
      </w:r>
      <w:r w:rsidRPr="00E936B7">
        <w:rPr>
          <w:b/>
        </w:rPr>
        <w:t>размещения рекламных конструкций</w:t>
      </w:r>
    </w:p>
    <w:p w:rsidR="005D53A1" w:rsidRPr="00E936B7" w:rsidRDefault="005D53A1" w:rsidP="005D53A1">
      <w:pPr>
        <w:jc w:val="center"/>
        <w:rPr>
          <w:b/>
        </w:rPr>
      </w:pPr>
    </w:p>
    <w:p w:rsidR="005D53A1" w:rsidRPr="00E936B7" w:rsidRDefault="005D53A1" w:rsidP="005D53A1">
      <w:pPr>
        <w:ind w:firstLine="708"/>
      </w:pPr>
      <w:r w:rsidRPr="00E936B7">
        <w:t xml:space="preserve">1. Разработка проекта Схемы размещения рекламных конструкций (далее – Схема) осуществляется </w:t>
      </w:r>
      <w:proofErr w:type="spellStart"/>
      <w:r w:rsidRPr="00E936B7">
        <w:t>УИиЗО</w:t>
      </w:r>
      <w:proofErr w:type="spellEnd"/>
      <w:r w:rsidRPr="00E936B7">
        <w:t xml:space="preserve"> самостоятельно. Проект Схемы разрабатывается в отношении земельных участков независимо от форм собственности, а также в отношении зданий или иного недвижимого имущества, находящегося в собственности Камчатского края или муниципальной собственности, в соответствии с документами территориального планирования и требованиями к внешнему архитектурному облику сложившейся застройки, градостроительными нормами и правилами, требованиями безопасности. </w:t>
      </w:r>
    </w:p>
    <w:p w:rsidR="005D53A1" w:rsidRPr="00E936B7" w:rsidRDefault="005D53A1" w:rsidP="005D53A1">
      <w:r w:rsidRPr="00E936B7">
        <w:t>2. В проект Схемы включаются места:</w:t>
      </w:r>
    </w:p>
    <w:p w:rsidR="005D53A1" w:rsidRPr="00E936B7" w:rsidRDefault="005D53A1" w:rsidP="005D53A1">
      <w:r w:rsidRPr="00E936B7">
        <w:t>– на которых расположены законно установленные рекламные конструкции;</w:t>
      </w:r>
    </w:p>
    <w:p w:rsidR="005D53A1" w:rsidRPr="00E936B7" w:rsidRDefault="005D53A1" w:rsidP="005D53A1">
      <w:r w:rsidRPr="00E936B7">
        <w:t>– предложенные физическими и юридическими лицами для размещения рекламных конструкций.</w:t>
      </w:r>
    </w:p>
    <w:p w:rsidR="005D53A1" w:rsidRPr="00E936B7" w:rsidRDefault="005D53A1" w:rsidP="005D53A1">
      <w:r w:rsidRPr="00E936B7">
        <w:t>Текстовая часть проекта Схемы содержит:</w:t>
      </w:r>
    </w:p>
    <w:p w:rsidR="005D53A1" w:rsidRPr="00E936B7" w:rsidRDefault="005D53A1" w:rsidP="005D53A1">
      <w:r w:rsidRPr="00E936B7">
        <w:t>– ситуационную схему расположения листов по населенным пунктам;</w:t>
      </w:r>
    </w:p>
    <w:p w:rsidR="005D53A1" w:rsidRPr="00E936B7" w:rsidRDefault="005D53A1" w:rsidP="005D53A1">
      <w:r w:rsidRPr="00E936B7">
        <w:lastRenderedPageBreak/>
        <w:t>– перечень рекламных конструкций с указанием типов и видов рекламных конструкций, площади информационных полей и их технических характеристик;</w:t>
      </w:r>
    </w:p>
    <w:p w:rsidR="005D53A1" w:rsidRPr="00E936B7" w:rsidRDefault="005D53A1" w:rsidP="005D53A1">
      <w:r w:rsidRPr="00E936B7">
        <w:t xml:space="preserve">– таблицу мест размещения рекламных конструкций. </w:t>
      </w:r>
    </w:p>
    <w:p w:rsidR="005D53A1" w:rsidRPr="00E936B7" w:rsidRDefault="005D53A1" w:rsidP="005D53A1">
      <w:r w:rsidRPr="00E936B7">
        <w:t>Графической частью проекта Схемы являются карты размещения рекламных конструкций, разрабатываемые на картографической основе с обозначением рекламных конструкций и их учетных номеров.</w:t>
      </w:r>
    </w:p>
    <w:p w:rsidR="005D53A1" w:rsidRPr="00E936B7" w:rsidRDefault="005D53A1" w:rsidP="005D53A1">
      <w:r w:rsidRPr="00E936B7">
        <w:t>3. В целях разработки Схемы размещения рекламных конструкций на территории Усть-Камчатского муниципального района создана Комиссия по разработке схемы размещения рекламных конструкций на территории Усть-Камчатского муниципального района и внесению в нее изменений, утвержденная постановлением администрации Усть-Камчатского муниципального района от 18.01.2018 № 10.</w:t>
      </w:r>
    </w:p>
    <w:p w:rsidR="005D53A1" w:rsidRPr="005D53A1" w:rsidRDefault="005D53A1" w:rsidP="005D53A1">
      <w:pPr>
        <w:rPr>
          <w:rStyle w:val="fontstyle01"/>
          <w:rFonts w:ascii="Times New Roman" w:hAnsi="Times New Roman"/>
          <w:sz w:val="28"/>
          <w:szCs w:val="28"/>
        </w:rPr>
      </w:pPr>
      <w:r w:rsidRPr="005D53A1">
        <w:t xml:space="preserve">4. </w:t>
      </w:r>
      <w:r w:rsidRPr="005D53A1">
        <w:rPr>
          <w:rStyle w:val="fontstyle01"/>
          <w:rFonts w:ascii="Times New Roman" w:hAnsi="Times New Roman"/>
          <w:sz w:val="28"/>
          <w:szCs w:val="28"/>
        </w:rPr>
        <w:t xml:space="preserve">Проект Схемы подлежит направлению на рассмотрение </w:t>
      </w:r>
      <w:r w:rsidRPr="005D53A1">
        <w:rPr>
          <w:bCs/>
        </w:rPr>
        <w:t>Комиссии</w:t>
      </w:r>
      <w:r w:rsidRPr="005D53A1">
        <w:rPr>
          <w:rStyle w:val="fontstyle01"/>
          <w:rFonts w:ascii="Times New Roman" w:hAnsi="Times New Roman"/>
          <w:sz w:val="28"/>
          <w:szCs w:val="28"/>
        </w:rPr>
        <w:t xml:space="preserve"> для согласования в части соответствия проекта Схемы требованиям части 2 настоящей статьи, наличия согласования всех уполномоченных органов, соответствия мест территориального размещения рекламных конструкций документам территориального планирования, градостроительным нормам и правилам.</w:t>
      </w:r>
    </w:p>
    <w:p w:rsidR="005D53A1" w:rsidRPr="005D53A1" w:rsidRDefault="005D53A1" w:rsidP="005D53A1">
      <w:r w:rsidRPr="005D53A1">
        <w:t xml:space="preserve">5. Проект Схемы вместе с протоколом Комиссии направляется </w:t>
      </w:r>
      <w:proofErr w:type="spellStart"/>
      <w:r w:rsidRPr="005D53A1">
        <w:t>УИиЗО</w:t>
      </w:r>
      <w:proofErr w:type="spellEnd"/>
      <w:r w:rsidRPr="005D53A1">
        <w:t xml:space="preserve"> на предварительное согласование в уполномоченный орган исполнительной власти Камчатского края в соответствии с действующими нормативными правовыми актами.</w:t>
      </w:r>
    </w:p>
    <w:p w:rsidR="005D53A1" w:rsidRPr="005D53A1" w:rsidRDefault="005D53A1" w:rsidP="005D53A1">
      <w:pPr>
        <w:rPr>
          <w:rStyle w:val="fontstyle01"/>
          <w:rFonts w:ascii="Times New Roman" w:hAnsi="Times New Roman"/>
          <w:sz w:val="28"/>
          <w:szCs w:val="28"/>
        </w:rPr>
      </w:pPr>
      <w:r w:rsidRPr="005D53A1">
        <w:rPr>
          <w:rStyle w:val="fontstyle01"/>
          <w:rFonts w:ascii="Times New Roman" w:hAnsi="Times New Roman"/>
          <w:sz w:val="28"/>
          <w:szCs w:val="28"/>
        </w:rPr>
        <w:t>6. Получивший предварительное согласование уполномоченного</w:t>
      </w:r>
      <w:r w:rsidRPr="005D53A1">
        <w:t xml:space="preserve"> </w:t>
      </w:r>
      <w:r w:rsidRPr="005D53A1">
        <w:rPr>
          <w:rStyle w:val="fontstyle01"/>
          <w:rFonts w:ascii="Times New Roman" w:hAnsi="Times New Roman"/>
          <w:sz w:val="28"/>
          <w:szCs w:val="28"/>
        </w:rPr>
        <w:t>органа исполнительной власти Камчатского края проект Схемы в течение 30</w:t>
      </w:r>
      <w:r w:rsidRPr="005D53A1">
        <w:t xml:space="preserve"> </w:t>
      </w:r>
      <w:r w:rsidRPr="005D53A1">
        <w:rPr>
          <w:rStyle w:val="fontstyle01"/>
          <w:rFonts w:ascii="Times New Roman" w:hAnsi="Times New Roman"/>
          <w:sz w:val="28"/>
          <w:szCs w:val="28"/>
        </w:rPr>
        <w:t xml:space="preserve">(тридцати) дней направляется </w:t>
      </w:r>
      <w:proofErr w:type="spellStart"/>
      <w:r w:rsidRPr="005D53A1">
        <w:rPr>
          <w:rStyle w:val="fontstyle01"/>
          <w:rFonts w:ascii="Times New Roman" w:hAnsi="Times New Roman"/>
          <w:sz w:val="28"/>
          <w:szCs w:val="28"/>
        </w:rPr>
        <w:t>УИиЗО</w:t>
      </w:r>
      <w:proofErr w:type="spellEnd"/>
      <w:r w:rsidRPr="005D53A1">
        <w:rPr>
          <w:rStyle w:val="fontstyle01"/>
          <w:rFonts w:ascii="Times New Roman" w:hAnsi="Times New Roman"/>
          <w:sz w:val="28"/>
          <w:szCs w:val="28"/>
        </w:rPr>
        <w:t xml:space="preserve"> на утверждение в Администрацию Усть-Камчатского муниципального района. Схема утверждается постановлением администрации Усть-Камчатского муниципального района.</w:t>
      </w:r>
    </w:p>
    <w:p w:rsidR="005D53A1" w:rsidRDefault="005D53A1" w:rsidP="005D53A1">
      <w:r w:rsidRPr="00E936B7">
        <w:t xml:space="preserve">7. Схема размещения рекламных конструкций и вносимые в нее изменения подлежат опубликованию (обнародованию) в порядке, установленном для официального опубликования (обнародования) муниципальных правовых актов в </w:t>
      </w:r>
      <w:r>
        <w:t xml:space="preserve">газете «Усть-Камчатский вестник – </w:t>
      </w:r>
      <w:r w:rsidRPr="00E936B7">
        <w:t>официально</w:t>
      </w:r>
      <w:r>
        <w:t>»</w:t>
      </w:r>
      <w:r w:rsidRPr="00E936B7">
        <w:t>, и размещ</w:t>
      </w:r>
      <w:r>
        <w:t>ению на официальном сайте органов местного самоуправления</w:t>
      </w:r>
      <w:r w:rsidRPr="00E936B7">
        <w:t xml:space="preserve"> Усть-Камчатского муниципального района в информационно-телекоммуникационной сети «Интернет»</w:t>
      </w:r>
      <w:r>
        <w:t xml:space="preserve"> </w:t>
      </w:r>
      <w:r w:rsidRPr="00033DA5">
        <w:t>(далее – Официальный сайт).</w:t>
      </w:r>
    </w:p>
    <w:p w:rsidR="005D53A1" w:rsidRPr="00E936B7" w:rsidRDefault="005D53A1" w:rsidP="005D53A1"/>
    <w:p w:rsidR="005D53A1" w:rsidRPr="00E936B7" w:rsidRDefault="005D53A1" w:rsidP="005D53A1">
      <w:pPr>
        <w:pStyle w:val="ConsPlusTitle"/>
        <w:jc w:val="center"/>
        <w:outlineLvl w:val="1"/>
        <w:rPr>
          <w:rFonts w:ascii="Times New Roman" w:hAnsi="Times New Roman" w:cs="Times New Roman"/>
          <w:sz w:val="28"/>
          <w:szCs w:val="28"/>
        </w:rPr>
      </w:pPr>
      <w:r>
        <w:rPr>
          <w:rFonts w:ascii="Times New Roman" w:hAnsi="Times New Roman" w:cs="Times New Roman"/>
          <w:sz w:val="28"/>
          <w:szCs w:val="28"/>
        </w:rPr>
        <w:t xml:space="preserve">Статья </w:t>
      </w:r>
      <w:r w:rsidRPr="00E936B7">
        <w:rPr>
          <w:rFonts w:ascii="Times New Roman" w:hAnsi="Times New Roman" w:cs="Times New Roman"/>
          <w:sz w:val="28"/>
          <w:szCs w:val="28"/>
        </w:rPr>
        <w:t>6. Порядок проведения аукциона</w:t>
      </w:r>
      <w:r>
        <w:rPr>
          <w:rFonts w:ascii="Times New Roman" w:hAnsi="Times New Roman" w:cs="Times New Roman"/>
          <w:sz w:val="28"/>
          <w:szCs w:val="28"/>
        </w:rPr>
        <w:t xml:space="preserve"> </w:t>
      </w:r>
      <w:r w:rsidRPr="00E936B7">
        <w:rPr>
          <w:rFonts w:ascii="Times New Roman" w:hAnsi="Times New Roman" w:cs="Times New Roman"/>
          <w:sz w:val="28"/>
          <w:szCs w:val="28"/>
        </w:rPr>
        <w:t>на право заключения договора на установку</w:t>
      </w:r>
      <w:r>
        <w:rPr>
          <w:rFonts w:ascii="Times New Roman" w:hAnsi="Times New Roman" w:cs="Times New Roman"/>
          <w:sz w:val="28"/>
          <w:szCs w:val="28"/>
        </w:rPr>
        <w:t xml:space="preserve"> </w:t>
      </w:r>
      <w:r w:rsidRPr="00E936B7">
        <w:rPr>
          <w:rFonts w:ascii="Times New Roman" w:hAnsi="Times New Roman" w:cs="Times New Roman"/>
          <w:sz w:val="28"/>
          <w:szCs w:val="28"/>
        </w:rPr>
        <w:t>и эксплуатацию рекламной конструкции</w:t>
      </w:r>
    </w:p>
    <w:p w:rsidR="005D53A1" w:rsidRPr="00E936B7" w:rsidRDefault="005D53A1" w:rsidP="005D53A1">
      <w:pPr>
        <w:pStyle w:val="ConsPlusNormal"/>
        <w:jc w:val="both"/>
        <w:rPr>
          <w:rFonts w:ascii="Times New Roman" w:hAnsi="Times New Roman" w:cs="Times New Roman"/>
          <w:sz w:val="28"/>
          <w:szCs w:val="28"/>
        </w:rPr>
      </w:pPr>
    </w:p>
    <w:p w:rsidR="005D53A1" w:rsidRPr="00E936B7" w:rsidRDefault="005D53A1" w:rsidP="005D53A1">
      <w:pPr>
        <w:pStyle w:val="ConsPlusNormal"/>
        <w:ind w:firstLine="709"/>
        <w:jc w:val="both"/>
        <w:rPr>
          <w:rFonts w:ascii="Times New Roman" w:hAnsi="Times New Roman" w:cs="Times New Roman"/>
          <w:sz w:val="28"/>
          <w:szCs w:val="28"/>
        </w:rPr>
      </w:pPr>
      <w:r w:rsidRPr="00E936B7">
        <w:rPr>
          <w:rFonts w:ascii="Times New Roman" w:hAnsi="Times New Roman" w:cs="Times New Roman"/>
          <w:sz w:val="28"/>
          <w:szCs w:val="28"/>
        </w:rPr>
        <w:t>1. Заключение договора на установку и эксплуатацию рекламной конструкции осуществляется на основе торгов в форме открытого аукциона в соответствии с законодательством Российской Федерации.</w:t>
      </w:r>
    </w:p>
    <w:p w:rsidR="005D53A1" w:rsidRPr="00033DA5" w:rsidRDefault="005D53A1" w:rsidP="005D53A1">
      <w:pPr>
        <w:pStyle w:val="ConsPlusNormal"/>
        <w:ind w:firstLine="709"/>
        <w:jc w:val="both"/>
        <w:rPr>
          <w:rFonts w:ascii="Times New Roman" w:hAnsi="Times New Roman" w:cs="Times New Roman"/>
          <w:sz w:val="28"/>
          <w:szCs w:val="28"/>
        </w:rPr>
      </w:pPr>
      <w:r w:rsidRPr="00033DA5">
        <w:rPr>
          <w:rFonts w:ascii="Times New Roman" w:hAnsi="Times New Roman" w:cs="Times New Roman"/>
          <w:sz w:val="28"/>
          <w:szCs w:val="28"/>
        </w:rPr>
        <w:t>2. Договор на установку и эксплуатацию рекламной конструкции заключается сроком на 5 (пять) лет в соответствии с Постановления Правительства Камчатского края от 21.10.2013 № 462-П.</w:t>
      </w:r>
    </w:p>
    <w:p w:rsidR="005D53A1" w:rsidRPr="00E936B7" w:rsidRDefault="005D53A1" w:rsidP="005D53A1">
      <w:pPr>
        <w:pStyle w:val="ConsPlusNormal"/>
        <w:ind w:firstLine="709"/>
        <w:jc w:val="both"/>
        <w:rPr>
          <w:rFonts w:ascii="Times New Roman" w:hAnsi="Times New Roman" w:cs="Times New Roman"/>
          <w:sz w:val="28"/>
          <w:szCs w:val="28"/>
        </w:rPr>
      </w:pPr>
      <w:r w:rsidRPr="00E936B7">
        <w:rPr>
          <w:rFonts w:ascii="Times New Roman" w:hAnsi="Times New Roman" w:cs="Times New Roman"/>
          <w:sz w:val="28"/>
          <w:szCs w:val="28"/>
        </w:rPr>
        <w:lastRenderedPageBreak/>
        <w:t xml:space="preserve">3. Аукцион на право заключения договора на установку и эксплуатацию рекламной конструкции проводится </w:t>
      </w:r>
      <w:proofErr w:type="spellStart"/>
      <w:r w:rsidRPr="00E936B7">
        <w:rPr>
          <w:rFonts w:ascii="Times New Roman" w:hAnsi="Times New Roman" w:cs="Times New Roman"/>
          <w:sz w:val="28"/>
          <w:szCs w:val="28"/>
        </w:rPr>
        <w:t>УИиЗО</w:t>
      </w:r>
      <w:proofErr w:type="spellEnd"/>
      <w:r w:rsidRPr="00E936B7">
        <w:rPr>
          <w:rFonts w:ascii="Times New Roman" w:hAnsi="Times New Roman" w:cs="Times New Roman"/>
          <w:sz w:val="28"/>
          <w:szCs w:val="28"/>
        </w:rPr>
        <w:t xml:space="preserve"> только в отношении мест размещения рекламных конструкций, указанных в Схеме размещения рекламных конструкций на территории Усть-Камчатского муниципального района, утвержденной постановлением администрации Усть-Камчатского муниципального района.</w:t>
      </w:r>
    </w:p>
    <w:p w:rsidR="005D53A1" w:rsidRPr="00E936B7" w:rsidRDefault="005D53A1" w:rsidP="005D53A1">
      <w:pPr>
        <w:pStyle w:val="ConsPlusNormal"/>
        <w:ind w:firstLine="709"/>
        <w:jc w:val="both"/>
        <w:rPr>
          <w:rFonts w:ascii="Times New Roman" w:hAnsi="Times New Roman" w:cs="Times New Roman"/>
          <w:sz w:val="28"/>
          <w:szCs w:val="28"/>
        </w:rPr>
      </w:pPr>
      <w:r w:rsidRPr="00E936B7">
        <w:rPr>
          <w:rFonts w:ascii="Times New Roman" w:hAnsi="Times New Roman" w:cs="Times New Roman"/>
          <w:sz w:val="28"/>
          <w:szCs w:val="28"/>
        </w:rPr>
        <w:t xml:space="preserve">4. Рекламные конструкции, установленные в местах, не соответствующих Схеме размещения рекламных конструкций, до ее утверждения, могут эксплуатироваться до окончания срока действия разрешения на установку и эксплуатацию рекламной конструкции либо до его аннулирования или признания недействительным по основаниям </w:t>
      </w:r>
      <w:r w:rsidRPr="00033DA5">
        <w:rPr>
          <w:rFonts w:ascii="Times New Roman" w:hAnsi="Times New Roman" w:cs="Times New Roman"/>
          <w:sz w:val="28"/>
          <w:szCs w:val="28"/>
        </w:rPr>
        <w:t>и в порядке, установленном ФЗ «О рекламе».</w:t>
      </w:r>
    </w:p>
    <w:p w:rsidR="005D53A1" w:rsidRPr="00E936B7" w:rsidRDefault="005D53A1" w:rsidP="005D53A1">
      <w:pPr>
        <w:pStyle w:val="ConsPlusNormal"/>
        <w:ind w:firstLine="709"/>
        <w:jc w:val="both"/>
        <w:rPr>
          <w:rFonts w:ascii="Times New Roman" w:hAnsi="Times New Roman" w:cs="Times New Roman"/>
          <w:sz w:val="28"/>
          <w:szCs w:val="28"/>
        </w:rPr>
      </w:pPr>
      <w:r w:rsidRPr="00E936B7">
        <w:rPr>
          <w:rFonts w:ascii="Times New Roman" w:hAnsi="Times New Roman" w:cs="Times New Roman"/>
          <w:sz w:val="28"/>
          <w:szCs w:val="28"/>
        </w:rPr>
        <w:t xml:space="preserve">5. Аукцион проводится в порядке, установленном Гражданским </w:t>
      </w:r>
      <w:hyperlink r:id="rId8" w:history="1">
        <w:r w:rsidRPr="00E936B7">
          <w:rPr>
            <w:rFonts w:ascii="Times New Roman" w:hAnsi="Times New Roman" w:cs="Times New Roman"/>
            <w:sz w:val="28"/>
            <w:szCs w:val="28"/>
          </w:rPr>
          <w:t>кодексом</w:t>
        </w:r>
      </w:hyperlink>
      <w:r w:rsidRPr="00E936B7">
        <w:rPr>
          <w:rFonts w:ascii="Times New Roman" w:hAnsi="Times New Roman" w:cs="Times New Roman"/>
          <w:sz w:val="28"/>
          <w:szCs w:val="28"/>
        </w:rPr>
        <w:t xml:space="preserve"> Российской Федерации.</w:t>
      </w:r>
    </w:p>
    <w:p w:rsidR="005D53A1" w:rsidRPr="00E936B7" w:rsidRDefault="005D53A1" w:rsidP="005D53A1">
      <w:pPr>
        <w:pStyle w:val="ConsPlusNormal"/>
        <w:ind w:firstLine="709"/>
        <w:jc w:val="both"/>
        <w:rPr>
          <w:rFonts w:ascii="Times New Roman" w:hAnsi="Times New Roman" w:cs="Times New Roman"/>
          <w:sz w:val="28"/>
          <w:szCs w:val="28"/>
        </w:rPr>
      </w:pPr>
      <w:r w:rsidRPr="00E936B7">
        <w:rPr>
          <w:rFonts w:ascii="Times New Roman" w:hAnsi="Times New Roman" w:cs="Times New Roman"/>
          <w:sz w:val="28"/>
          <w:szCs w:val="28"/>
        </w:rPr>
        <w:t>6. Предметом аукциона является право на заключение договора на установку и эксплуатацию рекламной конструкции.</w:t>
      </w:r>
    </w:p>
    <w:p w:rsidR="005D53A1" w:rsidRDefault="005D53A1" w:rsidP="005D53A1">
      <w:pPr>
        <w:pStyle w:val="ConsPlusNormal"/>
        <w:ind w:firstLine="709"/>
        <w:jc w:val="both"/>
        <w:rPr>
          <w:rFonts w:ascii="Times New Roman" w:hAnsi="Times New Roman" w:cs="Times New Roman"/>
          <w:sz w:val="28"/>
          <w:szCs w:val="28"/>
        </w:rPr>
      </w:pPr>
      <w:r w:rsidRPr="00E936B7">
        <w:rPr>
          <w:rFonts w:ascii="Times New Roman" w:hAnsi="Times New Roman" w:cs="Times New Roman"/>
          <w:sz w:val="28"/>
          <w:szCs w:val="28"/>
        </w:rPr>
        <w:t xml:space="preserve">7. Организатором аукциона в отношении муниципального имущества, составляющего муниципальную казну, а также в отношении земельных участков государственная собственность на которые не разграничена и которые не предоставлены в постоянное (бессрочное) выступает </w:t>
      </w:r>
      <w:proofErr w:type="spellStart"/>
      <w:r w:rsidRPr="00E936B7">
        <w:rPr>
          <w:rFonts w:ascii="Times New Roman" w:hAnsi="Times New Roman" w:cs="Times New Roman"/>
          <w:sz w:val="28"/>
          <w:szCs w:val="28"/>
        </w:rPr>
        <w:t>УИиЗО</w:t>
      </w:r>
      <w:proofErr w:type="spellEnd"/>
      <w:r w:rsidRPr="00E936B7">
        <w:rPr>
          <w:rFonts w:ascii="Times New Roman" w:hAnsi="Times New Roman" w:cs="Times New Roman"/>
          <w:sz w:val="28"/>
          <w:szCs w:val="28"/>
        </w:rPr>
        <w:t xml:space="preserve">, в отношении муниципального имущества закреплённого на праве оперативного управления или хозяйственного ведения выступает муниципальное учреждение или предприятие, за которыми оно закреплено, при наличии согласия собственника, в отношении земельного участка государственная собственность на который не разграничена и который предоставлен в постоянное (бессрочное) выступает муниципальное учреждение, которому предоставлен такой земельный участок, при наличии согласия </w:t>
      </w:r>
      <w:proofErr w:type="spellStart"/>
      <w:r w:rsidRPr="00E936B7">
        <w:rPr>
          <w:rFonts w:ascii="Times New Roman" w:hAnsi="Times New Roman" w:cs="Times New Roman"/>
          <w:sz w:val="28"/>
          <w:szCs w:val="28"/>
        </w:rPr>
        <w:t>УИиЗО</w:t>
      </w:r>
      <w:proofErr w:type="spellEnd"/>
      <w:r w:rsidRPr="00E936B7">
        <w:rPr>
          <w:rFonts w:ascii="Times New Roman" w:hAnsi="Times New Roman" w:cs="Times New Roman"/>
          <w:sz w:val="28"/>
          <w:szCs w:val="28"/>
        </w:rPr>
        <w:t>.</w:t>
      </w:r>
    </w:p>
    <w:p w:rsidR="005D53A1" w:rsidRPr="00E936B7" w:rsidRDefault="005D53A1" w:rsidP="005D53A1">
      <w:pPr>
        <w:pStyle w:val="ConsPlusNormal"/>
        <w:ind w:firstLine="709"/>
        <w:jc w:val="both"/>
        <w:rPr>
          <w:rFonts w:ascii="Times New Roman" w:hAnsi="Times New Roman" w:cs="Times New Roman"/>
          <w:sz w:val="28"/>
          <w:szCs w:val="28"/>
        </w:rPr>
      </w:pPr>
    </w:p>
    <w:p w:rsidR="005D53A1" w:rsidRDefault="005D53A1" w:rsidP="005D53A1">
      <w:pPr>
        <w:autoSpaceDE w:val="0"/>
        <w:autoSpaceDN w:val="0"/>
        <w:adjustRightInd w:val="0"/>
        <w:jc w:val="center"/>
        <w:rPr>
          <w:b/>
        </w:rPr>
      </w:pPr>
      <w:r w:rsidRPr="00033DA5">
        <w:rPr>
          <w:b/>
        </w:rPr>
        <w:t>Статья 7.</w:t>
      </w:r>
      <w:r>
        <w:t xml:space="preserve"> </w:t>
      </w:r>
      <w:r w:rsidRPr="008666CA">
        <w:rPr>
          <w:b/>
        </w:rPr>
        <w:t>Комиссии по проведению аукционов</w:t>
      </w:r>
    </w:p>
    <w:p w:rsidR="005D53A1" w:rsidRPr="008666CA" w:rsidRDefault="005D53A1" w:rsidP="005D53A1">
      <w:pPr>
        <w:autoSpaceDE w:val="0"/>
        <w:autoSpaceDN w:val="0"/>
        <w:adjustRightInd w:val="0"/>
        <w:jc w:val="center"/>
        <w:rPr>
          <w:b/>
        </w:rPr>
      </w:pPr>
    </w:p>
    <w:p w:rsidR="005D53A1" w:rsidRPr="00E936B7" w:rsidRDefault="005D53A1" w:rsidP="005D53A1">
      <w:pPr>
        <w:autoSpaceDE w:val="0"/>
        <w:autoSpaceDN w:val="0"/>
        <w:adjustRightInd w:val="0"/>
        <w:rPr>
          <w:rFonts w:eastAsiaTheme="minorEastAsia"/>
        </w:rPr>
      </w:pPr>
      <w:r>
        <w:rPr>
          <w:rFonts w:eastAsiaTheme="minorEastAsia"/>
        </w:rPr>
        <w:t xml:space="preserve">1. </w:t>
      </w:r>
      <w:r w:rsidRPr="00E936B7">
        <w:rPr>
          <w:rFonts w:eastAsiaTheme="minorEastAsia"/>
        </w:rPr>
        <w:t>Организатор аукциона до размещения извещения о проведении аукциона принимает решение о создании аукционной комиссии, определяет ее состав и порядок работы, назначает председателя комиссии (далее – аукционная комиссия).</w:t>
      </w:r>
    </w:p>
    <w:p w:rsidR="005D53A1" w:rsidRPr="00E936B7" w:rsidRDefault="005D53A1" w:rsidP="005D53A1">
      <w:pPr>
        <w:autoSpaceDE w:val="0"/>
        <w:autoSpaceDN w:val="0"/>
        <w:adjustRightInd w:val="0"/>
        <w:rPr>
          <w:rFonts w:eastAsiaTheme="minorEastAsia"/>
          <w:i/>
        </w:rPr>
      </w:pPr>
      <w:r>
        <w:rPr>
          <w:rFonts w:eastAsiaTheme="minorEastAsia"/>
        </w:rPr>
        <w:t xml:space="preserve">2. </w:t>
      </w:r>
      <w:r w:rsidRPr="00E936B7">
        <w:rPr>
          <w:rFonts w:eastAsiaTheme="minorEastAsia"/>
        </w:rPr>
        <w:t>Количество членов аукционной комиссии составляет не менее пяти человек.</w:t>
      </w:r>
    </w:p>
    <w:p w:rsidR="005D53A1" w:rsidRPr="00E936B7" w:rsidRDefault="005D53A1" w:rsidP="005D53A1">
      <w:pPr>
        <w:autoSpaceDE w:val="0"/>
        <w:autoSpaceDN w:val="0"/>
        <w:adjustRightInd w:val="0"/>
        <w:rPr>
          <w:rFonts w:eastAsiaTheme="minorEastAsia"/>
        </w:rPr>
      </w:pPr>
      <w:r>
        <w:rPr>
          <w:rFonts w:eastAsiaTheme="minorEastAsia"/>
        </w:rPr>
        <w:t xml:space="preserve">3. </w:t>
      </w:r>
      <w:r w:rsidRPr="00E936B7">
        <w:rPr>
          <w:rFonts w:eastAsiaTheme="minorEastAsia"/>
        </w:rPr>
        <w:t>Замена члена комиссии допускается только на основании решения организатора аукциона.</w:t>
      </w:r>
    </w:p>
    <w:p w:rsidR="005D53A1" w:rsidRPr="00E936B7" w:rsidRDefault="005D53A1" w:rsidP="005D53A1">
      <w:pPr>
        <w:autoSpaceDE w:val="0"/>
        <w:autoSpaceDN w:val="0"/>
        <w:adjustRightInd w:val="0"/>
        <w:rPr>
          <w:rFonts w:eastAsiaTheme="minorEastAsia"/>
        </w:rPr>
      </w:pPr>
      <w:bookmarkStart w:id="0" w:name="Par10"/>
      <w:bookmarkStart w:id="1" w:name="Par12"/>
      <w:bookmarkEnd w:id="0"/>
      <w:bookmarkEnd w:id="1"/>
      <w:r>
        <w:rPr>
          <w:rFonts w:eastAsiaTheme="minorEastAsia"/>
        </w:rPr>
        <w:t xml:space="preserve">4. </w:t>
      </w:r>
      <w:r w:rsidRPr="00E936B7">
        <w:rPr>
          <w:rFonts w:eastAsiaTheme="minorEastAsia"/>
        </w:rPr>
        <w:t xml:space="preserve">Аукционной комиссией осуществляются рассмотрение заявок на участие в аукционе и отбор участников аукциона, ведение протокола рассмотрения заявок на участие в аукционе, протокола аукциона, протокола об отстранении заявителя или участника аукциона от участия в аукционе. </w:t>
      </w:r>
    </w:p>
    <w:p w:rsidR="005D53A1" w:rsidRPr="00E936B7" w:rsidRDefault="005D53A1" w:rsidP="005D53A1">
      <w:pPr>
        <w:autoSpaceDE w:val="0"/>
        <w:autoSpaceDN w:val="0"/>
        <w:adjustRightInd w:val="0"/>
        <w:rPr>
          <w:rFonts w:eastAsiaTheme="minorEastAsia"/>
        </w:rPr>
      </w:pPr>
      <w:r>
        <w:rPr>
          <w:rFonts w:eastAsiaTheme="minorEastAsia"/>
        </w:rPr>
        <w:t xml:space="preserve">5. </w:t>
      </w:r>
      <w:r w:rsidRPr="00E936B7">
        <w:rPr>
          <w:rFonts w:eastAsiaTheme="minorEastAsia"/>
        </w:rPr>
        <w:t xml:space="preserve">Организатор аукциона вправе создать постоянно действующую комиссию, осуществляющую функции, предусмотренные </w:t>
      </w:r>
      <w:r>
        <w:rPr>
          <w:rFonts w:eastAsiaTheme="minorEastAsia"/>
        </w:rPr>
        <w:t>частью 4 настоящей статьи</w:t>
      </w:r>
      <w:r w:rsidRPr="00E936B7">
        <w:rPr>
          <w:rFonts w:eastAsiaTheme="minorEastAsia"/>
        </w:rPr>
        <w:t>.</w:t>
      </w:r>
    </w:p>
    <w:p w:rsidR="005D53A1" w:rsidRDefault="005D53A1" w:rsidP="005D53A1">
      <w:pPr>
        <w:autoSpaceDE w:val="0"/>
        <w:autoSpaceDN w:val="0"/>
        <w:adjustRightInd w:val="0"/>
        <w:rPr>
          <w:rFonts w:eastAsiaTheme="minorEastAsia"/>
        </w:rPr>
      </w:pPr>
      <w:r>
        <w:rPr>
          <w:rFonts w:eastAsiaTheme="minorEastAsia"/>
        </w:rPr>
        <w:lastRenderedPageBreak/>
        <w:t xml:space="preserve">6. </w:t>
      </w:r>
      <w:r w:rsidRPr="00E936B7">
        <w:rPr>
          <w:rFonts w:eastAsiaTheme="minorEastAsia"/>
        </w:rPr>
        <w:t>Аукционная комиссия правомочна осуществлять функции, предусмотренные</w:t>
      </w:r>
      <w:r>
        <w:rPr>
          <w:rFonts w:eastAsiaTheme="minorEastAsia"/>
        </w:rPr>
        <w:t xml:space="preserve"> частью 4 настоящей статьи</w:t>
      </w:r>
      <w:r w:rsidRPr="00E936B7">
        <w:rPr>
          <w:rFonts w:eastAsiaTheme="minorEastAsia"/>
        </w:rPr>
        <w:t>, если на заседании аукционной комиссии присутствует не менее 3</w:t>
      </w:r>
      <w:r>
        <w:rPr>
          <w:rFonts w:eastAsiaTheme="minorEastAsia"/>
        </w:rPr>
        <w:t>-х</w:t>
      </w:r>
      <w:r w:rsidRPr="00E936B7">
        <w:rPr>
          <w:rFonts w:eastAsiaTheme="minorEastAsia"/>
        </w:rPr>
        <w:t xml:space="preserve"> ее членов. Члены аукционной комиссии должны быть уведомлены о месте, дате и времени проведения заседания аукционной комиссии. Члены аукционной комиссии лично участвуют в заседаниях и подписывают протоколы заседаний аукционной комиссии. Решения аукционной комиссии принимаются открытым голосованием простым большинством голосов членов аукционной комиссии, присутствующих на заседании. Каждый член аукционной комиссии имеет один голос.</w:t>
      </w:r>
    </w:p>
    <w:p w:rsidR="005D53A1" w:rsidRPr="00E936B7" w:rsidRDefault="005D53A1" w:rsidP="005D53A1">
      <w:pPr>
        <w:autoSpaceDE w:val="0"/>
        <w:autoSpaceDN w:val="0"/>
        <w:adjustRightInd w:val="0"/>
        <w:rPr>
          <w:rFonts w:eastAsiaTheme="minorEastAsia"/>
        </w:rPr>
      </w:pPr>
    </w:p>
    <w:p w:rsidR="005D53A1" w:rsidRDefault="005D53A1" w:rsidP="005D53A1">
      <w:pPr>
        <w:pStyle w:val="ConsPlusNormal"/>
        <w:ind w:firstLine="709"/>
        <w:jc w:val="center"/>
        <w:rPr>
          <w:rFonts w:ascii="Times New Roman" w:hAnsi="Times New Roman" w:cs="Times New Roman"/>
          <w:b/>
          <w:sz w:val="28"/>
          <w:szCs w:val="28"/>
        </w:rPr>
      </w:pPr>
      <w:r w:rsidRPr="00033DA5">
        <w:rPr>
          <w:rFonts w:ascii="Times New Roman" w:hAnsi="Times New Roman" w:cs="Times New Roman"/>
          <w:b/>
          <w:sz w:val="28"/>
          <w:szCs w:val="28"/>
        </w:rPr>
        <w:t>Статья 8.</w:t>
      </w:r>
      <w:r>
        <w:rPr>
          <w:rFonts w:ascii="Times New Roman" w:hAnsi="Times New Roman" w:cs="Times New Roman"/>
          <w:sz w:val="28"/>
          <w:szCs w:val="28"/>
        </w:rPr>
        <w:t xml:space="preserve"> </w:t>
      </w:r>
      <w:r w:rsidRPr="008666CA">
        <w:rPr>
          <w:rFonts w:ascii="Times New Roman" w:hAnsi="Times New Roman" w:cs="Times New Roman"/>
          <w:b/>
          <w:sz w:val="28"/>
          <w:szCs w:val="28"/>
        </w:rPr>
        <w:t>Организатор аукциона</w:t>
      </w:r>
    </w:p>
    <w:p w:rsidR="005D53A1" w:rsidRDefault="005D53A1" w:rsidP="005D53A1">
      <w:pPr>
        <w:pStyle w:val="ConsPlusNormal"/>
        <w:ind w:firstLine="709"/>
        <w:jc w:val="center"/>
        <w:rPr>
          <w:rFonts w:ascii="Times New Roman" w:hAnsi="Times New Roman" w:cs="Times New Roman"/>
          <w:sz w:val="28"/>
          <w:szCs w:val="28"/>
        </w:rPr>
      </w:pPr>
    </w:p>
    <w:p w:rsidR="005D53A1" w:rsidRPr="00E936B7" w:rsidRDefault="005D53A1" w:rsidP="005D53A1">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1. Организатор аукциона:</w:t>
      </w:r>
    </w:p>
    <w:p w:rsidR="005D53A1" w:rsidRPr="00E936B7" w:rsidRDefault="005D53A1" w:rsidP="005D53A1">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1) </w:t>
      </w:r>
      <w:r w:rsidRPr="00E936B7">
        <w:rPr>
          <w:rFonts w:ascii="Times New Roman" w:hAnsi="Times New Roman" w:cs="Times New Roman"/>
          <w:sz w:val="28"/>
          <w:szCs w:val="28"/>
        </w:rPr>
        <w:t>определяет дату, время и место проведения аукциона;</w:t>
      </w:r>
    </w:p>
    <w:p w:rsidR="005D53A1" w:rsidRPr="00E936B7" w:rsidRDefault="005D53A1" w:rsidP="005D53A1">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2) </w:t>
      </w:r>
      <w:r w:rsidRPr="00E936B7">
        <w:rPr>
          <w:rFonts w:ascii="Times New Roman" w:hAnsi="Times New Roman" w:cs="Times New Roman"/>
          <w:sz w:val="28"/>
          <w:szCs w:val="28"/>
        </w:rPr>
        <w:t>публикует извещение о проведении аукциона;</w:t>
      </w:r>
    </w:p>
    <w:p w:rsidR="005D53A1" w:rsidRPr="00E936B7" w:rsidRDefault="005D53A1" w:rsidP="005D53A1">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3) </w:t>
      </w:r>
      <w:r w:rsidRPr="00E936B7">
        <w:rPr>
          <w:rFonts w:ascii="Times New Roman" w:hAnsi="Times New Roman" w:cs="Times New Roman"/>
          <w:sz w:val="28"/>
          <w:szCs w:val="28"/>
        </w:rPr>
        <w:t xml:space="preserve">определяет размер задатка в соответствии с законодательством Российской Федерации и настоящим </w:t>
      </w:r>
      <w:r>
        <w:rPr>
          <w:rFonts w:ascii="Times New Roman" w:hAnsi="Times New Roman" w:cs="Times New Roman"/>
          <w:sz w:val="28"/>
          <w:szCs w:val="28"/>
        </w:rPr>
        <w:t>Решением</w:t>
      </w:r>
      <w:r w:rsidRPr="00E936B7">
        <w:rPr>
          <w:rFonts w:ascii="Times New Roman" w:hAnsi="Times New Roman" w:cs="Times New Roman"/>
          <w:sz w:val="28"/>
          <w:szCs w:val="28"/>
        </w:rPr>
        <w:t>, срок и порядок его внесения лицами, заявившими о своем участии в аукционе (далее - претенденты);</w:t>
      </w:r>
    </w:p>
    <w:p w:rsidR="005D53A1" w:rsidRPr="00E936B7" w:rsidRDefault="005D53A1" w:rsidP="005D53A1">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4) </w:t>
      </w:r>
      <w:r w:rsidRPr="00E936B7">
        <w:rPr>
          <w:rFonts w:ascii="Times New Roman" w:hAnsi="Times New Roman" w:cs="Times New Roman"/>
          <w:sz w:val="28"/>
          <w:szCs w:val="28"/>
        </w:rPr>
        <w:t>принимает заявки и документы от претендентов;</w:t>
      </w:r>
    </w:p>
    <w:p w:rsidR="005D53A1" w:rsidRPr="00E936B7" w:rsidRDefault="005D53A1" w:rsidP="005D53A1">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5) </w:t>
      </w:r>
      <w:r w:rsidRPr="00C42766">
        <w:rPr>
          <w:rFonts w:ascii="Times New Roman" w:hAnsi="Times New Roman" w:cs="Times New Roman"/>
          <w:sz w:val="28"/>
          <w:szCs w:val="28"/>
        </w:rPr>
        <w:t>регистрирует заявки от претендентов в журнале приема заявок,</w:t>
      </w:r>
      <w:r w:rsidRPr="00E936B7">
        <w:rPr>
          <w:rFonts w:ascii="Times New Roman" w:hAnsi="Times New Roman" w:cs="Times New Roman"/>
          <w:sz w:val="28"/>
          <w:szCs w:val="28"/>
        </w:rPr>
        <w:t xml:space="preserve"> обеспечивает сохранность заявок и документов, а также конфиденциальность сведений о претендентах и содержания представленных заявок и документов до момента их оглашения при проведении аукциона;</w:t>
      </w:r>
    </w:p>
    <w:p w:rsidR="005D53A1" w:rsidRPr="00E936B7" w:rsidRDefault="005D53A1" w:rsidP="005D53A1">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6) </w:t>
      </w:r>
      <w:r w:rsidRPr="00E936B7">
        <w:rPr>
          <w:rFonts w:ascii="Times New Roman" w:hAnsi="Times New Roman" w:cs="Times New Roman"/>
          <w:sz w:val="28"/>
          <w:szCs w:val="28"/>
        </w:rPr>
        <w:t>обеспечивает рассмотрение заявок и документов, представленных претендентами на заседании аукционной комиссии;</w:t>
      </w:r>
    </w:p>
    <w:p w:rsidR="005D53A1" w:rsidRPr="00E936B7" w:rsidRDefault="005D53A1" w:rsidP="005D53A1">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7) </w:t>
      </w:r>
      <w:r w:rsidRPr="00E936B7">
        <w:rPr>
          <w:rFonts w:ascii="Times New Roman" w:hAnsi="Times New Roman" w:cs="Times New Roman"/>
          <w:sz w:val="28"/>
          <w:szCs w:val="28"/>
        </w:rPr>
        <w:t>готовит протокол признания претендентов участниками аукциона или отказе в допуске к участию в аукционе и уведомляет претендентов о принятом решении;</w:t>
      </w:r>
    </w:p>
    <w:p w:rsidR="005D53A1" w:rsidRPr="00E936B7" w:rsidRDefault="005D53A1" w:rsidP="005D53A1">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8) </w:t>
      </w:r>
      <w:r w:rsidRPr="00E936B7">
        <w:rPr>
          <w:rFonts w:ascii="Times New Roman" w:hAnsi="Times New Roman" w:cs="Times New Roman"/>
          <w:sz w:val="28"/>
          <w:szCs w:val="28"/>
        </w:rPr>
        <w:t>определяет существенные условия договора на установку и эксплуатацию рекламной конструкции;</w:t>
      </w:r>
    </w:p>
    <w:p w:rsidR="005D53A1" w:rsidRPr="00E936B7" w:rsidRDefault="005D53A1" w:rsidP="005D53A1">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9) </w:t>
      </w:r>
      <w:r w:rsidRPr="00E936B7">
        <w:rPr>
          <w:rFonts w:ascii="Times New Roman" w:hAnsi="Times New Roman" w:cs="Times New Roman"/>
          <w:sz w:val="28"/>
          <w:szCs w:val="28"/>
        </w:rPr>
        <w:t>обеспечивает проведение аукциона, определяет победителя аукциона и оформляет протокол о результатах аукциона;</w:t>
      </w:r>
    </w:p>
    <w:p w:rsidR="005D53A1" w:rsidRPr="00E936B7" w:rsidRDefault="005D53A1" w:rsidP="005D53A1">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10) </w:t>
      </w:r>
      <w:r w:rsidRPr="00E936B7">
        <w:rPr>
          <w:rFonts w:ascii="Times New Roman" w:hAnsi="Times New Roman" w:cs="Times New Roman"/>
          <w:sz w:val="28"/>
          <w:szCs w:val="28"/>
        </w:rPr>
        <w:t>производит расчеты с претендентами и участниками аукциона;</w:t>
      </w:r>
    </w:p>
    <w:p w:rsidR="005D53A1" w:rsidRPr="00E936B7" w:rsidRDefault="005D53A1" w:rsidP="005D53A1">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11) </w:t>
      </w:r>
      <w:r w:rsidRPr="00E936B7">
        <w:rPr>
          <w:rFonts w:ascii="Times New Roman" w:hAnsi="Times New Roman" w:cs="Times New Roman"/>
          <w:sz w:val="28"/>
          <w:szCs w:val="28"/>
        </w:rPr>
        <w:t xml:space="preserve">осуществляет иные функции, возложенные на него в соответствии с законодательством Российской Федерации и настоящим </w:t>
      </w:r>
      <w:r>
        <w:rPr>
          <w:rFonts w:ascii="Times New Roman" w:hAnsi="Times New Roman" w:cs="Times New Roman"/>
          <w:sz w:val="28"/>
          <w:szCs w:val="28"/>
        </w:rPr>
        <w:t>Решением</w:t>
      </w:r>
      <w:r w:rsidRPr="00E936B7">
        <w:rPr>
          <w:rFonts w:ascii="Times New Roman" w:hAnsi="Times New Roman" w:cs="Times New Roman"/>
          <w:sz w:val="28"/>
          <w:szCs w:val="28"/>
        </w:rPr>
        <w:t>.</w:t>
      </w:r>
    </w:p>
    <w:p w:rsidR="005D53A1" w:rsidRPr="00E936B7" w:rsidRDefault="005D53A1" w:rsidP="005D53A1">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2. </w:t>
      </w:r>
      <w:r w:rsidRPr="00E936B7">
        <w:rPr>
          <w:rFonts w:ascii="Times New Roman" w:hAnsi="Times New Roman" w:cs="Times New Roman"/>
          <w:sz w:val="28"/>
          <w:szCs w:val="28"/>
        </w:rPr>
        <w:t>Извещение о проведении аукциона публикуется в газете «</w:t>
      </w:r>
      <w:proofErr w:type="spellStart"/>
      <w:r w:rsidRPr="00E936B7">
        <w:rPr>
          <w:rFonts w:ascii="Times New Roman" w:hAnsi="Times New Roman" w:cs="Times New Roman"/>
          <w:sz w:val="28"/>
          <w:szCs w:val="28"/>
        </w:rPr>
        <w:t>Усть</w:t>
      </w:r>
      <w:proofErr w:type="spellEnd"/>
      <w:r w:rsidRPr="00E936B7">
        <w:rPr>
          <w:rFonts w:ascii="Times New Roman" w:hAnsi="Times New Roman" w:cs="Times New Roman"/>
          <w:sz w:val="28"/>
          <w:szCs w:val="28"/>
        </w:rPr>
        <w:t xml:space="preserve">-Камчатский вестник», </w:t>
      </w:r>
      <w:r>
        <w:rPr>
          <w:rFonts w:ascii="Times New Roman" w:hAnsi="Times New Roman" w:cs="Times New Roman"/>
          <w:sz w:val="28"/>
          <w:szCs w:val="28"/>
        </w:rPr>
        <w:t>на О</w:t>
      </w:r>
      <w:r w:rsidRPr="00E936B7">
        <w:rPr>
          <w:rFonts w:ascii="Times New Roman" w:hAnsi="Times New Roman" w:cs="Times New Roman"/>
          <w:sz w:val="28"/>
          <w:szCs w:val="28"/>
        </w:rPr>
        <w:t xml:space="preserve">фициальном сайте, а также на официальном сайте Российской Федерации </w:t>
      </w:r>
      <w:proofErr w:type="spellStart"/>
      <w:r w:rsidRPr="00E936B7">
        <w:rPr>
          <w:rFonts w:ascii="Times New Roman" w:hAnsi="Times New Roman" w:cs="Times New Roman"/>
          <w:sz w:val="28"/>
          <w:szCs w:val="28"/>
          <w:lang w:val="en-US"/>
        </w:rPr>
        <w:t>torgi</w:t>
      </w:r>
      <w:proofErr w:type="spellEnd"/>
      <w:r w:rsidRPr="00E936B7">
        <w:rPr>
          <w:rFonts w:ascii="Times New Roman" w:hAnsi="Times New Roman" w:cs="Times New Roman"/>
          <w:sz w:val="28"/>
          <w:szCs w:val="28"/>
        </w:rPr>
        <w:t>.</w:t>
      </w:r>
      <w:proofErr w:type="spellStart"/>
      <w:r w:rsidRPr="00E936B7">
        <w:rPr>
          <w:rFonts w:ascii="Times New Roman" w:hAnsi="Times New Roman" w:cs="Times New Roman"/>
          <w:sz w:val="28"/>
          <w:szCs w:val="28"/>
          <w:lang w:val="en-US"/>
        </w:rPr>
        <w:t>gov</w:t>
      </w:r>
      <w:proofErr w:type="spellEnd"/>
      <w:r w:rsidRPr="00E936B7">
        <w:rPr>
          <w:rFonts w:ascii="Times New Roman" w:hAnsi="Times New Roman" w:cs="Times New Roman"/>
          <w:sz w:val="28"/>
          <w:szCs w:val="28"/>
        </w:rPr>
        <w:t>.</w:t>
      </w:r>
      <w:proofErr w:type="spellStart"/>
      <w:r w:rsidRPr="00E936B7">
        <w:rPr>
          <w:rFonts w:ascii="Times New Roman" w:hAnsi="Times New Roman" w:cs="Times New Roman"/>
          <w:sz w:val="28"/>
          <w:szCs w:val="28"/>
          <w:lang w:val="en-US"/>
        </w:rPr>
        <w:t>ru</w:t>
      </w:r>
      <w:proofErr w:type="spellEnd"/>
      <w:r>
        <w:rPr>
          <w:rFonts w:ascii="Times New Roman" w:hAnsi="Times New Roman" w:cs="Times New Roman"/>
          <w:sz w:val="28"/>
          <w:szCs w:val="28"/>
        </w:rPr>
        <w:t xml:space="preserve"> </w:t>
      </w:r>
      <w:r w:rsidRPr="00C42766">
        <w:rPr>
          <w:rFonts w:ascii="Times New Roman" w:hAnsi="Times New Roman" w:cs="Times New Roman"/>
          <w:sz w:val="28"/>
          <w:szCs w:val="28"/>
        </w:rPr>
        <w:t>(далее – официальный сайт торгов)</w:t>
      </w:r>
      <w:r w:rsidRPr="00E936B7">
        <w:rPr>
          <w:rFonts w:ascii="Times New Roman" w:hAnsi="Times New Roman" w:cs="Times New Roman"/>
          <w:sz w:val="28"/>
          <w:szCs w:val="28"/>
        </w:rPr>
        <w:t xml:space="preserve"> не менее чем за 30 (тридцать) календарных дней до дня проведения аукциона.</w:t>
      </w:r>
    </w:p>
    <w:p w:rsidR="005D53A1" w:rsidRPr="00E936B7" w:rsidRDefault="005D53A1" w:rsidP="005D53A1">
      <w:pPr>
        <w:pStyle w:val="ConsPlusNormal"/>
        <w:ind w:firstLine="709"/>
        <w:jc w:val="both"/>
        <w:rPr>
          <w:rFonts w:ascii="Times New Roman" w:hAnsi="Times New Roman" w:cs="Times New Roman"/>
          <w:sz w:val="28"/>
          <w:szCs w:val="28"/>
        </w:rPr>
      </w:pPr>
      <w:r w:rsidRPr="00E936B7">
        <w:rPr>
          <w:rFonts w:ascii="Times New Roman" w:hAnsi="Times New Roman" w:cs="Times New Roman"/>
          <w:sz w:val="28"/>
          <w:szCs w:val="28"/>
        </w:rPr>
        <w:t>В извещении о проведении аукциона должны быть указаны следующие сведения:</w:t>
      </w:r>
    </w:p>
    <w:p w:rsidR="005D53A1" w:rsidRPr="00E936B7" w:rsidRDefault="005D53A1" w:rsidP="005D53A1">
      <w:pPr>
        <w:pStyle w:val="ConsPlusNormal"/>
        <w:ind w:firstLine="709"/>
        <w:jc w:val="both"/>
        <w:rPr>
          <w:rFonts w:ascii="Times New Roman" w:hAnsi="Times New Roman" w:cs="Times New Roman"/>
          <w:sz w:val="28"/>
          <w:szCs w:val="28"/>
        </w:rPr>
      </w:pPr>
      <w:r w:rsidRPr="00E936B7">
        <w:rPr>
          <w:rFonts w:ascii="Times New Roman" w:hAnsi="Times New Roman" w:cs="Times New Roman"/>
          <w:sz w:val="28"/>
          <w:szCs w:val="28"/>
        </w:rPr>
        <w:t>1) наименование, местонахождение, почтовый адрес, адрес электронной почты, номер контактного телефона организатора аукциона;</w:t>
      </w:r>
    </w:p>
    <w:p w:rsidR="005D53A1" w:rsidRPr="00E936B7" w:rsidRDefault="005D53A1" w:rsidP="005D53A1">
      <w:pPr>
        <w:pStyle w:val="ConsPlusNormal"/>
        <w:ind w:firstLine="709"/>
        <w:jc w:val="both"/>
        <w:rPr>
          <w:rFonts w:ascii="Times New Roman" w:hAnsi="Times New Roman" w:cs="Times New Roman"/>
          <w:sz w:val="28"/>
          <w:szCs w:val="28"/>
        </w:rPr>
      </w:pPr>
      <w:r w:rsidRPr="00E936B7">
        <w:rPr>
          <w:rFonts w:ascii="Times New Roman" w:hAnsi="Times New Roman" w:cs="Times New Roman"/>
          <w:sz w:val="28"/>
          <w:szCs w:val="28"/>
        </w:rPr>
        <w:t xml:space="preserve">2) время, место и форма аукциона, его предмет, существующие обременения в отношении имущества, к которому присоединяется рекламная </w:t>
      </w:r>
      <w:r w:rsidRPr="00E936B7">
        <w:rPr>
          <w:rFonts w:ascii="Times New Roman" w:hAnsi="Times New Roman" w:cs="Times New Roman"/>
          <w:sz w:val="28"/>
          <w:szCs w:val="28"/>
        </w:rPr>
        <w:lastRenderedPageBreak/>
        <w:t>конструкция, порядок проведения аукциона;</w:t>
      </w:r>
    </w:p>
    <w:p w:rsidR="005D53A1" w:rsidRPr="00E936B7" w:rsidRDefault="005D53A1" w:rsidP="005D53A1">
      <w:pPr>
        <w:pStyle w:val="ConsPlusNormal"/>
        <w:ind w:firstLine="709"/>
        <w:jc w:val="both"/>
        <w:rPr>
          <w:rFonts w:ascii="Times New Roman" w:hAnsi="Times New Roman" w:cs="Times New Roman"/>
          <w:sz w:val="28"/>
          <w:szCs w:val="28"/>
        </w:rPr>
      </w:pPr>
      <w:r w:rsidRPr="00E936B7">
        <w:rPr>
          <w:rFonts w:ascii="Times New Roman" w:hAnsi="Times New Roman" w:cs="Times New Roman"/>
          <w:sz w:val="28"/>
          <w:szCs w:val="28"/>
        </w:rPr>
        <w:t>3) предмет аукциона с указанием номера лота, адресов установки рекламных конструкций, их вида и формата, а также требования к техническим параметрам рекламных конструкций, присоединение которых возможно по указанным адресам;</w:t>
      </w:r>
    </w:p>
    <w:p w:rsidR="005D53A1" w:rsidRPr="00E936B7" w:rsidRDefault="005D53A1" w:rsidP="005D53A1">
      <w:pPr>
        <w:pStyle w:val="ConsPlusNormal"/>
        <w:ind w:firstLine="709"/>
        <w:jc w:val="both"/>
        <w:rPr>
          <w:rFonts w:ascii="Times New Roman" w:hAnsi="Times New Roman" w:cs="Times New Roman"/>
          <w:sz w:val="28"/>
          <w:szCs w:val="28"/>
        </w:rPr>
      </w:pPr>
      <w:r w:rsidRPr="00E936B7">
        <w:rPr>
          <w:rFonts w:ascii="Times New Roman" w:hAnsi="Times New Roman" w:cs="Times New Roman"/>
          <w:sz w:val="28"/>
          <w:szCs w:val="28"/>
        </w:rPr>
        <w:t>4) начальная цена предмета аукциона и шаг аукциона;</w:t>
      </w:r>
    </w:p>
    <w:p w:rsidR="005D53A1" w:rsidRPr="00E936B7" w:rsidRDefault="005D53A1" w:rsidP="005D53A1">
      <w:pPr>
        <w:pStyle w:val="ConsPlusNormal"/>
        <w:ind w:firstLine="709"/>
        <w:jc w:val="both"/>
        <w:rPr>
          <w:rFonts w:ascii="Times New Roman" w:hAnsi="Times New Roman" w:cs="Times New Roman"/>
          <w:sz w:val="28"/>
          <w:szCs w:val="28"/>
        </w:rPr>
      </w:pPr>
      <w:r w:rsidRPr="00E936B7">
        <w:rPr>
          <w:rFonts w:ascii="Times New Roman" w:hAnsi="Times New Roman" w:cs="Times New Roman"/>
          <w:sz w:val="28"/>
          <w:szCs w:val="28"/>
        </w:rPr>
        <w:t>5) размер задатка, срок и порядок его внесения претендентами, реквизиты для перечисления;</w:t>
      </w:r>
    </w:p>
    <w:p w:rsidR="005D53A1" w:rsidRPr="00E936B7" w:rsidRDefault="005D53A1" w:rsidP="005D53A1">
      <w:pPr>
        <w:pStyle w:val="ConsPlusNormal"/>
        <w:ind w:firstLine="709"/>
        <w:jc w:val="both"/>
        <w:rPr>
          <w:rFonts w:ascii="Times New Roman" w:hAnsi="Times New Roman" w:cs="Times New Roman"/>
          <w:sz w:val="28"/>
          <w:szCs w:val="28"/>
        </w:rPr>
      </w:pPr>
      <w:r w:rsidRPr="00E936B7">
        <w:rPr>
          <w:rFonts w:ascii="Times New Roman" w:hAnsi="Times New Roman" w:cs="Times New Roman"/>
          <w:sz w:val="28"/>
          <w:szCs w:val="28"/>
        </w:rPr>
        <w:t>6) место, порядок, даты и время начала и окончания подачи заявок, перечень документов, прилагаемых к заявке на участие в аукционе;</w:t>
      </w:r>
    </w:p>
    <w:p w:rsidR="005D53A1" w:rsidRPr="00E936B7" w:rsidRDefault="005D53A1" w:rsidP="005D53A1">
      <w:pPr>
        <w:pStyle w:val="ConsPlusNormal"/>
        <w:ind w:firstLine="709"/>
        <w:jc w:val="both"/>
        <w:rPr>
          <w:rFonts w:ascii="Times New Roman" w:hAnsi="Times New Roman" w:cs="Times New Roman"/>
          <w:sz w:val="28"/>
          <w:szCs w:val="28"/>
        </w:rPr>
      </w:pPr>
      <w:r w:rsidRPr="00E936B7">
        <w:rPr>
          <w:rFonts w:ascii="Times New Roman" w:hAnsi="Times New Roman" w:cs="Times New Roman"/>
          <w:sz w:val="28"/>
          <w:szCs w:val="28"/>
        </w:rPr>
        <w:t>7) место, дата, время рассмотрения заявок на участие в аукционе;</w:t>
      </w:r>
    </w:p>
    <w:p w:rsidR="005D53A1" w:rsidRPr="00E936B7" w:rsidRDefault="005D53A1" w:rsidP="005D53A1">
      <w:pPr>
        <w:pStyle w:val="ConsPlusNormal"/>
        <w:ind w:firstLine="709"/>
        <w:jc w:val="both"/>
        <w:rPr>
          <w:rFonts w:ascii="Times New Roman" w:hAnsi="Times New Roman" w:cs="Times New Roman"/>
          <w:sz w:val="28"/>
          <w:szCs w:val="28"/>
        </w:rPr>
      </w:pPr>
      <w:r w:rsidRPr="00E936B7">
        <w:rPr>
          <w:rFonts w:ascii="Times New Roman" w:hAnsi="Times New Roman" w:cs="Times New Roman"/>
          <w:sz w:val="28"/>
          <w:szCs w:val="28"/>
        </w:rPr>
        <w:t>8) форма заявки и перечень прилагаемых к заявке документов;</w:t>
      </w:r>
    </w:p>
    <w:p w:rsidR="005D53A1" w:rsidRPr="00E936B7" w:rsidRDefault="005D53A1" w:rsidP="005D53A1">
      <w:pPr>
        <w:pStyle w:val="ConsPlusNormal"/>
        <w:ind w:firstLine="709"/>
        <w:jc w:val="both"/>
        <w:rPr>
          <w:rFonts w:ascii="Times New Roman" w:hAnsi="Times New Roman" w:cs="Times New Roman"/>
          <w:sz w:val="28"/>
          <w:szCs w:val="28"/>
        </w:rPr>
      </w:pPr>
      <w:r w:rsidRPr="00E936B7">
        <w:rPr>
          <w:rFonts w:ascii="Times New Roman" w:hAnsi="Times New Roman" w:cs="Times New Roman"/>
          <w:sz w:val="28"/>
          <w:szCs w:val="28"/>
        </w:rPr>
        <w:t>9) срок действия договора;</w:t>
      </w:r>
    </w:p>
    <w:p w:rsidR="005D53A1" w:rsidRPr="00E936B7" w:rsidRDefault="005D53A1" w:rsidP="005D53A1">
      <w:pPr>
        <w:pStyle w:val="ConsPlusNormal"/>
        <w:ind w:firstLine="709"/>
        <w:jc w:val="both"/>
        <w:rPr>
          <w:rFonts w:ascii="Times New Roman" w:hAnsi="Times New Roman" w:cs="Times New Roman"/>
          <w:sz w:val="28"/>
          <w:szCs w:val="28"/>
        </w:rPr>
      </w:pPr>
      <w:r w:rsidRPr="00E936B7">
        <w:rPr>
          <w:rFonts w:ascii="Times New Roman" w:hAnsi="Times New Roman" w:cs="Times New Roman"/>
          <w:sz w:val="28"/>
          <w:szCs w:val="28"/>
        </w:rPr>
        <w:t>10) срок, в течении которого организатор аукциона вправе отказаться от проведения аукциона;</w:t>
      </w:r>
    </w:p>
    <w:p w:rsidR="005D53A1" w:rsidRPr="00E936B7" w:rsidRDefault="005D53A1" w:rsidP="005D53A1">
      <w:pPr>
        <w:pStyle w:val="ConsPlusNormal"/>
        <w:ind w:firstLine="709"/>
        <w:jc w:val="both"/>
        <w:rPr>
          <w:rFonts w:ascii="Times New Roman" w:hAnsi="Times New Roman" w:cs="Times New Roman"/>
          <w:sz w:val="28"/>
          <w:szCs w:val="28"/>
        </w:rPr>
      </w:pPr>
      <w:r w:rsidRPr="00E936B7">
        <w:rPr>
          <w:rFonts w:ascii="Times New Roman" w:hAnsi="Times New Roman" w:cs="Times New Roman"/>
          <w:sz w:val="28"/>
          <w:szCs w:val="28"/>
        </w:rPr>
        <w:t>11) срок, предоставляемый победителю аукциона для заключения договора;</w:t>
      </w:r>
    </w:p>
    <w:p w:rsidR="005D53A1" w:rsidRPr="00E936B7" w:rsidRDefault="005D53A1" w:rsidP="005D53A1">
      <w:pPr>
        <w:pStyle w:val="ConsPlusNormal"/>
        <w:ind w:firstLine="708"/>
        <w:jc w:val="both"/>
        <w:rPr>
          <w:rFonts w:ascii="Times New Roman" w:hAnsi="Times New Roman" w:cs="Times New Roman"/>
          <w:sz w:val="28"/>
          <w:szCs w:val="28"/>
        </w:rPr>
      </w:pPr>
      <w:r w:rsidRPr="00E936B7">
        <w:rPr>
          <w:rFonts w:ascii="Times New Roman" w:hAnsi="Times New Roman" w:cs="Times New Roman"/>
          <w:sz w:val="28"/>
          <w:szCs w:val="28"/>
        </w:rPr>
        <w:t>12) проект договора, заключаемого с победителем аукциона.</w:t>
      </w:r>
    </w:p>
    <w:p w:rsidR="005D53A1" w:rsidRPr="00E936B7" w:rsidRDefault="005D53A1" w:rsidP="005D53A1">
      <w:pPr>
        <w:pStyle w:val="ConsPlusNormal"/>
        <w:ind w:firstLine="709"/>
        <w:jc w:val="both"/>
        <w:rPr>
          <w:rFonts w:ascii="Times New Roman" w:hAnsi="Times New Roman" w:cs="Times New Roman"/>
          <w:sz w:val="28"/>
          <w:szCs w:val="28"/>
        </w:rPr>
      </w:pPr>
      <w:r w:rsidRPr="00E936B7">
        <w:rPr>
          <w:rFonts w:ascii="Times New Roman" w:hAnsi="Times New Roman" w:cs="Times New Roman"/>
          <w:sz w:val="28"/>
          <w:szCs w:val="28"/>
        </w:rPr>
        <w:t>Начальная цена предмета аукциона является равной размеру годовой платы по договору на установку и эксплуатацию рекламной конструкции. Шаг аукциона устанавливается в размере 10 процентов от начальной цены предмета аукциона. Задаток устанавливается в размере 50</w:t>
      </w:r>
      <w:r>
        <w:rPr>
          <w:rFonts w:ascii="Times New Roman" w:hAnsi="Times New Roman" w:cs="Times New Roman"/>
          <w:sz w:val="28"/>
          <w:szCs w:val="28"/>
        </w:rPr>
        <w:t xml:space="preserve"> процентов</w:t>
      </w:r>
      <w:r w:rsidRPr="00E936B7">
        <w:rPr>
          <w:rFonts w:ascii="Times New Roman" w:hAnsi="Times New Roman" w:cs="Times New Roman"/>
          <w:sz w:val="28"/>
          <w:szCs w:val="28"/>
        </w:rPr>
        <w:t xml:space="preserve"> от начальной цены предмета аукциона. Задаток, внесенный в размере 50 процентов от начальной цены предмета аукциона, в случае выигрыша, засчитывается в счет платы по договору на установку и эксплуатацию рекламной конструкции.</w:t>
      </w:r>
    </w:p>
    <w:p w:rsidR="005D53A1" w:rsidRPr="00E936B7" w:rsidRDefault="005D53A1" w:rsidP="005D53A1">
      <w:pPr>
        <w:pStyle w:val="ConsPlusNormal"/>
        <w:ind w:firstLine="709"/>
        <w:jc w:val="both"/>
        <w:rPr>
          <w:rFonts w:ascii="Times New Roman" w:hAnsi="Times New Roman" w:cs="Times New Roman"/>
          <w:sz w:val="28"/>
          <w:szCs w:val="28"/>
        </w:rPr>
      </w:pPr>
      <w:r w:rsidRPr="00E936B7">
        <w:rPr>
          <w:rFonts w:ascii="Times New Roman" w:eastAsiaTheme="minorHAnsi" w:hAnsi="Times New Roman" w:cs="Times New Roman"/>
          <w:sz w:val="28"/>
          <w:szCs w:val="28"/>
          <w:lang w:eastAsia="en-US"/>
        </w:rPr>
        <w:t>По результатам аукциона на право заключения договора определяется ежегодный размер арендной платы.</w:t>
      </w:r>
    </w:p>
    <w:p w:rsidR="005D53A1" w:rsidRPr="00E936B7" w:rsidRDefault="005D53A1" w:rsidP="005D53A1">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3. </w:t>
      </w:r>
      <w:r w:rsidRPr="00E936B7">
        <w:rPr>
          <w:rFonts w:ascii="Times New Roman" w:hAnsi="Times New Roman" w:cs="Times New Roman"/>
          <w:sz w:val="28"/>
          <w:szCs w:val="28"/>
        </w:rPr>
        <w:t>Организатор аукциона вправе отказаться от его проведения не позднее чем за 3 (три) календарных дня до наступления даты проведения аукциона путем ра</w:t>
      </w:r>
      <w:r>
        <w:rPr>
          <w:rFonts w:ascii="Times New Roman" w:hAnsi="Times New Roman" w:cs="Times New Roman"/>
          <w:sz w:val="28"/>
          <w:szCs w:val="28"/>
        </w:rPr>
        <w:t>змещения информации об этом на О</w:t>
      </w:r>
      <w:r w:rsidRPr="00E936B7">
        <w:rPr>
          <w:rFonts w:ascii="Times New Roman" w:hAnsi="Times New Roman" w:cs="Times New Roman"/>
          <w:sz w:val="28"/>
          <w:szCs w:val="28"/>
        </w:rPr>
        <w:t>фициальном сайте.</w:t>
      </w:r>
    </w:p>
    <w:p w:rsidR="005D53A1" w:rsidRPr="00E936B7" w:rsidRDefault="005D53A1" w:rsidP="005D53A1">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4. </w:t>
      </w:r>
      <w:r w:rsidRPr="00E936B7">
        <w:rPr>
          <w:rFonts w:ascii="Times New Roman" w:hAnsi="Times New Roman" w:cs="Times New Roman"/>
          <w:sz w:val="28"/>
          <w:szCs w:val="28"/>
        </w:rPr>
        <w:t>В случае если к участию в аукционе допущен один участник, аукцион признается несостоявшимся и договор на установку и эксплуатацию рекламной конструкции заключается с лицом, которое являлось единственным участником аукциона.</w:t>
      </w:r>
    </w:p>
    <w:p w:rsidR="005D53A1" w:rsidRPr="00E936B7" w:rsidRDefault="005D53A1" w:rsidP="005D53A1">
      <w:pPr>
        <w:pStyle w:val="ConsPlusNormal"/>
        <w:ind w:firstLine="709"/>
        <w:jc w:val="both"/>
        <w:rPr>
          <w:rFonts w:ascii="Times New Roman" w:hAnsi="Times New Roman" w:cs="Times New Roman"/>
          <w:sz w:val="28"/>
          <w:szCs w:val="28"/>
        </w:rPr>
      </w:pPr>
      <w:r w:rsidRPr="00E936B7">
        <w:rPr>
          <w:rFonts w:ascii="Times New Roman" w:hAnsi="Times New Roman" w:cs="Times New Roman"/>
          <w:sz w:val="28"/>
          <w:szCs w:val="28"/>
        </w:rPr>
        <w:t>В случае, если участник аукциона, указанный в настояще</w:t>
      </w:r>
      <w:r>
        <w:rPr>
          <w:rFonts w:ascii="Times New Roman" w:hAnsi="Times New Roman" w:cs="Times New Roman"/>
          <w:sz w:val="28"/>
          <w:szCs w:val="28"/>
        </w:rPr>
        <w:t>й</w:t>
      </w:r>
      <w:r w:rsidRPr="00E936B7">
        <w:rPr>
          <w:rFonts w:ascii="Times New Roman" w:hAnsi="Times New Roman" w:cs="Times New Roman"/>
          <w:sz w:val="28"/>
          <w:szCs w:val="28"/>
        </w:rPr>
        <w:t xml:space="preserve"> </w:t>
      </w:r>
      <w:r>
        <w:rPr>
          <w:rFonts w:ascii="Times New Roman" w:hAnsi="Times New Roman" w:cs="Times New Roman"/>
          <w:sz w:val="28"/>
          <w:szCs w:val="28"/>
        </w:rPr>
        <w:t>части</w:t>
      </w:r>
      <w:r w:rsidRPr="00E936B7">
        <w:rPr>
          <w:rFonts w:ascii="Times New Roman" w:hAnsi="Times New Roman" w:cs="Times New Roman"/>
          <w:sz w:val="28"/>
          <w:szCs w:val="28"/>
        </w:rPr>
        <w:t>, отказывается или уклоняется от заключения договора на установку и эксплуатацию рекламной конструкции, результаты аукциона аннулируются организатором аукциона.</w:t>
      </w:r>
    </w:p>
    <w:p w:rsidR="005D53A1" w:rsidRPr="00E936B7" w:rsidRDefault="005D53A1" w:rsidP="005D53A1">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5. </w:t>
      </w:r>
      <w:r w:rsidRPr="00E936B7">
        <w:rPr>
          <w:rFonts w:ascii="Times New Roman" w:hAnsi="Times New Roman" w:cs="Times New Roman"/>
          <w:sz w:val="28"/>
          <w:szCs w:val="28"/>
        </w:rPr>
        <w:t xml:space="preserve">При уклонении или отказе победителя аукциона от заключения договора на установку и эксплуатацию рекламной конструкции победитель аукциона утрачивает право на заключение указанного договора. Предложение о заключении договора на установку и эксплуатацию рекламной конструкции не позднее 10 (десять) рабочих дней после отказа или уклонения от заключения договора на установку и эксплуатацию рекламной конструкции направляется организатором аукциона участнику аукциона, предложение которого о цене </w:t>
      </w:r>
      <w:r w:rsidRPr="00E936B7">
        <w:rPr>
          <w:rFonts w:ascii="Times New Roman" w:hAnsi="Times New Roman" w:cs="Times New Roman"/>
          <w:sz w:val="28"/>
          <w:szCs w:val="28"/>
        </w:rPr>
        <w:lastRenderedPageBreak/>
        <w:t>права на заключение указанного договора поступило перед предложением победителя аукциона. В случае согласия данного участника заключить договор на установку и эксплуатацию рекламной конструкции указанный участник признается победителем аукциона.</w:t>
      </w:r>
    </w:p>
    <w:p w:rsidR="005D53A1" w:rsidRPr="00E936B7" w:rsidRDefault="005D53A1" w:rsidP="005D53A1">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6. </w:t>
      </w:r>
      <w:r w:rsidRPr="00E936B7">
        <w:rPr>
          <w:rFonts w:ascii="Times New Roman" w:hAnsi="Times New Roman" w:cs="Times New Roman"/>
          <w:sz w:val="28"/>
          <w:szCs w:val="28"/>
        </w:rPr>
        <w:t>Основанием для начала проведения аукциона является подписание протокола рассмотрения заявок и допуска заявителей к участию в аукционе на право заключения договора на установку и эксплуатацию рекламных конструкций на территории Усть-Камчатского муниципального района.</w:t>
      </w:r>
    </w:p>
    <w:p w:rsidR="005D53A1" w:rsidRPr="00E936B7" w:rsidRDefault="005D53A1" w:rsidP="005D53A1">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7. </w:t>
      </w:r>
      <w:r w:rsidRPr="00E936B7">
        <w:rPr>
          <w:rFonts w:ascii="Times New Roman" w:hAnsi="Times New Roman" w:cs="Times New Roman"/>
          <w:sz w:val="28"/>
          <w:szCs w:val="28"/>
        </w:rPr>
        <w:t>Аукцион проводится в указанном в извещении о проведении аукциона месте, в соответствующие день и время.</w:t>
      </w:r>
    </w:p>
    <w:p w:rsidR="005D53A1" w:rsidRDefault="005D53A1" w:rsidP="005D53A1">
      <w:pPr>
        <w:pStyle w:val="ConsPlusNormal"/>
        <w:ind w:firstLine="709"/>
        <w:jc w:val="both"/>
        <w:rPr>
          <w:rFonts w:ascii="Times New Roman" w:hAnsi="Times New Roman" w:cs="Times New Roman"/>
          <w:sz w:val="28"/>
          <w:szCs w:val="28"/>
        </w:rPr>
      </w:pPr>
      <w:r w:rsidRPr="00E936B7">
        <w:rPr>
          <w:rFonts w:ascii="Times New Roman" w:hAnsi="Times New Roman" w:cs="Times New Roman"/>
          <w:sz w:val="28"/>
          <w:szCs w:val="28"/>
        </w:rPr>
        <w:t>Аукцион ведет аукционист.</w:t>
      </w:r>
    </w:p>
    <w:p w:rsidR="005D53A1" w:rsidRPr="00E936B7" w:rsidRDefault="005D53A1" w:rsidP="005D53A1">
      <w:pPr>
        <w:pStyle w:val="ConsPlusNormal"/>
        <w:ind w:firstLine="709"/>
        <w:jc w:val="both"/>
        <w:rPr>
          <w:rFonts w:ascii="Times New Roman" w:hAnsi="Times New Roman" w:cs="Times New Roman"/>
          <w:sz w:val="28"/>
          <w:szCs w:val="28"/>
        </w:rPr>
      </w:pPr>
    </w:p>
    <w:p w:rsidR="005D53A1" w:rsidRDefault="005D53A1" w:rsidP="005D53A1">
      <w:pPr>
        <w:autoSpaceDE w:val="0"/>
        <w:autoSpaceDN w:val="0"/>
        <w:adjustRightInd w:val="0"/>
        <w:jc w:val="center"/>
        <w:rPr>
          <w:rFonts w:eastAsiaTheme="minorEastAsia"/>
          <w:b/>
        </w:rPr>
      </w:pPr>
      <w:r w:rsidRPr="00C42766">
        <w:rPr>
          <w:rFonts w:eastAsiaTheme="minorEastAsia"/>
          <w:b/>
        </w:rPr>
        <w:t>Статья 9.</w:t>
      </w:r>
      <w:r>
        <w:rPr>
          <w:rFonts w:eastAsiaTheme="minorEastAsia"/>
        </w:rPr>
        <w:t xml:space="preserve"> </w:t>
      </w:r>
      <w:r w:rsidRPr="00780A4C">
        <w:rPr>
          <w:rFonts w:eastAsiaTheme="minorEastAsia"/>
          <w:b/>
        </w:rPr>
        <w:t>Условия допуска к участию в аукционе</w:t>
      </w:r>
    </w:p>
    <w:p w:rsidR="005D53A1" w:rsidRPr="00780A4C" w:rsidRDefault="005D53A1" w:rsidP="005D53A1">
      <w:pPr>
        <w:autoSpaceDE w:val="0"/>
        <w:autoSpaceDN w:val="0"/>
        <w:adjustRightInd w:val="0"/>
        <w:jc w:val="center"/>
        <w:rPr>
          <w:rFonts w:eastAsiaTheme="minorEastAsia"/>
          <w:b/>
        </w:rPr>
      </w:pPr>
    </w:p>
    <w:p w:rsidR="005D53A1" w:rsidRPr="00E936B7" w:rsidRDefault="005D53A1" w:rsidP="005D53A1">
      <w:pPr>
        <w:autoSpaceDE w:val="0"/>
        <w:autoSpaceDN w:val="0"/>
        <w:adjustRightInd w:val="0"/>
        <w:rPr>
          <w:rFonts w:eastAsiaTheme="minorEastAsia"/>
        </w:rPr>
      </w:pPr>
      <w:r>
        <w:rPr>
          <w:rFonts w:eastAsiaTheme="minorEastAsia"/>
        </w:rPr>
        <w:t xml:space="preserve">1. </w:t>
      </w:r>
      <w:r w:rsidRPr="00E936B7">
        <w:rPr>
          <w:rFonts w:eastAsiaTheme="minorEastAsia"/>
        </w:rPr>
        <w:t>Заявителем может быть любое юридическое лицо независимо от организационно-правовой формы, формы собственности, места нахождения и места происхождения капитала или любое физическое лицо, в том числе индивидуальный предприниматель, претендующее на заключение договора и подавшее заявку на участие в аукционе (далее - заявитель).</w:t>
      </w:r>
    </w:p>
    <w:p w:rsidR="005D53A1" w:rsidRPr="00E936B7" w:rsidRDefault="005D53A1" w:rsidP="005D53A1">
      <w:pPr>
        <w:autoSpaceDE w:val="0"/>
        <w:autoSpaceDN w:val="0"/>
        <w:adjustRightInd w:val="0"/>
        <w:rPr>
          <w:rFonts w:eastAsiaTheme="minorEastAsia"/>
        </w:rPr>
      </w:pPr>
      <w:bookmarkStart w:id="2" w:name="Par14"/>
      <w:bookmarkEnd w:id="2"/>
      <w:r>
        <w:rPr>
          <w:rFonts w:eastAsiaTheme="minorEastAsia"/>
        </w:rPr>
        <w:t xml:space="preserve">2. </w:t>
      </w:r>
      <w:r w:rsidRPr="00E936B7">
        <w:rPr>
          <w:rFonts w:eastAsiaTheme="minorEastAsia"/>
        </w:rPr>
        <w:t>Заявитель не допускается аукционной комиссией к участию в аукционе в случаях:</w:t>
      </w:r>
    </w:p>
    <w:p w:rsidR="005D53A1" w:rsidRPr="00E936B7" w:rsidRDefault="005D53A1" w:rsidP="005D53A1">
      <w:pPr>
        <w:autoSpaceDE w:val="0"/>
        <w:autoSpaceDN w:val="0"/>
        <w:adjustRightInd w:val="0"/>
        <w:rPr>
          <w:rFonts w:eastAsiaTheme="minorEastAsia"/>
        </w:rPr>
      </w:pPr>
      <w:r w:rsidRPr="00E936B7">
        <w:rPr>
          <w:rFonts w:eastAsiaTheme="minorEastAsia"/>
        </w:rPr>
        <w:t>1) непредставления документов, указанных в информационном сообщении, либо наличия в таких документах недостоверных сведений;</w:t>
      </w:r>
    </w:p>
    <w:p w:rsidR="005D53A1" w:rsidRPr="00E936B7" w:rsidRDefault="005D53A1" w:rsidP="005D53A1">
      <w:pPr>
        <w:rPr>
          <w:rFonts w:eastAsiaTheme="minorEastAsia"/>
        </w:rPr>
      </w:pPr>
      <w:r w:rsidRPr="00E936B7">
        <w:rPr>
          <w:rFonts w:eastAsiaTheme="minorEastAsia"/>
        </w:rPr>
        <w:t>2) несоответствия заявки и прилагаемых к ней приложений требованиям, указанным в информационном сообщении;</w:t>
      </w:r>
    </w:p>
    <w:p w:rsidR="005D53A1" w:rsidRPr="00E936B7" w:rsidRDefault="005D53A1" w:rsidP="005D53A1">
      <w:pPr>
        <w:rPr>
          <w:rFonts w:eastAsiaTheme="minorEastAsia"/>
        </w:rPr>
      </w:pPr>
      <w:r w:rsidRPr="00E936B7">
        <w:rPr>
          <w:rFonts w:eastAsiaTheme="minorEastAsia"/>
        </w:rPr>
        <w:t>3) не внесения задатка либо внесения задатка не в полной сумме, предусмотренной в извещении о проведении аукциона;</w:t>
      </w:r>
    </w:p>
    <w:p w:rsidR="005D53A1" w:rsidRPr="00E936B7" w:rsidRDefault="005D53A1" w:rsidP="005D53A1">
      <w:pPr>
        <w:autoSpaceDE w:val="0"/>
        <w:autoSpaceDN w:val="0"/>
        <w:adjustRightInd w:val="0"/>
        <w:rPr>
          <w:rFonts w:eastAsiaTheme="minorEastAsia"/>
        </w:rPr>
      </w:pPr>
      <w:r w:rsidRPr="00E936B7">
        <w:rPr>
          <w:rFonts w:eastAsiaTheme="minorEastAsia"/>
        </w:rPr>
        <w:t>4) наличия решения о ликвидации заявителя - юридического лица или наличия решения арбитражного суда о признании заявителя - юридического лица, индивидуального предпринимателя банкротом и об открытии конкурсного производства;</w:t>
      </w:r>
    </w:p>
    <w:p w:rsidR="005D53A1" w:rsidRPr="00E936B7" w:rsidRDefault="005D53A1" w:rsidP="005D53A1">
      <w:pPr>
        <w:autoSpaceDE w:val="0"/>
        <w:autoSpaceDN w:val="0"/>
        <w:adjustRightInd w:val="0"/>
        <w:rPr>
          <w:rFonts w:eastAsiaTheme="minorEastAsia"/>
        </w:rPr>
      </w:pPr>
      <w:r w:rsidRPr="00E936B7">
        <w:rPr>
          <w:rFonts w:eastAsiaTheme="minorEastAsia"/>
        </w:rPr>
        <w:t xml:space="preserve">5) наличия решения о приостановлении деятельности заявителя в порядке, предусмотренном </w:t>
      </w:r>
      <w:hyperlink r:id="rId9" w:history="1">
        <w:r w:rsidRPr="00E936B7">
          <w:rPr>
            <w:rFonts w:eastAsiaTheme="minorEastAsia"/>
          </w:rPr>
          <w:t>Кодексом</w:t>
        </w:r>
      </w:hyperlink>
      <w:r w:rsidRPr="00E936B7">
        <w:rPr>
          <w:rFonts w:eastAsiaTheme="minorEastAsia"/>
        </w:rPr>
        <w:t xml:space="preserve"> Российской Федерации об административных правонарушениях, на день рассмотрения заявки на участие в аукционе.</w:t>
      </w:r>
    </w:p>
    <w:p w:rsidR="005D53A1" w:rsidRDefault="005D53A1" w:rsidP="005D53A1">
      <w:pPr>
        <w:pStyle w:val="ConsPlusNormal"/>
        <w:ind w:firstLine="709"/>
        <w:jc w:val="both"/>
        <w:rPr>
          <w:rFonts w:ascii="Times New Roman" w:eastAsiaTheme="minorEastAsia" w:hAnsi="Times New Roman" w:cs="Times New Roman"/>
          <w:sz w:val="28"/>
          <w:szCs w:val="28"/>
        </w:rPr>
      </w:pPr>
      <w:bookmarkStart w:id="3" w:name="Par22"/>
      <w:bookmarkEnd w:id="3"/>
      <w:r>
        <w:rPr>
          <w:rFonts w:ascii="Times New Roman" w:eastAsiaTheme="minorEastAsia" w:hAnsi="Times New Roman" w:cs="Times New Roman"/>
          <w:sz w:val="28"/>
          <w:szCs w:val="28"/>
        </w:rPr>
        <w:t xml:space="preserve">3. </w:t>
      </w:r>
      <w:r w:rsidRPr="00E936B7">
        <w:rPr>
          <w:rFonts w:ascii="Times New Roman" w:eastAsiaTheme="minorEastAsia" w:hAnsi="Times New Roman" w:cs="Times New Roman"/>
          <w:sz w:val="28"/>
          <w:szCs w:val="28"/>
        </w:rPr>
        <w:t xml:space="preserve">Отказ в допуске к участию в аукционе по иным основаниям, кроме случаев, указанных в </w:t>
      </w:r>
      <w:r>
        <w:rPr>
          <w:rFonts w:ascii="Times New Roman" w:eastAsiaTheme="minorEastAsia" w:hAnsi="Times New Roman" w:cs="Times New Roman"/>
          <w:sz w:val="28"/>
          <w:szCs w:val="28"/>
        </w:rPr>
        <w:t>части 2 настоящей статьи</w:t>
      </w:r>
      <w:r w:rsidRPr="00E936B7">
        <w:rPr>
          <w:rFonts w:ascii="Times New Roman" w:eastAsiaTheme="minorEastAsia" w:hAnsi="Times New Roman" w:cs="Times New Roman"/>
          <w:sz w:val="28"/>
          <w:szCs w:val="28"/>
        </w:rPr>
        <w:t>, не допускается.</w:t>
      </w:r>
    </w:p>
    <w:p w:rsidR="005D53A1" w:rsidRPr="00E936B7" w:rsidRDefault="005D53A1" w:rsidP="005D53A1">
      <w:pPr>
        <w:pStyle w:val="ConsPlusNormal"/>
        <w:ind w:firstLine="709"/>
        <w:jc w:val="both"/>
        <w:rPr>
          <w:rFonts w:ascii="Times New Roman" w:eastAsiaTheme="minorEastAsia" w:hAnsi="Times New Roman" w:cs="Times New Roman"/>
          <w:sz w:val="28"/>
          <w:szCs w:val="28"/>
        </w:rPr>
      </w:pPr>
    </w:p>
    <w:p w:rsidR="005D53A1" w:rsidRDefault="005D53A1" w:rsidP="005D53A1">
      <w:pPr>
        <w:pStyle w:val="ConsPlusNormal"/>
        <w:ind w:firstLine="709"/>
        <w:jc w:val="center"/>
        <w:rPr>
          <w:rFonts w:ascii="Times New Roman" w:eastAsiaTheme="minorEastAsia" w:hAnsi="Times New Roman" w:cs="Times New Roman"/>
          <w:b/>
          <w:sz w:val="28"/>
          <w:szCs w:val="28"/>
        </w:rPr>
      </w:pPr>
      <w:r w:rsidRPr="00C42766">
        <w:rPr>
          <w:rFonts w:ascii="Times New Roman" w:eastAsiaTheme="minorEastAsia" w:hAnsi="Times New Roman" w:cs="Times New Roman"/>
          <w:b/>
          <w:sz w:val="28"/>
          <w:szCs w:val="28"/>
        </w:rPr>
        <w:t>Статья 10.</w:t>
      </w:r>
      <w:r>
        <w:rPr>
          <w:rFonts w:ascii="Times New Roman" w:eastAsiaTheme="minorEastAsia" w:hAnsi="Times New Roman" w:cs="Times New Roman"/>
          <w:sz w:val="28"/>
          <w:szCs w:val="28"/>
        </w:rPr>
        <w:t xml:space="preserve"> </w:t>
      </w:r>
      <w:r w:rsidRPr="00780A4C">
        <w:rPr>
          <w:rFonts w:ascii="Times New Roman" w:eastAsiaTheme="minorEastAsia" w:hAnsi="Times New Roman" w:cs="Times New Roman"/>
          <w:b/>
          <w:sz w:val="28"/>
          <w:szCs w:val="28"/>
        </w:rPr>
        <w:t>Прядок подачи заявок на участие в аукционе</w:t>
      </w:r>
    </w:p>
    <w:p w:rsidR="005D53A1" w:rsidRPr="00E936B7" w:rsidRDefault="005D53A1" w:rsidP="005D53A1">
      <w:pPr>
        <w:pStyle w:val="ConsPlusNormal"/>
        <w:ind w:firstLine="709"/>
        <w:jc w:val="both"/>
        <w:rPr>
          <w:rFonts w:ascii="Times New Roman" w:hAnsi="Times New Roman" w:cs="Times New Roman"/>
          <w:sz w:val="28"/>
          <w:szCs w:val="28"/>
        </w:rPr>
      </w:pPr>
    </w:p>
    <w:p w:rsidR="005D53A1" w:rsidRPr="00E936B7" w:rsidRDefault="005D53A1" w:rsidP="005D53A1">
      <w:pPr>
        <w:autoSpaceDE w:val="0"/>
        <w:autoSpaceDN w:val="0"/>
        <w:adjustRightInd w:val="0"/>
        <w:rPr>
          <w:rFonts w:eastAsiaTheme="minorEastAsia"/>
        </w:rPr>
      </w:pPr>
      <w:r>
        <w:rPr>
          <w:rFonts w:eastAsiaTheme="minorEastAsia"/>
        </w:rPr>
        <w:t xml:space="preserve">1. </w:t>
      </w:r>
      <w:r w:rsidRPr="00E936B7">
        <w:rPr>
          <w:rFonts w:eastAsiaTheme="minorEastAsia"/>
        </w:rPr>
        <w:t xml:space="preserve">Заявка на участие в аукционе подается в срок и по форме, которая установлена в информационном сообщении об аукционе. Подача заявки на участие в аукционе является акцептом оферты в соответствии со </w:t>
      </w:r>
      <w:hyperlink r:id="rId10" w:history="1">
        <w:r w:rsidRPr="00E936B7">
          <w:rPr>
            <w:rFonts w:eastAsiaTheme="minorEastAsia"/>
          </w:rPr>
          <w:t>статьей 438</w:t>
        </w:r>
      </w:hyperlink>
      <w:r w:rsidRPr="00E936B7">
        <w:rPr>
          <w:rFonts w:eastAsiaTheme="minorEastAsia"/>
        </w:rPr>
        <w:t xml:space="preserve"> Гражданского кодекса Российской Федерации.</w:t>
      </w:r>
    </w:p>
    <w:p w:rsidR="005D53A1" w:rsidRPr="00E936B7" w:rsidRDefault="005D53A1" w:rsidP="005D53A1">
      <w:pPr>
        <w:autoSpaceDE w:val="0"/>
        <w:autoSpaceDN w:val="0"/>
        <w:adjustRightInd w:val="0"/>
        <w:rPr>
          <w:rFonts w:eastAsiaTheme="minorEastAsia"/>
        </w:rPr>
      </w:pPr>
      <w:bookmarkStart w:id="4" w:name="Par62"/>
      <w:bookmarkEnd w:id="4"/>
      <w:r>
        <w:rPr>
          <w:rFonts w:eastAsiaTheme="minorEastAsia"/>
        </w:rPr>
        <w:t xml:space="preserve">2. </w:t>
      </w:r>
      <w:r w:rsidRPr="00E936B7">
        <w:rPr>
          <w:rFonts w:eastAsiaTheme="minorEastAsia"/>
        </w:rPr>
        <w:t>Заявка на участие в аукционе должна содержать:</w:t>
      </w:r>
    </w:p>
    <w:p w:rsidR="005D53A1" w:rsidRPr="00E936B7" w:rsidRDefault="005D53A1" w:rsidP="005D53A1">
      <w:pPr>
        <w:autoSpaceDE w:val="0"/>
        <w:autoSpaceDN w:val="0"/>
        <w:adjustRightInd w:val="0"/>
        <w:rPr>
          <w:rFonts w:eastAsiaTheme="minorEastAsia"/>
        </w:rPr>
      </w:pPr>
      <w:r w:rsidRPr="00E936B7">
        <w:rPr>
          <w:rFonts w:eastAsiaTheme="minorEastAsia"/>
        </w:rPr>
        <w:lastRenderedPageBreak/>
        <w:t>1) сведения и документы о заявителе, подавшем такую заявку:</w:t>
      </w:r>
    </w:p>
    <w:p w:rsidR="005D53A1" w:rsidRPr="00E936B7" w:rsidRDefault="005D53A1" w:rsidP="005D53A1">
      <w:pPr>
        <w:autoSpaceDE w:val="0"/>
        <w:autoSpaceDN w:val="0"/>
        <w:adjustRightInd w:val="0"/>
        <w:rPr>
          <w:rFonts w:eastAsiaTheme="minorEastAsia"/>
        </w:rPr>
      </w:pPr>
      <w:r w:rsidRPr="00E936B7">
        <w:rPr>
          <w:rFonts w:eastAsiaTheme="minorEastAsia"/>
        </w:rPr>
        <w:t>а) фирменное наименование (</w:t>
      </w:r>
      <w:r w:rsidRPr="00C23285">
        <w:rPr>
          <w:rFonts w:eastAsiaTheme="minorEastAsia"/>
        </w:rPr>
        <w:t>наименование),</w:t>
      </w:r>
      <w:r w:rsidRPr="00E936B7">
        <w:rPr>
          <w:rFonts w:eastAsiaTheme="minorEastAsia"/>
        </w:rPr>
        <w:t xml:space="preserve">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w:t>
      </w:r>
    </w:p>
    <w:p w:rsidR="005D53A1" w:rsidRPr="00E936B7" w:rsidRDefault="005D53A1" w:rsidP="005D53A1">
      <w:pPr>
        <w:autoSpaceDE w:val="0"/>
        <w:autoSpaceDN w:val="0"/>
        <w:adjustRightInd w:val="0"/>
        <w:rPr>
          <w:rFonts w:eastAsiaTheme="minorEastAsia"/>
          <w:i/>
        </w:rPr>
      </w:pPr>
      <w:r w:rsidRPr="00E936B7">
        <w:rPr>
          <w:rFonts w:eastAsiaTheme="minorEastAsia"/>
        </w:rPr>
        <w:t>б)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даты размещения на официальном сайте торгов извещения о проведении аукциона</w:t>
      </w:r>
      <w:r w:rsidRPr="00E936B7">
        <w:rPr>
          <w:rFonts w:eastAsiaTheme="minorEastAsia"/>
          <w:i/>
        </w:rPr>
        <w:t>;</w:t>
      </w:r>
    </w:p>
    <w:p w:rsidR="005D53A1" w:rsidRPr="00E936B7" w:rsidRDefault="005D53A1" w:rsidP="005D53A1">
      <w:pPr>
        <w:autoSpaceDE w:val="0"/>
        <w:autoSpaceDN w:val="0"/>
        <w:adjustRightInd w:val="0"/>
        <w:rPr>
          <w:rFonts w:eastAsiaTheme="minorEastAsia"/>
        </w:rPr>
      </w:pPr>
      <w:r w:rsidRPr="00E936B7">
        <w:rPr>
          <w:rFonts w:eastAsiaTheme="minorEastAsia"/>
        </w:rPr>
        <w:t>в) документ, подтверждающий полномочия лица на осуществление действий от имени заявителя - юридического лица (копия решения о назначении или об избрании</w:t>
      </w:r>
      <w:r>
        <w:rPr>
          <w:rFonts w:eastAsiaTheme="minorEastAsia"/>
        </w:rPr>
        <w:t>,</w:t>
      </w:r>
      <w:r w:rsidRPr="00E936B7">
        <w:rPr>
          <w:rFonts w:eastAsiaTheme="minorEastAsia"/>
        </w:rPr>
        <w:t xml:space="preserve">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 (далее - руководитель). В случае если от имени заявителя действует иное лицо, заявка на участие в конкурсе должна содержать также доверенность на осуществление действий от имени заявителя, заверенную печатью заявителя и подписанную руководителем заявителя (для юридических лиц) или уполномоченным этим руководителем лицом, либо нотариально заверенную копию такой доверенности. В случае если указанная доверенность подписана лицом, уполномоченным руководителем заявителя, заявка на участие в аукционе должна содержать также документ, подтверждающий полномочия такого лица;</w:t>
      </w:r>
    </w:p>
    <w:p w:rsidR="005D53A1" w:rsidRPr="00E936B7" w:rsidRDefault="005D53A1" w:rsidP="005D53A1">
      <w:pPr>
        <w:autoSpaceDE w:val="0"/>
        <w:autoSpaceDN w:val="0"/>
        <w:adjustRightInd w:val="0"/>
        <w:rPr>
          <w:rFonts w:eastAsiaTheme="minorEastAsia"/>
        </w:rPr>
      </w:pPr>
      <w:r w:rsidRPr="00E936B7">
        <w:rPr>
          <w:rFonts w:eastAsiaTheme="minorEastAsia"/>
        </w:rPr>
        <w:t>г) копии учредительных документов заявителя (для юридических лиц);</w:t>
      </w:r>
    </w:p>
    <w:p w:rsidR="005D53A1" w:rsidRPr="00E936B7" w:rsidRDefault="005D53A1" w:rsidP="005D53A1">
      <w:pPr>
        <w:autoSpaceDE w:val="0"/>
        <w:autoSpaceDN w:val="0"/>
        <w:adjustRightInd w:val="0"/>
        <w:rPr>
          <w:rFonts w:eastAsiaTheme="minorEastAsia"/>
        </w:rPr>
      </w:pPr>
      <w:r w:rsidRPr="00E936B7">
        <w:rPr>
          <w:rFonts w:eastAsiaTheme="minorEastAsia"/>
        </w:rPr>
        <w:t>д)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заявителя заключение договора, внесение задатка или обеспечение исполнения договора являются крупной сделкой;</w:t>
      </w:r>
    </w:p>
    <w:p w:rsidR="005D53A1" w:rsidRPr="00E936B7" w:rsidRDefault="005D53A1" w:rsidP="005D53A1">
      <w:pPr>
        <w:autoSpaceDE w:val="0"/>
        <w:autoSpaceDN w:val="0"/>
        <w:adjustRightInd w:val="0"/>
        <w:rPr>
          <w:rFonts w:eastAsiaTheme="minorEastAsia"/>
        </w:rPr>
      </w:pPr>
      <w:r w:rsidRPr="00E936B7">
        <w:rPr>
          <w:rFonts w:eastAsiaTheme="minorEastAsia"/>
        </w:rPr>
        <w:t xml:space="preserve">е) заявление об отсутствии решения о ликвидации заявителя - юридического лица, об отсутствии решения арбитражного суда о признании заявителя - юридического лица, индивидуального предпринимателя банкротом и об открытии конкурсного производства, об отсутствии решения о приостановлении деятельности заявителя в порядке, предусмотренном </w:t>
      </w:r>
      <w:hyperlink r:id="rId11" w:history="1">
        <w:r w:rsidRPr="00E936B7">
          <w:rPr>
            <w:rFonts w:eastAsiaTheme="minorEastAsia"/>
          </w:rPr>
          <w:t>Кодексом</w:t>
        </w:r>
      </w:hyperlink>
      <w:r w:rsidRPr="00E936B7">
        <w:rPr>
          <w:rFonts w:eastAsiaTheme="minorEastAsia"/>
        </w:rPr>
        <w:t xml:space="preserve"> Российской Федерации об административных правонарушениях;</w:t>
      </w:r>
    </w:p>
    <w:p w:rsidR="005D53A1" w:rsidRPr="00E936B7" w:rsidRDefault="005D53A1" w:rsidP="005D53A1">
      <w:pPr>
        <w:rPr>
          <w:rFonts w:eastAsiaTheme="minorEastAsia"/>
        </w:rPr>
      </w:pPr>
      <w:r w:rsidRPr="00E936B7">
        <w:rPr>
          <w:rFonts w:eastAsiaTheme="minorEastAsia"/>
        </w:rPr>
        <w:t>2) документы или копии документов, подтверждающие внесение задатка (платежное поручение, подтверждающее перечисление задатка)</w:t>
      </w:r>
    </w:p>
    <w:p w:rsidR="005D53A1" w:rsidRPr="00E936B7" w:rsidRDefault="005D53A1" w:rsidP="005D53A1">
      <w:pPr>
        <w:rPr>
          <w:rFonts w:eastAsiaTheme="minorEastAsia"/>
        </w:rPr>
      </w:pPr>
      <w:bookmarkStart w:id="5" w:name="Par74"/>
      <w:bookmarkEnd w:id="5"/>
      <w:r>
        <w:rPr>
          <w:rFonts w:eastAsiaTheme="minorEastAsia"/>
        </w:rPr>
        <w:t xml:space="preserve">3. </w:t>
      </w:r>
      <w:r w:rsidRPr="00E936B7">
        <w:rPr>
          <w:rFonts w:eastAsiaTheme="minorEastAsia"/>
        </w:rPr>
        <w:t xml:space="preserve">Не допускается требовать от заявителя иное, за исключением документов и сведений, предусмотренных </w:t>
      </w:r>
      <w:r>
        <w:rPr>
          <w:rFonts w:eastAsiaTheme="minorEastAsia"/>
        </w:rPr>
        <w:t>частью 2 настоящей статьи</w:t>
      </w:r>
      <w:r w:rsidRPr="00E936B7">
        <w:rPr>
          <w:rFonts w:eastAsiaTheme="minorEastAsia"/>
        </w:rPr>
        <w:t>.</w:t>
      </w:r>
    </w:p>
    <w:p w:rsidR="005D53A1" w:rsidRPr="00E936B7" w:rsidRDefault="005D53A1" w:rsidP="005D53A1">
      <w:pPr>
        <w:rPr>
          <w:rFonts w:eastAsiaTheme="minorEastAsia"/>
        </w:rPr>
      </w:pPr>
      <w:r>
        <w:rPr>
          <w:rFonts w:eastAsiaTheme="minorEastAsia"/>
        </w:rPr>
        <w:t xml:space="preserve">4. </w:t>
      </w:r>
      <w:r w:rsidRPr="00E936B7">
        <w:rPr>
          <w:rFonts w:eastAsiaTheme="minorEastAsia"/>
        </w:rPr>
        <w:t>Заявитель вправе подать только одну заявку в отношении каждого предмета аукциона (лота).</w:t>
      </w:r>
    </w:p>
    <w:p w:rsidR="005D53A1" w:rsidRPr="00E936B7" w:rsidRDefault="005D53A1" w:rsidP="005D53A1">
      <w:pPr>
        <w:rPr>
          <w:rFonts w:eastAsiaTheme="minorEastAsia"/>
        </w:rPr>
      </w:pPr>
      <w:r>
        <w:rPr>
          <w:rFonts w:eastAsiaTheme="minorEastAsia"/>
        </w:rPr>
        <w:lastRenderedPageBreak/>
        <w:t xml:space="preserve">5. </w:t>
      </w:r>
      <w:r w:rsidRPr="00E936B7">
        <w:rPr>
          <w:rFonts w:eastAsiaTheme="minorEastAsia"/>
        </w:rPr>
        <w:t>Заявка должна быть подписана и скреплена печатью претендента на участие в аукционе (при наличии).</w:t>
      </w:r>
    </w:p>
    <w:p w:rsidR="005D53A1" w:rsidRPr="00E936B7" w:rsidRDefault="005D53A1" w:rsidP="005D53A1">
      <w:pPr>
        <w:rPr>
          <w:rFonts w:eastAsiaTheme="minorEastAsia"/>
        </w:rPr>
      </w:pPr>
      <w:r>
        <w:rPr>
          <w:rFonts w:eastAsiaTheme="minorEastAsia"/>
        </w:rPr>
        <w:t xml:space="preserve">6. </w:t>
      </w:r>
      <w:r w:rsidRPr="00E936B7">
        <w:rPr>
          <w:rFonts w:eastAsiaTheme="minorEastAsia"/>
        </w:rPr>
        <w:t>Заявка и прилагаемые к ней документы должны содержать опись входящих документов, прошиты совместно с описью и опечатаны печатью претендента при наличии печати и заверены подписью уполномоченного лица (для юридических лиц) или собственноручно заверенных (для физических лиц) с обратной стороны прошитого пакета документов.</w:t>
      </w:r>
    </w:p>
    <w:p w:rsidR="005D53A1" w:rsidRPr="00E936B7" w:rsidRDefault="005D53A1" w:rsidP="005D53A1">
      <w:pPr>
        <w:rPr>
          <w:rFonts w:eastAsiaTheme="minorEastAsia"/>
        </w:rPr>
      </w:pPr>
      <w:r>
        <w:rPr>
          <w:rFonts w:eastAsiaTheme="minorEastAsia"/>
        </w:rPr>
        <w:t xml:space="preserve">7. </w:t>
      </w:r>
      <w:r w:rsidRPr="00E936B7">
        <w:rPr>
          <w:rFonts w:eastAsiaTheme="minorEastAsia"/>
        </w:rPr>
        <w:t>Для участия в аукционе претендент вносит задаток на указанный в извещении о проведении аукциона счет (счета) организатора аукциона. Представление документов, подтверждающих внесение задатка, признается заключением соглашения о задатке. Задаток для признания заявителя участником аукциона должен поступить на счет на дату рассмотрения заявок на участие в аукционе. Внесение задатка третьими лицами не допускается.</w:t>
      </w:r>
    </w:p>
    <w:p w:rsidR="005D53A1" w:rsidRPr="00E936B7" w:rsidRDefault="005D53A1" w:rsidP="005D53A1">
      <w:pPr>
        <w:rPr>
          <w:rFonts w:eastAsiaTheme="minorEastAsia"/>
        </w:rPr>
      </w:pPr>
      <w:r>
        <w:rPr>
          <w:rFonts w:eastAsiaTheme="minorEastAsia"/>
        </w:rPr>
        <w:t xml:space="preserve">8. </w:t>
      </w:r>
      <w:r w:rsidRPr="00E936B7">
        <w:rPr>
          <w:rFonts w:eastAsiaTheme="minorEastAsia"/>
        </w:rPr>
        <w:t>При подаче заявки на участие в аукционе претендент предъявляет документ, удостоверяющий личность. В случае подачи заявки представителем претендента предъявляется доверенность с указанием возможных действий представителя претендента при подаче заявки, в том числе полномочий по осуществлению права подписи заявки представителем претендента. В случае, если претендент представляет интересы физического лица, доверенность должна быть заверена в соответствии с законодательством.</w:t>
      </w:r>
    </w:p>
    <w:p w:rsidR="005D53A1" w:rsidRPr="00E936B7" w:rsidRDefault="005D53A1" w:rsidP="005D53A1">
      <w:pPr>
        <w:rPr>
          <w:rFonts w:eastAsiaTheme="minorEastAsia"/>
        </w:rPr>
      </w:pPr>
      <w:r>
        <w:rPr>
          <w:rFonts w:eastAsiaTheme="minorEastAsia"/>
        </w:rPr>
        <w:t xml:space="preserve">9. </w:t>
      </w:r>
      <w:r w:rsidRPr="00E936B7">
        <w:rPr>
          <w:rFonts w:eastAsiaTheme="minorEastAsia"/>
        </w:rPr>
        <w:t>В случае направления заявки и документов почтовым отправлением, заявка, документы, подтверждающие личность, документы, подтверждающие полномочия представителя претендента, должны быть заверены в соответствии с законодательством.</w:t>
      </w:r>
    </w:p>
    <w:p w:rsidR="005D53A1" w:rsidRPr="00E936B7" w:rsidRDefault="005D53A1" w:rsidP="005D53A1">
      <w:pPr>
        <w:autoSpaceDE w:val="0"/>
        <w:autoSpaceDN w:val="0"/>
        <w:adjustRightInd w:val="0"/>
        <w:rPr>
          <w:rFonts w:eastAsiaTheme="minorEastAsia"/>
        </w:rPr>
      </w:pPr>
      <w:r>
        <w:rPr>
          <w:rFonts w:eastAsiaTheme="minorEastAsia"/>
        </w:rPr>
        <w:t xml:space="preserve">10. </w:t>
      </w:r>
      <w:r w:rsidRPr="00E936B7">
        <w:rPr>
          <w:rFonts w:eastAsiaTheme="minorEastAsia"/>
        </w:rPr>
        <w:t>Прием заявок на участие в аукционе прекращается в указанный в извещении о проведении аукциона день.</w:t>
      </w:r>
    </w:p>
    <w:p w:rsidR="005D53A1" w:rsidRPr="00E936B7" w:rsidRDefault="005D53A1" w:rsidP="005D53A1">
      <w:pPr>
        <w:autoSpaceDE w:val="0"/>
        <w:autoSpaceDN w:val="0"/>
        <w:adjustRightInd w:val="0"/>
        <w:rPr>
          <w:rFonts w:eastAsiaTheme="minorEastAsia"/>
        </w:rPr>
      </w:pPr>
      <w:r>
        <w:rPr>
          <w:rFonts w:eastAsiaTheme="minorEastAsia"/>
        </w:rPr>
        <w:t xml:space="preserve">11. </w:t>
      </w:r>
      <w:r w:rsidRPr="00E936B7">
        <w:rPr>
          <w:rFonts w:eastAsiaTheme="minorEastAsia"/>
        </w:rPr>
        <w:t>Каждая заявка на участие в аукционе, поступившая в срок, указанный в извещении о проведении аукциона, регистрируется организатором аукциона. По требованию заявителя организатор аукциона выдает расписку в получении такой заявки с указанием даты и времени ее получения.</w:t>
      </w:r>
    </w:p>
    <w:p w:rsidR="005D53A1" w:rsidRPr="00E936B7" w:rsidRDefault="005D53A1" w:rsidP="005D53A1">
      <w:pPr>
        <w:autoSpaceDE w:val="0"/>
        <w:autoSpaceDN w:val="0"/>
        <w:adjustRightInd w:val="0"/>
        <w:rPr>
          <w:rFonts w:eastAsiaTheme="minorEastAsia"/>
        </w:rPr>
      </w:pPr>
      <w:r>
        <w:rPr>
          <w:rFonts w:eastAsiaTheme="minorEastAsia"/>
        </w:rPr>
        <w:t xml:space="preserve">12. </w:t>
      </w:r>
      <w:r w:rsidRPr="00E936B7">
        <w:rPr>
          <w:rFonts w:eastAsiaTheme="minorEastAsia"/>
        </w:rPr>
        <w:t>Полученные после окончания установленного срока приема заявок на участие в аукционе заявки не рассматриваются и в тот же день возвращаются заявителям. Организатор аукциона обязан вернуть задаток указанным заявителям в течение пяти рабочих дней с даты подписания протокола аукциона.</w:t>
      </w:r>
    </w:p>
    <w:p w:rsidR="005D53A1" w:rsidRPr="00E936B7" w:rsidRDefault="005D53A1" w:rsidP="005D53A1">
      <w:pPr>
        <w:autoSpaceDE w:val="0"/>
        <w:autoSpaceDN w:val="0"/>
        <w:adjustRightInd w:val="0"/>
        <w:rPr>
          <w:rFonts w:eastAsiaTheme="minorEastAsia"/>
        </w:rPr>
      </w:pPr>
      <w:bookmarkStart w:id="6" w:name="Par80"/>
      <w:bookmarkEnd w:id="6"/>
      <w:r>
        <w:rPr>
          <w:rFonts w:eastAsiaTheme="minorEastAsia"/>
        </w:rPr>
        <w:t xml:space="preserve">13. </w:t>
      </w:r>
      <w:r w:rsidRPr="00E936B7">
        <w:rPr>
          <w:rFonts w:eastAsiaTheme="minorEastAsia"/>
        </w:rPr>
        <w:t>Заявитель вправе отозвать заявку в любое время до даты рассмотрения заявок на участие в аукционе. В случае если было установлено требование о внесении задатка, организатор аукциона обязан вернуть задаток указанному заявителю в течение пяти рабочих дней с даты поступления организатору аукциона уведомления об отзыве заявки на участие в аукционе.</w:t>
      </w:r>
    </w:p>
    <w:p w:rsidR="005D53A1" w:rsidRDefault="005D53A1" w:rsidP="005D53A1">
      <w:pPr>
        <w:autoSpaceDE w:val="0"/>
        <w:autoSpaceDN w:val="0"/>
        <w:adjustRightInd w:val="0"/>
        <w:rPr>
          <w:rFonts w:eastAsiaTheme="minorEastAsia"/>
        </w:rPr>
      </w:pPr>
      <w:r>
        <w:rPr>
          <w:rFonts w:eastAsiaTheme="minorEastAsia"/>
        </w:rPr>
        <w:t xml:space="preserve">14. </w:t>
      </w:r>
      <w:r w:rsidRPr="00E936B7">
        <w:rPr>
          <w:rFonts w:eastAsiaTheme="minorEastAsia"/>
        </w:rPr>
        <w:t xml:space="preserve">В случае если по окончании срока подачи заявок на участие в аукционе подана только одна заявка или не подано ни одной заявки, аукцион признается несостоявшимся. В случае если документацией об аукционе предусмотрено два и более лота, аукцион признается несостоявшимся только в </w:t>
      </w:r>
      <w:r w:rsidRPr="00E936B7">
        <w:rPr>
          <w:rFonts w:eastAsiaTheme="minorEastAsia"/>
        </w:rPr>
        <w:lastRenderedPageBreak/>
        <w:t>отношении тех лотов, в отношении которых подана только одна заявка или не подано ни одной заявки.</w:t>
      </w:r>
    </w:p>
    <w:p w:rsidR="005D53A1" w:rsidRPr="00E936B7" w:rsidRDefault="005D53A1" w:rsidP="005D53A1">
      <w:pPr>
        <w:autoSpaceDE w:val="0"/>
        <w:autoSpaceDN w:val="0"/>
        <w:adjustRightInd w:val="0"/>
        <w:rPr>
          <w:rFonts w:eastAsiaTheme="minorEastAsia"/>
        </w:rPr>
      </w:pPr>
    </w:p>
    <w:p w:rsidR="005D53A1" w:rsidRDefault="005D53A1" w:rsidP="005D53A1">
      <w:pPr>
        <w:autoSpaceDE w:val="0"/>
        <w:autoSpaceDN w:val="0"/>
        <w:adjustRightInd w:val="0"/>
        <w:jc w:val="center"/>
        <w:rPr>
          <w:rFonts w:eastAsiaTheme="minorEastAsia"/>
          <w:b/>
        </w:rPr>
      </w:pPr>
      <w:r w:rsidRPr="00C23285">
        <w:rPr>
          <w:rFonts w:eastAsiaTheme="minorEastAsia"/>
          <w:b/>
        </w:rPr>
        <w:t>Статья 11.</w:t>
      </w:r>
      <w:r>
        <w:rPr>
          <w:rFonts w:eastAsiaTheme="minorEastAsia"/>
        </w:rPr>
        <w:t xml:space="preserve"> </w:t>
      </w:r>
      <w:r w:rsidRPr="00AE00D7">
        <w:rPr>
          <w:rFonts w:eastAsiaTheme="minorEastAsia"/>
          <w:b/>
        </w:rPr>
        <w:t>Порядок рассмотрения заявок на участие в аукционе</w:t>
      </w:r>
    </w:p>
    <w:p w:rsidR="005D53A1" w:rsidRPr="00E936B7" w:rsidRDefault="005D53A1" w:rsidP="005D53A1">
      <w:pPr>
        <w:autoSpaceDE w:val="0"/>
        <w:autoSpaceDN w:val="0"/>
        <w:adjustRightInd w:val="0"/>
        <w:jc w:val="center"/>
        <w:rPr>
          <w:rFonts w:eastAsiaTheme="minorEastAsia"/>
        </w:rPr>
      </w:pPr>
    </w:p>
    <w:p w:rsidR="005D53A1" w:rsidRPr="00E936B7" w:rsidRDefault="005D53A1" w:rsidP="005D53A1">
      <w:pPr>
        <w:autoSpaceDE w:val="0"/>
        <w:autoSpaceDN w:val="0"/>
        <w:adjustRightInd w:val="0"/>
        <w:rPr>
          <w:rFonts w:eastAsiaTheme="minorEastAsia"/>
        </w:rPr>
      </w:pPr>
      <w:r>
        <w:rPr>
          <w:rFonts w:eastAsiaTheme="minorEastAsia"/>
        </w:rPr>
        <w:t xml:space="preserve">1. </w:t>
      </w:r>
      <w:r w:rsidRPr="00E936B7">
        <w:rPr>
          <w:rFonts w:eastAsiaTheme="minorEastAsia"/>
        </w:rPr>
        <w:t>Аукционная комиссия рассматривает заявки на участие в аукционе на предмет соответствия требованиям, установленным документацией об аукционе, в течение одного дня после окончания срока приема заявок.</w:t>
      </w:r>
    </w:p>
    <w:p w:rsidR="005D53A1" w:rsidRPr="00E936B7" w:rsidRDefault="005D53A1" w:rsidP="005D53A1">
      <w:pPr>
        <w:autoSpaceDE w:val="0"/>
        <w:autoSpaceDN w:val="0"/>
        <w:adjustRightInd w:val="0"/>
        <w:rPr>
          <w:rFonts w:eastAsiaTheme="minorHAnsi"/>
          <w:lang w:eastAsia="en-US"/>
        </w:rPr>
      </w:pPr>
      <w:r>
        <w:rPr>
          <w:rFonts w:eastAsiaTheme="minorEastAsia"/>
        </w:rPr>
        <w:t xml:space="preserve">2. </w:t>
      </w:r>
      <w:r w:rsidRPr="00E936B7">
        <w:rPr>
          <w:rFonts w:eastAsiaTheme="minorEastAsia"/>
        </w:rPr>
        <w:t xml:space="preserve">На основании результатов рассмотрения заявок на участие в аукционе аукционной комиссией принимается решение о допуске к участию в аукционе заявителя и о признании заявителя участником аукциона или об отказе в допуске такого заявителя к участию в аукционе в порядке и по основаниям, предусмотренным </w:t>
      </w:r>
      <w:r>
        <w:rPr>
          <w:rFonts w:eastAsiaTheme="minorEastAsia"/>
        </w:rPr>
        <w:t>частью 2 статьи 9 настоящего Решения</w:t>
      </w:r>
      <w:r w:rsidRPr="00E936B7">
        <w:rPr>
          <w:rFonts w:eastAsiaTheme="minorEastAsia"/>
        </w:rPr>
        <w:t>, которое оформляется протоколом рассмотрения заявок на участие в аукционе. Протокол ведется аукционной комиссией и подписывается всеми присутствующими на заседании членами аукционной комиссии в день окончания рассмотрения заявок.</w:t>
      </w:r>
      <w:r w:rsidRPr="00E936B7">
        <w:rPr>
          <w:rFonts w:eastAsiaTheme="minorHAnsi"/>
          <w:lang w:eastAsia="en-US"/>
        </w:rPr>
        <w:t xml:space="preserve"> Указанный протокол в день окончания рассмотрения заявок на участие в аукционе размещается организатором аукциона на официальном сайте торгов. </w:t>
      </w:r>
    </w:p>
    <w:p w:rsidR="005D53A1" w:rsidRPr="00E936B7" w:rsidRDefault="005D53A1" w:rsidP="005D53A1">
      <w:pPr>
        <w:autoSpaceDE w:val="0"/>
        <w:autoSpaceDN w:val="0"/>
        <w:adjustRightInd w:val="0"/>
        <w:rPr>
          <w:rFonts w:eastAsiaTheme="minorEastAsia"/>
          <w:b/>
        </w:rPr>
      </w:pPr>
      <w:r w:rsidRPr="00E936B7">
        <w:rPr>
          <w:rFonts w:eastAsiaTheme="minorEastAsia"/>
        </w:rPr>
        <w:t xml:space="preserve"> Протокол должен содержать сведения о заявителях, решение о допуске заявителя к участию в аукционе и признании его участником аукциона или об отказе в допуске к участию в аукционе с обоснованием такого решения и с указанием положений настоящего </w:t>
      </w:r>
      <w:r>
        <w:rPr>
          <w:rFonts w:eastAsiaTheme="minorEastAsia"/>
        </w:rPr>
        <w:t>Решения</w:t>
      </w:r>
      <w:r w:rsidRPr="00E936B7">
        <w:rPr>
          <w:rFonts w:eastAsiaTheme="minorEastAsia"/>
        </w:rPr>
        <w:t>, которым не соответствует заявитель, положений документации об аукционе, которым не соответствует его заявка на участие в аукционе, положений такой заявки, не соответствующих требованиям документации об аукционе. Заявителям направляются уведомления о принятых аукционной комиссией решениях не позднее дня, следующего за днем подписания указанного протокола. В случае если по окончании срока подачи заявок на участие в аукционе подана только одна заявка или не подано ни одной заявки, в указанный протокол вносится информация о признании аукциона несостоявшимся.</w:t>
      </w:r>
    </w:p>
    <w:p w:rsidR="005D53A1" w:rsidRPr="00E936B7" w:rsidRDefault="005D53A1" w:rsidP="005D53A1">
      <w:pPr>
        <w:autoSpaceDE w:val="0"/>
        <w:autoSpaceDN w:val="0"/>
        <w:adjustRightInd w:val="0"/>
        <w:rPr>
          <w:rFonts w:eastAsiaTheme="minorEastAsia"/>
        </w:rPr>
      </w:pPr>
      <w:r>
        <w:rPr>
          <w:rFonts w:eastAsiaTheme="minorEastAsia"/>
        </w:rPr>
        <w:t xml:space="preserve">3. </w:t>
      </w:r>
      <w:r w:rsidRPr="00E936B7">
        <w:rPr>
          <w:rFonts w:eastAsiaTheme="minorEastAsia"/>
        </w:rPr>
        <w:t>В случае если в документации об аукционе было установлено требование о внесении задатка, организатор аукциона обязан вернуть задаток заявителю, не допущенному к участию в аукционе, в течение пяти рабочих дней с даты подписания протокола рассмотрения заявок.</w:t>
      </w:r>
    </w:p>
    <w:p w:rsidR="005D53A1" w:rsidRDefault="005D53A1" w:rsidP="005D53A1">
      <w:pPr>
        <w:autoSpaceDE w:val="0"/>
        <w:autoSpaceDN w:val="0"/>
        <w:adjustRightInd w:val="0"/>
        <w:rPr>
          <w:rFonts w:eastAsiaTheme="minorEastAsia"/>
        </w:rPr>
      </w:pPr>
      <w:r>
        <w:rPr>
          <w:rFonts w:eastAsiaTheme="minorEastAsia"/>
        </w:rPr>
        <w:t xml:space="preserve">4. </w:t>
      </w:r>
      <w:r w:rsidRPr="00E936B7">
        <w:rPr>
          <w:rFonts w:eastAsiaTheme="minorEastAsia"/>
        </w:rPr>
        <w:t>В случае если принято решение об отказе в допуске к участию в аукционе всех заявителей или о признании только одного заявителя участником аукциона, аукцион признается несостоявшимся. В случае если документацией об аукционе предусмотрено два и более лота, аукцион признается несостоявшимся только в отношении того лота, решение об отказе в допуске к участию в котором принято относительно всех заявителей, или решение о допуске к участию в котором и признании участником аукциона принято относительно только одного заявителя.</w:t>
      </w:r>
    </w:p>
    <w:p w:rsidR="005D53A1" w:rsidRDefault="005D53A1" w:rsidP="005D53A1">
      <w:pPr>
        <w:autoSpaceDE w:val="0"/>
        <w:autoSpaceDN w:val="0"/>
        <w:adjustRightInd w:val="0"/>
        <w:rPr>
          <w:rFonts w:eastAsiaTheme="minorEastAsia"/>
        </w:rPr>
      </w:pPr>
    </w:p>
    <w:p w:rsidR="005D53A1" w:rsidRPr="00E936B7" w:rsidRDefault="005D53A1" w:rsidP="005D53A1">
      <w:pPr>
        <w:autoSpaceDE w:val="0"/>
        <w:autoSpaceDN w:val="0"/>
        <w:adjustRightInd w:val="0"/>
        <w:rPr>
          <w:rFonts w:eastAsiaTheme="minorEastAsia"/>
        </w:rPr>
      </w:pPr>
    </w:p>
    <w:p w:rsidR="005D53A1" w:rsidRDefault="005D53A1" w:rsidP="005D53A1">
      <w:pPr>
        <w:autoSpaceDE w:val="0"/>
        <w:autoSpaceDN w:val="0"/>
        <w:adjustRightInd w:val="0"/>
        <w:jc w:val="center"/>
        <w:rPr>
          <w:rFonts w:eastAsiaTheme="minorEastAsia"/>
          <w:b/>
        </w:rPr>
      </w:pPr>
      <w:r w:rsidRPr="00C23285">
        <w:rPr>
          <w:rFonts w:eastAsiaTheme="minorEastAsia"/>
          <w:b/>
        </w:rPr>
        <w:t>Статья 12.</w:t>
      </w:r>
      <w:r>
        <w:rPr>
          <w:rFonts w:eastAsiaTheme="minorEastAsia"/>
        </w:rPr>
        <w:t xml:space="preserve"> </w:t>
      </w:r>
      <w:r w:rsidRPr="005B3CF2">
        <w:rPr>
          <w:rFonts w:eastAsiaTheme="minorEastAsia"/>
          <w:b/>
        </w:rPr>
        <w:t>Порядок проведения аукциона</w:t>
      </w:r>
    </w:p>
    <w:p w:rsidR="005D53A1" w:rsidRPr="00E936B7" w:rsidRDefault="005D53A1" w:rsidP="005D53A1">
      <w:pPr>
        <w:autoSpaceDE w:val="0"/>
        <w:autoSpaceDN w:val="0"/>
        <w:adjustRightInd w:val="0"/>
        <w:rPr>
          <w:rFonts w:eastAsiaTheme="minorEastAsia"/>
        </w:rPr>
      </w:pPr>
    </w:p>
    <w:p w:rsidR="005D53A1" w:rsidRPr="00E936B7" w:rsidRDefault="005D53A1" w:rsidP="005D53A1">
      <w:pPr>
        <w:autoSpaceDE w:val="0"/>
        <w:autoSpaceDN w:val="0"/>
        <w:adjustRightInd w:val="0"/>
        <w:rPr>
          <w:rFonts w:eastAsiaTheme="minorEastAsia"/>
        </w:rPr>
      </w:pPr>
      <w:r>
        <w:rPr>
          <w:rFonts w:eastAsiaTheme="minorEastAsia"/>
        </w:rPr>
        <w:t xml:space="preserve">1. </w:t>
      </w:r>
      <w:r w:rsidRPr="00E936B7">
        <w:rPr>
          <w:rFonts w:eastAsiaTheme="minorEastAsia"/>
        </w:rPr>
        <w:t>В аукционе могут участвовать только заявители, признанные участниками аукциона. Организатор аукциона обязан обеспечить участникам аукциона возможность принять участие в аукционе непосредственно или через своих представителей.</w:t>
      </w:r>
    </w:p>
    <w:p w:rsidR="005D53A1" w:rsidRPr="00E936B7" w:rsidRDefault="005D53A1" w:rsidP="005D53A1">
      <w:pPr>
        <w:autoSpaceDE w:val="0"/>
        <w:autoSpaceDN w:val="0"/>
        <w:adjustRightInd w:val="0"/>
        <w:rPr>
          <w:rFonts w:eastAsiaTheme="minorEastAsia"/>
        </w:rPr>
      </w:pPr>
      <w:r>
        <w:rPr>
          <w:rFonts w:eastAsiaTheme="minorEastAsia"/>
        </w:rPr>
        <w:t xml:space="preserve">2. </w:t>
      </w:r>
      <w:r w:rsidRPr="00E936B7">
        <w:rPr>
          <w:rFonts w:eastAsiaTheme="minorEastAsia"/>
        </w:rPr>
        <w:t>Аукцион проводится организатором аукциона в присутствии членов аукционной комиссии и участников аукциона (их представителей).</w:t>
      </w:r>
    </w:p>
    <w:p w:rsidR="005D53A1" w:rsidRPr="00E936B7" w:rsidRDefault="005D53A1" w:rsidP="005D53A1">
      <w:pPr>
        <w:autoSpaceDE w:val="0"/>
        <w:autoSpaceDN w:val="0"/>
        <w:adjustRightInd w:val="0"/>
        <w:rPr>
          <w:rFonts w:eastAsiaTheme="minorEastAsia"/>
        </w:rPr>
      </w:pPr>
      <w:r>
        <w:rPr>
          <w:rFonts w:eastAsiaTheme="minorEastAsia"/>
        </w:rPr>
        <w:t xml:space="preserve">3. </w:t>
      </w:r>
      <w:r w:rsidRPr="00E936B7">
        <w:rPr>
          <w:rFonts w:eastAsiaTheme="minorEastAsia"/>
        </w:rPr>
        <w:t>Аукцион проводится путем повышения начальной (минимальной) цены договора (цены лота), указанной в извещении о проведении аукциона, на «шаг аукциона».</w:t>
      </w:r>
    </w:p>
    <w:p w:rsidR="005D53A1" w:rsidRPr="00E936B7" w:rsidRDefault="005D53A1" w:rsidP="005D53A1">
      <w:pPr>
        <w:autoSpaceDE w:val="0"/>
        <w:autoSpaceDN w:val="0"/>
        <w:adjustRightInd w:val="0"/>
        <w:rPr>
          <w:rFonts w:eastAsiaTheme="minorEastAsia"/>
        </w:rPr>
      </w:pPr>
      <w:r>
        <w:rPr>
          <w:rFonts w:eastAsiaTheme="minorEastAsia"/>
        </w:rPr>
        <w:t xml:space="preserve">4. </w:t>
      </w:r>
      <w:r w:rsidRPr="00E936B7">
        <w:rPr>
          <w:rFonts w:eastAsiaTheme="minorEastAsia"/>
        </w:rPr>
        <w:t>Аукцион ведет аукционист.</w:t>
      </w:r>
    </w:p>
    <w:p w:rsidR="005D53A1" w:rsidRPr="00E936B7" w:rsidRDefault="005D53A1" w:rsidP="005D53A1">
      <w:pPr>
        <w:autoSpaceDE w:val="0"/>
        <w:autoSpaceDN w:val="0"/>
        <w:adjustRightInd w:val="0"/>
        <w:rPr>
          <w:rFonts w:eastAsiaTheme="minorEastAsia"/>
        </w:rPr>
      </w:pPr>
      <w:bookmarkStart w:id="7" w:name="Par97"/>
      <w:bookmarkEnd w:id="7"/>
      <w:r>
        <w:rPr>
          <w:rFonts w:eastAsiaTheme="minorEastAsia"/>
        </w:rPr>
        <w:t xml:space="preserve">5. </w:t>
      </w:r>
      <w:r w:rsidRPr="00E936B7">
        <w:rPr>
          <w:rFonts w:eastAsiaTheme="minorEastAsia"/>
        </w:rPr>
        <w:t>Аукционист выбирается из числа членов аукционной комиссии путем открытого голосования членов аукционной комиссии большинством голосов.</w:t>
      </w:r>
    </w:p>
    <w:p w:rsidR="005D53A1" w:rsidRPr="00E936B7" w:rsidRDefault="005D53A1" w:rsidP="005D53A1">
      <w:pPr>
        <w:autoSpaceDE w:val="0"/>
        <w:autoSpaceDN w:val="0"/>
        <w:adjustRightInd w:val="0"/>
        <w:rPr>
          <w:rFonts w:eastAsiaTheme="minorEastAsia"/>
        </w:rPr>
      </w:pPr>
      <w:r>
        <w:rPr>
          <w:rFonts w:eastAsiaTheme="minorEastAsia"/>
        </w:rPr>
        <w:t xml:space="preserve">6. </w:t>
      </w:r>
      <w:r w:rsidRPr="00E936B7">
        <w:rPr>
          <w:rFonts w:eastAsiaTheme="minorEastAsia"/>
        </w:rPr>
        <w:t>Аукцион проводится в следующем порядке:</w:t>
      </w:r>
    </w:p>
    <w:p w:rsidR="005D53A1" w:rsidRPr="00E936B7" w:rsidRDefault="005D53A1" w:rsidP="005D53A1">
      <w:pPr>
        <w:autoSpaceDE w:val="0"/>
        <w:autoSpaceDN w:val="0"/>
        <w:adjustRightInd w:val="0"/>
        <w:rPr>
          <w:rFonts w:eastAsiaTheme="minorEastAsia"/>
        </w:rPr>
      </w:pPr>
      <w:r w:rsidRPr="00E936B7">
        <w:rPr>
          <w:rFonts w:eastAsiaTheme="minorEastAsia"/>
        </w:rPr>
        <w:t>1) аукционная комиссия непосредственно перед началом проведения аукциона регистрирует явившихся на аукцион участников аукциона (их представителей). В случае проведения аукциона по нескольким лотам аукционная комиссия перед началом каждого лота регистрирует явившихся на аукцион участников аукциона, подавших заявки в отношении такого лота (их представителей). При регистрации участникам аукциона (их представителям) выдаются пронумерованные карточки (далее - карточки);</w:t>
      </w:r>
    </w:p>
    <w:p w:rsidR="005D53A1" w:rsidRPr="00E936B7" w:rsidRDefault="005D53A1" w:rsidP="005D53A1">
      <w:pPr>
        <w:autoSpaceDE w:val="0"/>
        <w:autoSpaceDN w:val="0"/>
        <w:adjustRightInd w:val="0"/>
        <w:rPr>
          <w:rFonts w:eastAsiaTheme="minorEastAsia"/>
        </w:rPr>
      </w:pPr>
      <w:r w:rsidRPr="00E936B7">
        <w:rPr>
          <w:rFonts w:eastAsiaTheme="minorEastAsia"/>
        </w:rPr>
        <w:t>2) аукцион начинается с объявления аукционистом начала проведения аукциона (лота), номера лота (в случае проведения аукциона по нескольким лотам), предмета договора, начальной (минимальной) цены договора (лота), «шага аукциона», после чего аукционист предлагает участникам аукциона заявлять свои предложения о цене договора;</w:t>
      </w:r>
    </w:p>
    <w:p w:rsidR="005D53A1" w:rsidRPr="00E936B7" w:rsidRDefault="005D53A1" w:rsidP="005D53A1">
      <w:pPr>
        <w:autoSpaceDE w:val="0"/>
        <w:autoSpaceDN w:val="0"/>
        <w:adjustRightInd w:val="0"/>
        <w:rPr>
          <w:rFonts w:eastAsiaTheme="minorEastAsia"/>
        </w:rPr>
      </w:pPr>
      <w:r w:rsidRPr="00E936B7">
        <w:rPr>
          <w:rFonts w:eastAsiaTheme="minorEastAsia"/>
        </w:rPr>
        <w:t>3) участник аукциона после объявления аукционистом начальной (минимальной) цены договора (цены лота) поднимает карточку, в случае если он согласен заключить договор по объявленной цене;</w:t>
      </w:r>
    </w:p>
    <w:p w:rsidR="005D53A1" w:rsidRPr="00E936B7" w:rsidRDefault="005D53A1" w:rsidP="005D53A1">
      <w:pPr>
        <w:autoSpaceDE w:val="0"/>
        <w:autoSpaceDN w:val="0"/>
        <w:adjustRightInd w:val="0"/>
        <w:rPr>
          <w:rFonts w:eastAsiaTheme="minorEastAsia"/>
        </w:rPr>
      </w:pPr>
      <w:r w:rsidRPr="00E936B7">
        <w:rPr>
          <w:rFonts w:eastAsiaTheme="minorEastAsia"/>
        </w:rPr>
        <w:t>4) аукционист объявляет номер карточки участника аукциона, который первым поднял карточку после объявления аукционистом начальной (минимальной) цены договора (цены лота), а также новую цену договора, увеличенную в соответствии с «шагом аукциона».</w:t>
      </w:r>
      <w:bookmarkStart w:id="8" w:name="Par104"/>
      <w:bookmarkEnd w:id="8"/>
    </w:p>
    <w:p w:rsidR="005D53A1" w:rsidRPr="00E936B7" w:rsidRDefault="005D53A1" w:rsidP="005D53A1">
      <w:pPr>
        <w:autoSpaceDE w:val="0"/>
        <w:autoSpaceDN w:val="0"/>
        <w:adjustRightInd w:val="0"/>
        <w:rPr>
          <w:rFonts w:eastAsiaTheme="minorEastAsia"/>
        </w:rPr>
      </w:pPr>
      <w:r w:rsidRPr="00E936B7">
        <w:rPr>
          <w:rFonts w:eastAsiaTheme="minorEastAsia"/>
        </w:rPr>
        <w:t xml:space="preserve">5) аукцион считается оконченным, если после троекратного объявления аукционистом последнего предложения о цене договора ни один участник аукциона не поднял карточку. В этом случае аукционист объявляет об окончании проведения аукциона (лота), последнее предложение о цене договора, номер карточки и наименование победителя аукциона. </w:t>
      </w:r>
    </w:p>
    <w:p w:rsidR="005D53A1" w:rsidRPr="00E936B7" w:rsidRDefault="005D53A1" w:rsidP="005D53A1">
      <w:pPr>
        <w:autoSpaceDE w:val="0"/>
        <w:autoSpaceDN w:val="0"/>
        <w:adjustRightInd w:val="0"/>
        <w:rPr>
          <w:rFonts w:eastAsiaTheme="minorEastAsia"/>
        </w:rPr>
      </w:pPr>
      <w:r>
        <w:rPr>
          <w:rFonts w:eastAsiaTheme="minorEastAsia"/>
        </w:rPr>
        <w:t xml:space="preserve">7. </w:t>
      </w:r>
      <w:r w:rsidRPr="00E936B7">
        <w:rPr>
          <w:rFonts w:eastAsiaTheme="minorEastAsia"/>
        </w:rPr>
        <w:t>Победителем аукциона признается лицо, предложившее наиболее высокую цену договора.</w:t>
      </w:r>
    </w:p>
    <w:p w:rsidR="005D53A1" w:rsidRPr="00E936B7" w:rsidRDefault="005D53A1" w:rsidP="005D53A1">
      <w:pPr>
        <w:autoSpaceDE w:val="0"/>
        <w:autoSpaceDN w:val="0"/>
        <w:adjustRightInd w:val="0"/>
        <w:rPr>
          <w:rFonts w:eastAsiaTheme="minorEastAsia"/>
        </w:rPr>
      </w:pPr>
      <w:r>
        <w:rPr>
          <w:rFonts w:eastAsiaTheme="minorEastAsia"/>
        </w:rPr>
        <w:t xml:space="preserve">8. </w:t>
      </w:r>
      <w:r w:rsidRPr="00E936B7">
        <w:rPr>
          <w:rFonts w:eastAsiaTheme="minorEastAsia"/>
        </w:rPr>
        <w:t xml:space="preserve">При проведении аукциона организатор аукциона осуществляет аудиозапись аукциона и ведет протокол аукциона, в котором должны содержаться сведения о месте, дате и времени проведения аукциона, об участниках аукциона, о начальной (минимальной) цене договора (цене лота), последнем предложении о цене договора, наименовании и месте нахождения </w:t>
      </w:r>
      <w:r w:rsidRPr="00E936B7">
        <w:rPr>
          <w:rFonts w:eastAsiaTheme="minorEastAsia"/>
        </w:rPr>
        <w:lastRenderedPageBreak/>
        <w:t>(для юридического лица), фамилии, об имени, отчестве, о месте жительства (для физического лица) победителя аукциона. Протокол подписывается всеми присутствующими членами аукционной комиссии в день проведения аукциона. Протокол составляется в двух экземплярах, один из которых остается у организатора аукциона. Организатор аукциона в течение трех рабочих дней с даты подписания протокола передает победителю аукциона один экземпляр протокола. Протокол об итогах аукциона, подписанный членами комиссии, является документом, удостоверяющим право победителя на заключение договора на установку и эксплуатацию рекламной конструкции.</w:t>
      </w:r>
    </w:p>
    <w:p w:rsidR="005D53A1" w:rsidRPr="00E936B7" w:rsidRDefault="005D53A1" w:rsidP="005D53A1">
      <w:pPr>
        <w:autoSpaceDE w:val="0"/>
        <w:autoSpaceDN w:val="0"/>
        <w:adjustRightInd w:val="0"/>
        <w:rPr>
          <w:rFonts w:eastAsiaTheme="minorEastAsia"/>
          <w:i/>
        </w:rPr>
      </w:pPr>
      <w:r>
        <w:rPr>
          <w:rFonts w:eastAsiaTheme="minorEastAsia"/>
        </w:rPr>
        <w:t xml:space="preserve">9. </w:t>
      </w:r>
      <w:r w:rsidRPr="00E936B7">
        <w:t xml:space="preserve">Протокол аукциона размещается </w:t>
      </w:r>
      <w:r w:rsidRPr="00E936B7">
        <w:rPr>
          <w:rFonts w:eastAsia="Calibri"/>
          <w:lang w:eastAsia="en-US"/>
        </w:rPr>
        <w:t xml:space="preserve">организатором аукциона на </w:t>
      </w:r>
      <w:r w:rsidRPr="00AA708D">
        <w:rPr>
          <w:rFonts w:eastAsia="Calibri"/>
          <w:lang w:eastAsia="en-US"/>
        </w:rPr>
        <w:t>официальном сайте торгов</w:t>
      </w:r>
      <w:r w:rsidRPr="00E936B7">
        <w:rPr>
          <w:rFonts w:eastAsia="Calibri"/>
          <w:lang w:eastAsia="en-US"/>
        </w:rPr>
        <w:t xml:space="preserve"> и на </w:t>
      </w:r>
      <w:r>
        <w:rPr>
          <w:rFonts w:eastAsia="Calibri"/>
          <w:lang w:eastAsia="en-US"/>
        </w:rPr>
        <w:t>О</w:t>
      </w:r>
      <w:r w:rsidRPr="00E936B7">
        <w:rPr>
          <w:rFonts w:eastAsia="Calibri"/>
          <w:lang w:eastAsia="en-US"/>
        </w:rPr>
        <w:t xml:space="preserve">фициальном </w:t>
      </w:r>
      <w:r w:rsidRPr="00E936B7">
        <w:t>сайте в течение дня, следующего за днем подписания указанного протокола.</w:t>
      </w:r>
    </w:p>
    <w:p w:rsidR="005D53A1" w:rsidRPr="00E936B7" w:rsidRDefault="005D53A1" w:rsidP="005D53A1">
      <w:pPr>
        <w:autoSpaceDE w:val="0"/>
        <w:autoSpaceDN w:val="0"/>
        <w:adjustRightInd w:val="0"/>
        <w:rPr>
          <w:rFonts w:eastAsiaTheme="minorEastAsia"/>
        </w:rPr>
      </w:pPr>
      <w:r>
        <w:rPr>
          <w:rFonts w:eastAsiaTheme="minorEastAsia"/>
        </w:rPr>
        <w:t xml:space="preserve">10. </w:t>
      </w:r>
      <w:r w:rsidRPr="00E936B7">
        <w:rPr>
          <w:rFonts w:eastAsiaTheme="minorEastAsia"/>
        </w:rPr>
        <w:t>Любой участник аукциона вправе осуществлять аудиозапись аукциона.</w:t>
      </w:r>
    </w:p>
    <w:p w:rsidR="005D53A1" w:rsidRPr="00E936B7" w:rsidRDefault="005D53A1" w:rsidP="005D53A1">
      <w:pPr>
        <w:autoSpaceDE w:val="0"/>
        <w:autoSpaceDN w:val="0"/>
        <w:adjustRightInd w:val="0"/>
      </w:pPr>
      <w:r>
        <w:rPr>
          <w:rFonts w:eastAsiaTheme="minorEastAsia"/>
        </w:rPr>
        <w:t xml:space="preserve">11. </w:t>
      </w:r>
      <w:r w:rsidRPr="00E936B7">
        <w:t>Организатор аукциона в течени</w:t>
      </w:r>
      <w:r>
        <w:t>е</w:t>
      </w:r>
      <w:r w:rsidRPr="00E936B7">
        <w:t xml:space="preserve"> пяти рабочих дней с даты подписания протокола аукциона обязан возвратить задаток участникам аукциона, которые участвовали в аукционе, но не стали победителями.  </w:t>
      </w:r>
    </w:p>
    <w:p w:rsidR="005D53A1" w:rsidRPr="00E936B7" w:rsidRDefault="005D53A1" w:rsidP="005D53A1">
      <w:pPr>
        <w:autoSpaceDE w:val="0"/>
        <w:autoSpaceDN w:val="0"/>
        <w:adjustRightInd w:val="0"/>
        <w:rPr>
          <w:rFonts w:eastAsiaTheme="minorEastAsia"/>
        </w:rPr>
      </w:pPr>
      <w:r w:rsidRPr="00E936B7">
        <w:rPr>
          <w:rFonts w:eastAsiaTheme="minorEastAsia"/>
        </w:rPr>
        <w:t>При уклонении победителя аукциона от заключения договора, задаток, внесенный таким участником, не возвращается.</w:t>
      </w:r>
    </w:p>
    <w:p w:rsidR="005D53A1" w:rsidRPr="00E936B7" w:rsidRDefault="005D53A1" w:rsidP="005D53A1">
      <w:pPr>
        <w:autoSpaceDE w:val="0"/>
        <w:autoSpaceDN w:val="0"/>
        <w:adjustRightInd w:val="0"/>
        <w:rPr>
          <w:rFonts w:eastAsiaTheme="minorEastAsia"/>
        </w:rPr>
      </w:pPr>
      <w:r>
        <w:rPr>
          <w:rFonts w:eastAsiaTheme="minorEastAsia"/>
        </w:rPr>
        <w:t xml:space="preserve">12. </w:t>
      </w:r>
      <w:r w:rsidRPr="00E936B7">
        <w:rPr>
          <w:rFonts w:eastAsiaTheme="minorEastAsia"/>
        </w:rPr>
        <w:t>В случае если в аукционе участвовал один участник или в случае если после троекратного объявления аукционистом предложения о начальной (минимальной) цене договора (цене лота) не поступило ни одного предложения о цене договора, аукцион признается несостоявшимся. В случае если документацией об аукционе предусмотрено два и более лота, решение о признании аукциона несостоявшимся принимается в отношении каждого лота отдельно.</w:t>
      </w:r>
    </w:p>
    <w:p w:rsidR="005D53A1" w:rsidRPr="00E936B7" w:rsidRDefault="005D53A1" w:rsidP="005D53A1">
      <w:pPr>
        <w:autoSpaceDE w:val="0"/>
        <w:autoSpaceDN w:val="0"/>
        <w:adjustRightInd w:val="0"/>
        <w:rPr>
          <w:rFonts w:eastAsiaTheme="minorEastAsia"/>
        </w:rPr>
      </w:pPr>
      <w:r>
        <w:rPr>
          <w:rFonts w:eastAsiaTheme="minorEastAsia"/>
        </w:rPr>
        <w:t xml:space="preserve">13. </w:t>
      </w:r>
      <w:r w:rsidRPr="00E936B7">
        <w:rPr>
          <w:rFonts w:eastAsiaTheme="minorEastAsia"/>
        </w:rPr>
        <w:t>Протоколы, составленные в ходе проведения аукциона, заявки на участие в аукционе, документация об аукционе, изменения, внесенные в документацию об аукционе, и разъяснения документации об аукционе, а также аудиозапись аукциона хранятся организатором аукциона не менее трех лет.</w:t>
      </w:r>
    </w:p>
    <w:p w:rsidR="005D53A1" w:rsidRPr="00E936B7" w:rsidRDefault="005D53A1" w:rsidP="005D53A1">
      <w:pPr>
        <w:autoSpaceDE w:val="0"/>
        <w:autoSpaceDN w:val="0"/>
        <w:adjustRightInd w:val="0"/>
        <w:rPr>
          <w:rFonts w:eastAsiaTheme="minorEastAsia"/>
        </w:rPr>
      </w:pPr>
      <w:r>
        <w:rPr>
          <w:rFonts w:eastAsiaTheme="minorEastAsia"/>
        </w:rPr>
        <w:t xml:space="preserve">14. </w:t>
      </w:r>
      <w:r w:rsidRPr="00E936B7">
        <w:rPr>
          <w:rFonts w:eastAsiaTheme="minorEastAsia"/>
        </w:rPr>
        <w:t xml:space="preserve">В случае если аукцион признан несостоявшимся по причине подачи единственной заявки на участие в аукционе либо признания участником аукциона только одного заявителя, с лицом, подавшим единственную заявку на участие в аукционе, в случае, если указанная заявка соответствует требованиям и условиям, предусмотренным документацией об аукционе, а также с лицом, признанным единственным участником аукциона, </w:t>
      </w:r>
      <w:r w:rsidRPr="00E936B7">
        <w:t xml:space="preserve">уполномоченный орган на выдачу разрешений на установку и эксплуатацию рекламных конструкций </w:t>
      </w:r>
      <w:r w:rsidRPr="00E936B7">
        <w:rPr>
          <w:rFonts w:eastAsiaTheme="minorEastAsia"/>
        </w:rPr>
        <w:t xml:space="preserve">обязан заключить договор на условиях и по цене, которые предусмотрены документацией об аукционе, но по цене не менее начальной (минимальной) цены договора (лота), указанной в извещении о проведении аукциона. </w:t>
      </w:r>
    </w:p>
    <w:p w:rsidR="005D53A1" w:rsidRPr="00E936B7" w:rsidRDefault="005D53A1" w:rsidP="005D53A1">
      <w:pPr>
        <w:autoSpaceDE w:val="0"/>
        <w:autoSpaceDN w:val="0"/>
        <w:adjustRightInd w:val="0"/>
        <w:rPr>
          <w:rFonts w:eastAsiaTheme="minorEastAsia"/>
        </w:rPr>
      </w:pPr>
      <w:r>
        <w:rPr>
          <w:rFonts w:eastAsiaTheme="minorEastAsia"/>
        </w:rPr>
        <w:t xml:space="preserve">15. </w:t>
      </w:r>
      <w:r w:rsidRPr="00E936B7">
        <w:rPr>
          <w:rFonts w:eastAsiaTheme="minorEastAsia"/>
        </w:rPr>
        <w:t>В случае если аукцион признан несостоявшимся по основаниям, не указанным в</w:t>
      </w:r>
      <w:r>
        <w:rPr>
          <w:rFonts w:eastAsiaTheme="minorEastAsia"/>
        </w:rPr>
        <w:t xml:space="preserve"> части 14 настоящей статьи</w:t>
      </w:r>
      <w:r w:rsidRPr="00E936B7">
        <w:rPr>
          <w:rFonts w:eastAsiaTheme="minorEastAsia"/>
        </w:rPr>
        <w:t>, организатор аукциона вправе объявить о проведении нового аукциона. При этом в случае объявления о проведении нового аукциона организатор вправе изменить условия аукциона.</w:t>
      </w:r>
    </w:p>
    <w:p w:rsidR="005D53A1" w:rsidRPr="00E936B7" w:rsidRDefault="005D53A1" w:rsidP="005D53A1">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16. </w:t>
      </w:r>
      <w:r w:rsidRPr="00E936B7">
        <w:rPr>
          <w:rFonts w:ascii="Times New Roman" w:hAnsi="Times New Roman" w:cs="Times New Roman"/>
          <w:sz w:val="28"/>
          <w:szCs w:val="28"/>
        </w:rPr>
        <w:t xml:space="preserve">Организатор аукциона в течение 10 (десять) календарных дней со дня </w:t>
      </w:r>
      <w:r w:rsidRPr="00E936B7">
        <w:rPr>
          <w:rFonts w:ascii="Times New Roman" w:hAnsi="Times New Roman" w:cs="Times New Roman"/>
          <w:sz w:val="28"/>
          <w:szCs w:val="28"/>
        </w:rPr>
        <w:lastRenderedPageBreak/>
        <w:t>подписания протокола направляет победителю торгов надлежащим образом, подписанный проект договора на установку и эксплуатацию рекламной конструкции.</w:t>
      </w:r>
    </w:p>
    <w:p w:rsidR="005D53A1" w:rsidRDefault="005D53A1" w:rsidP="005D53A1">
      <w:pPr>
        <w:autoSpaceDE w:val="0"/>
        <w:autoSpaceDN w:val="0"/>
        <w:adjustRightInd w:val="0"/>
        <w:rPr>
          <w:rFonts w:eastAsiaTheme="minorEastAsia"/>
        </w:rPr>
      </w:pPr>
    </w:p>
    <w:p w:rsidR="005D53A1" w:rsidRDefault="005D53A1" w:rsidP="005D53A1">
      <w:pPr>
        <w:autoSpaceDE w:val="0"/>
        <w:autoSpaceDN w:val="0"/>
        <w:adjustRightInd w:val="0"/>
        <w:rPr>
          <w:rFonts w:eastAsiaTheme="minorEastAsia"/>
        </w:rPr>
      </w:pPr>
    </w:p>
    <w:p w:rsidR="005D53A1" w:rsidRPr="00E936B7" w:rsidRDefault="005D53A1" w:rsidP="005D53A1">
      <w:pPr>
        <w:autoSpaceDE w:val="0"/>
        <w:autoSpaceDN w:val="0"/>
        <w:adjustRightInd w:val="0"/>
        <w:rPr>
          <w:rFonts w:eastAsiaTheme="minorEastAsia"/>
        </w:rPr>
      </w:pPr>
    </w:p>
    <w:p w:rsidR="005D53A1" w:rsidRPr="00E936B7" w:rsidRDefault="005D53A1" w:rsidP="005D53A1">
      <w:pPr>
        <w:pStyle w:val="ConsPlusTitle"/>
        <w:jc w:val="center"/>
        <w:outlineLvl w:val="1"/>
        <w:rPr>
          <w:rFonts w:ascii="Times New Roman" w:hAnsi="Times New Roman" w:cs="Times New Roman"/>
          <w:sz w:val="28"/>
          <w:szCs w:val="28"/>
        </w:rPr>
      </w:pPr>
      <w:r>
        <w:rPr>
          <w:rFonts w:ascii="Times New Roman" w:hAnsi="Times New Roman" w:cs="Times New Roman"/>
          <w:sz w:val="28"/>
          <w:szCs w:val="28"/>
        </w:rPr>
        <w:t xml:space="preserve">Статья 13. </w:t>
      </w:r>
      <w:r w:rsidRPr="00E936B7">
        <w:rPr>
          <w:rFonts w:ascii="Times New Roman" w:hAnsi="Times New Roman" w:cs="Times New Roman"/>
          <w:sz w:val="28"/>
          <w:szCs w:val="28"/>
        </w:rPr>
        <w:t>Договор на установку и эксплуатацию</w:t>
      </w:r>
      <w:r>
        <w:rPr>
          <w:rFonts w:ascii="Times New Roman" w:hAnsi="Times New Roman" w:cs="Times New Roman"/>
          <w:sz w:val="28"/>
          <w:szCs w:val="28"/>
        </w:rPr>
        <w:t xml:space="preserve"> </w:t>
      </w:r>
      <w:r w:rsidRPr="00E936B7">
        <w:rPr>
          <w:rFonts w:ascii="Times New Roman" w:hAnsi="Times New Roman" w:cs="Times New Roman"/>
          <w:sz w:val="28"/>
          <w:szCs w:val="28"/>
        </w:rPr>
        <w:t>рекламной конструкции на территории</w:t>
      </w:r>
      <w:r>
        <w:rPr>
          <w:rFonts w:ascii="Times New Roman" w:hAnsi="Times New Roman" w:cs="Times New Roman"/>
          <w:sz w:val="28"/>
          <w:szCs w:val="28"/>
        </w:rPr>
        <w:t xml:space="preserve"> </w:t>
      </w:r>
      <w:r w:rsidRPr="00E936B7">
        <w:rPr>
          <w:rFonts w:ascii="Times New Roman" w:hAnsi="Times New Roman" w:cs="Times New Roman"/>
          <w:sz w:val="28"/>
          <w:szCs w:val="28"/>
        </w:rPr>
        <w:t>муниципального района</w:t>
      </w:r>
    </w:p>
    <w:p w:rsidR="005D53A1" w:rsidRPr="00E936B7" w:rsidRDefault="005D53A1" w:rsidP="005D53A1">
      <w:pPr>
        <w:pStyle w:val="ConsPlusNormal"/>
        <w:jc w:val="both"/>
        <w:rPr>
          <w:rFonts w:ascii="Times New Roman" w:hAnsi="Times New Roman" w:cs="Times New Roman"/>
          <w:sz w:val="28"/>
          <w:szCs w:val="28"/>
        </w:rPr>
      </w:pPr>
    </w:p>
    <w:p w:rsidR="005D53A1" w:rsidRPr="00E936B7" w:rsidRDefault="005D53A1" w:rsidP="005D53A1">
      <w:pPr>
        <w:pStyle w:val="ConsPlusNormal"/>
        <w:ind w:firstLine="709"/>
        <w:jc w:val="both"/>
        <w:rPr>
          <w:rFonts w:ascii="Times New Roman" w:hAnsi="Times New Roman" w:cs="Times New Roman"/>
          <w:sz w:val="28"/>
          <w:szCs w:val="28"/>
        </w:rPr>
      </w:pPr>
      <w:bookmarkStart w:id="9" w:name="P116"/>
      <w:bookmarkEnd w:id="9"/>
      <w:r w:rsidRPr="00E936B7">
        <w:rPr>
          <w:rFonts w:ascii="Times New Roman" w:hAnsi="Times New Roman" w:cs="Times New Roman"/>
          <w:sz w:val="28"/>
          <w:szCs w:val="28"/>
        </w:rPr>
        <w:t xml:space="preserve">1. В случае если недвижимое имущество, к которому присоединяется рекламная конструкция, находится в муниципальной собственности и не закреплено за муниципальными учреждениями или предприятиями на праве оперативного управления или хозяйственного ведения, а также в случае, если рекламная конструкция присоединяется к земельному участку, который находится в муниципальной собственности или государственная собственность на который не разграничена, и который не предоставлен в постоянное (бессрочное) пользование муниципальным учреждениям, договор на установку и эксплуатацию рекламной конструкции заключается с </w:t>
      </w:r>
      <w:proofErr w:type="spellStart"/>
      <w:r w:rsidRPr="00E936B7">
        <w:rPr>
          <w:rFonts w:ascii="Times New Roman" w:hAnsi="Times New Roman" w:cs="Times New Roman"/>
          <w:sz w:val="28"/>
          <w:szCs w:val="28"/>
        </w:rPr>
        <w:t>УИиЗО</w:t>
      </w:r>
      <w:proofErr w:type="spellEnd"/>
      <w:r w:rsidRPr="00E936B7">
        <w:rPr>
          <w:rFonts w:ascii="Times New Roman" w:hAnsi="Times New Roman" w:cs="Times New Roman"/>
          <w:sz w:val="28"/>
          <w:szCs w:val="28"/>
        </w:rPr>
        <w:t>.</w:t>
      </w:r>
    </w:p>
    <w:p w:rsidR="005D53A1" w:rsidRPr="00E936B7" w:rsidRDefault="005D53A1" w:rsidP="005D53A1">
      <w:pPr>
        <w:pStyle w:val="ConsPlusNormal"/>
        <w:ind w:firstLine="709"/>
        <w:jc w:val="both"/>
        <w:rPr>
          <w:rFonts w:ascii="Times New Roman" w:hAnsi="Times New Roman" w:cs="Times New Roman"/>
          <w:sz w:val="28"/>
          <w:szCs w:val="28"/>
        </w:rPr>
      </w:pPr>
      <w:bookmarkStart w:id="10" w:name="P120"/>
      <w:bookmarkEnd w:id="10"/>
      <w:r w:rsidRPr="00E936B7">
        <w:rPr>
          <w:rFonts w:ascii="Times New Roman" w:hAnsi="Times New Roman" w:cs="Times New Roman"/>
          <w:sz w:val="28"/>
          <w:szCs w:val="28"/>
        </w:rPr>
        <w:t>В случае если недвижимое имущество, к которому присоединяется рекламная конструкция, находится в муниципальной собственности и закреплено за муниципальным учреждением или предприятием на праве оперативного управления, хозяйственного ведения или постоянного (бессрочного) пользования (в отношении земельного участка), договор на установку и эксплуатацию рекламной конструкции заключается соответствующим муниципальным учреждением или предприятием.</w:t>
      </w:r>
    </w:p>
    <w:p w:rsidR="005D53A1" w:rsidRPr="00E936B7" w:rsidRDefault="005D53A1" w:rsidP="005D53A1">
      <w:pPr>
        <w:pStyle w:val="ConsPlusNormal"/>
        <w:ind w:firstLine="709"/>
        <w:jc w:val="both"/>
        <w:rPr>
          <w:rFonts w:ascii="Times New Roman" w:hAnsi="Times New Roman" w:cs="Times New Roman"/>
          <w:sz w:val="28"/>
          <w:szCs w:val="28"/>
        </w:rPr>
      </w:pPr>
      <w:r w:rsidRPr="00E936B7">
        <w:rPr>
          <w:rFonts w:ascii="Times New Roman" w:hAnsi="Times New Roman" w:cs="Times New Roman"/>
          <w:sz w:val="28"/>
          <w:szCs w:val="28"/>
        </w:rPr>
        <w:t xml:space="preserve">Заключение договора на установку и эксплуатацию рекламной конструкции осуществляется на основании результатов торгов по продаже права на его заключение, проводимых в соответствии с законодательством Российской Федерации и </w:t>
      </w:r>
      <w:r>
        <w:rPr>
          <w:rFonts w:ascii="Times New Roman" w:hAnsi="Times New Roman" w:cs="Times New Roman"/>
          <w:sz w:val="28"/>
          <w:szCs w:val="28"/>
        </w:rPr>
        <w:t>настоящего Решения</w:t>
      </w:r>
      <w:r w:rsidRPr="00E936B7">
        <w:rPr>
          <w:rFonts w:ascii="Times New Roman" w:hAnsi="Times New Roman" w:cs="Times New Roman"/>
          <w:sz w:val="28"/>
          <w:szCs w:val="28"/>
        </w:rPr>
        <w:t>.</w:t>
      </w:r>
    </w:p>
    <w:p w:rsidR="005D53A1" w:rsidRPr="00E936B7" w:rsidRDefault="005D53A1" w:rsidP="005D53A1">
      <w:pPr>
        <w:pStyle w:val="ConsPlusNormal"/>
        <w:ind w:firstLine="709"/>
        <w:jc w:val="both"/>
        <w:rPr>
          <w:rFonts w:ascii="Times New Roman" w:hAnsi="Times New Roman" w:cs="Times New Roman"/>
          <w:sz w:val="28"/>
          <w:szCs w:val="28"/>
        </w:rPr>
      </w:pPr>
      <w:r w:rsidRPr="00E936B7">
        <w:rPr>
          <w:rFonts w:ascii="Times New Roman" w:hAnsi="Times New Roman" w:cs="Times New Roman"/>
          <w:sz w:val="28"/>
          <w:szCs w:val="28"/>
        </w:rPr>
        <w:t>2. Денежные средства, полученные организатором торгов, подлежат зачислению в бюджет соответствующего муниципального образования, являющегося собственником муниципального имущества, на котором будет размещаться рекламная конструкция, за исключением если организатором торгов является муниципальное автономное, бюджетное учреждение или муниципальное предприятие.</w:t>
      </w:r>
    </w:p>
    <w:p w:rsidR="005D53A1" w:rsidRPr="00E936B7" w:rsidRDefault="005D53A1" w:rsidP="005D53A1">
      <w:pPr>
        <w:pStyle w:val="ConsPlusNormal"/>
        <w:ind w:firstLine="709"/>
        <w:jc w:val="both"/>
        <w:rPr>
          <w:rFonts w:ascii="Times New Roman" w:hAnsi="Times New Roman" w:cs="Times New Roman"/>
          <w:sz w:val="28"/>
          <w:szCs w:val="28"/>
        </w:rPr>
      </w:pPr>
      <w:r w:rsidRPr="00E936B7">
        <w:rPr>
          <w:rFonts w:ascii="Times New Roman" w:hAnsi="Times New Roman" w:cs="Times New Roman"/>
          <w:sz w:val="28"/>
          <w:szCs w:val="28"/>
        </w:rPr>
        <w:t>В случае если, по договору на установку и эксплуатацию рекламной конструкции, рекламная конструкция будет размещаться на земельном участке, государственная собственность на который не разграничена и который не предоставлен в постоянное (бессрочное) пользование муниципальному учреждению, денежные средства подлежат зачислению в бюджет Усть-Камчатского муниципального района.</w:t>
      </w:r>
    </w:p>
    <w:p w:rsidR="005D53A1" w:rsidRPr="00E936B7" w:rsidRDefault="005D53A1" w:rsidP="005D53A1">
      <w:pPr>
        <w:pStyle w:val="ConsPlusNormal"/>
        <w:ind w:firstLine="709"/>
        <w:jc w:val="both"/>
        <w:rPr>
          <w:rFonts w:ascii="Times New Roman" w:hAnsi="Times New Roman" w:cs="Times New Roman"/>
          <w:sz w:val="28"/>
          <w:szCs w:val="28"/>
        </w:rPr>
      </w:pPr>
      <w:r w:rsidRPr="00E936B7">
        <w:rPr>
          <w:rFonts w:ascii="Times New Roman" w:hAnsi="Times New Roman" w:cs="Times New Roman"/>
          <w:sz w:val="28"/>
          <w:szCs w:val="28"/>
        </w:rPr>
        <w:t xml:space="preserve">3. Порядок определения начальной цены предмета договора на установку и эксплуатацию рекламной конструкции, присоединяемой к объектам недвижимого имущества, указанным в </w:t>
      </w:r>
      <w:r>
        <w:rPr>
          <w:rFonts w:ascii="Times New Roman" w:hAnsi="Times New Roman" w:cs="Times New Roman"/>
          <w:sz w:val="28"/>
          <w:szCs w:val="28"/>
        </w:rPr>
        <w:t>части 1 настоящей статьи</w:t>
      </w:r>
      <w:r w:rsidRPr="00E936B7">
        <w:rPr>
          <w:rFonts w:ascii="Times New Roman" w:hAnsi="Times New Roman" w:cs="Times New Roman"/>
          <w:sz w:val="28"/>
          <w:szCs w:val="28"/>
        </w:rPr>
        <w:t>, определяется согласно приложению</w:t>
      </w:r>
      <w:r>
        <w:rPr>
          <w:rFonts w:ascii="Times New Roman" w:hAnsi="Times New Roman" w:cs="Times New Roman"/>
          <w:sz w:val="28"/>
          <w:szCs w:val="28"/>
        </w:rPr>
        <w:t xml:space="preserve"> </w:t>
      </w:r>
      <w:hyperlink w:anchor="P228" w:history="1">
        <w:r w:rsidRPr="00E936B7">
          <w:rPr>
            <w:rFonts w:ascii="Times New Roman" w:hAnsi="Times New Roman" w:cs="Times New Roman"/>
            <w:sz w:val="28"/>
            <w:szCs w:val="28"/>
          </w:rPr>
          <w:t>1</w:t>
        </w:r>
      </w:hyperlink>
      <w:r w:rsidRPr="00E936B7">
        <w:rPr>
          <w:rFonts w:ascii="Times New Roman" w:hAnsi="Times New Roman" w:cs="Times New Roman"/>
          <w:sz w:val="28"/>
          <w:szCs w:val="28"/>
        </w:rPr>
        <w:t xml:space="preserve"> к настоящему </w:t>
      </w:r>
      <w:r>
        <w:rPr>
          <w:rFonts w:ascii="Times New Roman" w:hAnsi="Times New Roman" w:cs="Times New Roman"/>
          <w:sz w:val="28"/>
          <w:szCs w:val="28"/>
        </w:rPr>
        <w:t>Решению</w:t>
      </w:r>
      <w:r w:rsidRPr="00E936B7">
        <w:rPr>
          <w:rFonts w:ascii="Times New Roman" w:hAnsi="Times New Roman" w:cs="Times New Roman"/>
          <w:sz w:val="28"/>
          <w:szCs w:val="28"/>
        </w:rPr>
        <w:t>.</w:t>
      </w:r>
    </w:p>
    <w:p w:rsidR="005D53A1" w:rsidRPr="00E936B7" w:rsidRDefault="005D53A1" w:rsidP="005D53A1">
      <w:pPr>
        <w:pStyle w:val="ConsPlusNormal"/>
        <w:jc w:val="both"/>
        <w:rPr>
          <w:rFonts w:ascii="Times New Roman" w:hAnsi="Times New Roman" w:cs="Times New Roman"/>
          <w:sz w:val="28"/>
          <w:szCs w:val="28"/>
        </w:rPr>
      </w:pPr>
    </w:p>
    <w:p w:rsidR="005D53A1" w:rsidRPr="00E936B7" w:rsidRDefault="005D53A1" w:rsidP="005D53A1">
      <w:pPr>
        <w:jc w:val="center"/>
        <w:rPr>
          <w:rStyle w:val="fontstyle01"/>
        </w:rPr>
      </w:pPr>
      <w:r>
        <w:rPr>
          <w:b/>
        </w:rPr>
        <w:t xml:space="preserve">Статья 14. </w:t>
      </w:r>
      <w:r w:rsidRPr="00E936B7">
        <w:rPr>
          <w:b/>
          <w:bCs/>
        </w:rPr>
        <w:t>Порядок получения разреше</w:t>
      </w:r>
      <w:r>
        <w:rPr>
          <w:b/>
          <w:bCs/>
        </w:rPr>
        <w:t xml:space="preserve">ния на установку и эксплуатацию </w:t>
      </w:r>
      <w:r w:rsidRPr="00E936B7">
        <w:rPr>
          <w:b/>
          <w:bCs/>
        </w:rPr>
        <w:t>рекламной конструкции и принятие решения об их аннулировании</w:t>
      </w:r>
    </w:p>
    <w:p w:rsidR="005D53A1" w:rsidRPr="00E936B7" w:rsidRDefault="005D53A1" w:rsidP="005D53A1"/>
    <w:p w:rsidR="005D53A1" w:rsidRPr="00E936B7" w:rsidRDefault="005D53A1" w:rsidP="005D53A1">
      <w:r w:rsidRPr="00E936B7">
        <w:t>1. Выдача разрешения на установку и эксплуатацию рекламной конструкции является муниципальной услугой, которая предоставляется УЖКХ. Порядок предоставления данной муниципальной услуги определяется административным регламентом по предоставлению муниципальной услуги по выдаче разрешений на установку и эксплуатацию рекламных конструкций, аннулированию разрешений на установку и эксплуатацию рекламных конструкций на территории Усть-Камчатского муниципального района, утвержденным постановлением администрации Усть-Камчатского муниципального района.</w:t>
      </w:r>
    </w:p>
    <w:p w:rsidR="005D53A1" w:rsidRPr="00E936B7" w:rsidRDefault="005D53A1" w:rsidP="005D53A1">
      <w:r w:rsidRPr="00E936B7">
        <w:t>2. За выдачу разрешения на установку и эксплуатацию рекламной конструкции взимается государственная госпошлина в размере 5000 руб</w:t>
      </w:r>
      <w:r>
        <w:t>лей</w:t>
      </w:r>
      <w:r w:rsidRPr="00E936B7">
        <w:t xml:space="preserve"> в соответствии с п.105 ч.1 ст.333.32.3 Налогового кодекса Российской Федерации.</w:t>
      </w:r>
    </w:p>
    <w:p w:rsidR="005D53A1" w:rsidRDefault="005D53A1" w:rsidP="005D53A1">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4</w:t>
      </w:r>
      <w:r w:rsidRPr="00152CFD">
        <w:rPr>
          <w:rFonts w:ascii="Times New Roman" w:hAnsi="Times New Roman" w:cs="Times New Roman"/>
          <w:sz w:val="28"/>
          <w:szCs w:val="28"/>
        </w:rPr>
        <w:t xml:space="preserve">. Решение об аннулировании разрешения на установку и эксплуатацию рекламной конструкции принимается в письменной форме, должно быть мотивированным и направляется в адрес лица, которому было выдано разрешение в течение 10 </w:t>
      </w:r>
      <w:r>
        <w:rPr>
          <w:rFonts w:ascii="Times New Roman" w:hAnsi="Times New Roman" w:cs="Times New Roman"/>
          <w:sz w:val="28"/>
          <w:szCs w:val="28"/>
        </w:rPr>
        <w:t xml:space="preserve">(десять) </w:t>
      </w:r>
      <w:r w:rsidRPr="00152CFD">
        <w:rPr>
          <w:rFonts w:ascii="Times New Roman" w:hAnsi="Times New Roman" w:cs="Times New Roman"/>
          <w:sz w:val="28"/>
          <w:szCs w:val="28"/>
        </w:rPr>
        <w:t>календарных дней со дня его подписания.</w:t>
      </w:r>
    </w:p>
    <w:p w:rsidR="005D53A1" w:rsidRPr="00710F2A" w:rsidRDefault="005D53A1" w:rsidP="005D53A1">
      <w:pPr>
        <w:pStyle w:val="ConsPlusNormal"/>
        <w:ind w:firstLine="709"/>
        <w:jc w:val="both"/>
        <w:rPr>
          <w:rFonts w:ascii="Times New Roman" w:hAnsi="Times New Roman" w:cs="Times New Roman"/>
          <w:sz w:val="28"/>
          <w:szCs w:val="28"/>
        </w:rPr>
      </w:pPr>
      <w:r w:rsidRPr="00710F2A">
        <w:rPr>
          <w:rFonts w:ascii="Times New Roman" w:hAnsi="Times New Roman" w:cs="Times New Roman"/>
          <w:sz w:val="28"/>
          <w:szCs w:val="28"/>
        </w:rPr>
        <w:t>5. После принятия УЖКХ решения о выдаче разрешения на установку и эксплуатацию рекламной конструкции</w:t>
      </w:r>
      <w:r>
        <w:rPr>
          <w:rFonts w:ascii="Times New Roman" w:hAnsi="Times New Roman" w:cs="Times New Roman"/>
          <w:sz w:val="28"/>
          <w:szCs w:val="28"/>
        </w:rPr>
        <w:t>, либо р</w:t>
      </w:r>
      <w:r w:rsidRPr="00710F2A">
        <w:rPr>
          <w:rFonts w:ascii="Times New Roman" w:hAnsi="Times New Roman" w:cs="Times New Roman"/>
          <w:sz w:val="28"/>
          <w:szCs w:val="28"/>
        </w:rPr>
        <w:t xml:space="preserve">ешения об аннулировании разрешения на установку и эксплуатацию рекламной </w:t>
      </w:r>
      <w:r w:rsidRPr="00314C5E">
        <w:rPr>
          <w:rFonts w:ascii="Times New Roman" w:hAnsi="Times New Roman" w:cs="Times New Roman"/>
          <w:sz w:val="28"/>
          <w:szCs w:val="28"/>
        </w:rPr>
        <w:t>конструкции,</w:t>
      </w:r>
      <w:r w:rsidRPr="00710F2A">
        <w:rPr>
          <w:rFonts w:ascii="Times New Roman" w:hAnsi="Times New Roman" w:cs="Times New Roman"/>
          <w:sz w:val="28"/>
          <w:szCs w:val="28"/>
        </w:rPr>
        <w:t xml:space="preserve"> копия такого </w:t>
      </w:r>
      <w:r>
        <w:rPr>
          <w:rFonts w:ascii="Times New Roman" w:hAnsi="Times New Roman" w:cs="Times New Roman"/>
          <w:sz w:val="28"/>
          <w:szCs w:val="28"/>
        </w:rPr>
        <w:t>р</w:t>
      </w:r>
      <w:r w:rsidRPr="00314C5E">
        <w:rPr>
          <w:rFonts w:ascii="Times New Roman" w:hAnsi="Times New Roman" w:cs="Times New Roman"/>
          <w:sz w:val="28"/>
          <w:szCs w:val="28"/>
        </w:rPr>
        <w:t>ешения</w:t>
      </w:r>
      <w:r w:rsidRPr="00710F2A">
        <w:rPr>
          <w:rFonts w:ascii="Times New Roman" w:hAnsi="Times New Roman" w:cs="Times New Roman"/>
          <w:sz w:val="28"/>
          <w:szCs w:val="28"/>
        </w:rPr>
        <w:t xml:space="preserve"> в течении 3 рабочих дней направляется в </w:t>
      </w:r>
      <w:proofErr w:type="spellStart"/>
      <w:r w:rsidRPr="00710F2A">
        <w:rPr>
          <w:rFonts w:ascii="Times New Roman" w:hAnsi="Times New Roman" w:cs="Times New Roman"/>
          <w:sz w:val="28"/>
          <w:szCs w:val="28"/>
        </w:rPr>
        <w:t>УЭРиКД</w:t>
      </w:r>
      <w:proofErr w:type="spellEnd"/>
      <w:r>
        <w:rPr>
          <w:rFonts w:ascii="Times New Roman" w:hAnsi="Times New Roman" w:cs="Times New Roman"/>
          <w:sz w:val="28"/>
          <w:szCs w:val="28"/>
        </w:rPr>
        <w:t xml:space="preserve"> для осуществления контроля</w:t>
      </w:r>
      <w:r w:rsidRPr="00710F2A">
        <w:rPr>
          <w:rFonts w:ascii="Times New Roman" w:hAnsi="Times New Roman" w:cs="Times New Roman"/>
          <w:sz w:val="28"/>
          <w:szCs w:val="28"/>
        </w:rPr>
        <w:t>.</w:t>
      </w:r>
    </w:p>
    <w:p w:rsidR="005D53A1" w:rsidRPr="00152CFD" w:rsidRDefault="005D53A1" w:rsidP="005D53A1">
      <w:pPr>
        <w:pStyle w:val="ConsPlusNormal"/>
        <w:jc w:val="both"/>
        <w:rPr>
          <w:rFonts w:ascii="Times New Roman" w:hAnsi="Times New Roman" w:cs="Times New Roman"/>
          <w:sz w:val="28"/>
          <w:szCs w:val="28"/>
        </w:rPr>
      </w:pPr>
    </w:p>
    <w:p w:rsidR="005D53A1" w:rsidRDefault="005D53A1" w:rsidP="005D53A1">
      <w:pPr>
        <w:jc w:val="center"/>
        <w:rPr>
          <w:b/>
        </w:rPr>
      </w:pPr>
      <w:r>
        <w:rPr>
          <w:b/>
        </w:rPr>
        <w:t xml:space="preserve">Статья 15. </w:t>
      </w:r>
      <w:r w:rsidRPr="008E7152">
        <w:rPr>
          <w:b/>
        </w:rPr>
        <w:t>Порядок м</w:t>
      </w:r>
      <w:r>
        <w:rPr>
          <w:b/>
        </w:rPr>
        <w:t xml:space="preserve">онтажа и эксплуатации рекламных </w:t>
      </w:r>
      <w:r w:rsidRPr="008E7152">
        <w:rPr>
          <w:b/>
        </w:rPr>
        <w:t>конструкций</w:t>
      </w:r>
    </w:p>
    <w:p w:rsidR="005D53A1" w:rsidRDefault="005D53A1" w:rsidP="005D53A1"/>
    <w:p w:rsidR="005D53A1" w:rsidRDefault="005D53A1" w:rsidP="005D53A1">
      <w:pPr>
        <w:rPr>
          <w:color w:val="000000"/>
        </w:rPr>
      </w:pPr>
      <w:r w:rsidRPr="002C7E93">
        <w:rPr>
          <w:color w:val="000000"/>
        </w:rPr>
        <w:t xml:space="preserve">1. Монтаж рекламных конструкций производится после получения от </w:t>
      </w:r>
      <w:r>
        <w:rPr>
          <w:color w:val="000000"/>
        </w:rPr>
        <w:t>УЖКХ</w:t>
      </w:r>
      <w:r w:rsidRPr="002C7E93">
        <w:rPr>
          <w:color w:val="000000"/>
        </w:rPr>
        <w:t xml:space="preserve"> разреше</w:t>
      </w:r>
      <w:r>
        <w:rPr>
          <w:color w:val="000000"/>
        </w:rPr>
        <w:t xml:space="preserve">ния на установку и эксплуатацию </w:t>
      </w:r>
      <w:r w:rsidRPr="002C7E93">
        <w:rPr>
          <w:color w:val="000000"/>
        </w:rPr>
        <w:t>рекламной конструкции</w:t>
      </w:r>
      <w:r>
        <w:rPr>
          <w:color w:val="000000"/>
        </w:rPr>
        <w:t>.</w:t>
      </w:r>
    </w:p>
    <w:p w:rsidR="005D53A1" w:rsidRDefault="005D53A1" w:rsidP="005D53A1">
      <w:pPr>
        <w:rPr>
          <w:color w:val="000000"/>
        </w:rPr>
      </w:pPr>
      <w:r>
        <w:rPr>
          <w:color w:val="000000"/>
        </w:rPr>
        <w:t>2</w:t>
      </w:r>
      <w:r w:rsidRPr="002C7E93">
        <w:rPr>
          <w:color w:val="000000"/>
        </w:rPr>
        <w:t>. Закладка фундаментов рекламных конструкций и проведение других земляны</w:t>
      </w:r>
      <w:r>
        <w:rPr>
          <w:color w:val="000000"/>
        </w:rPr>
        <w:t xml:space="preserve">х работ при их установке должны </w:t>
      </w:r>
      <w:r w:rsidRPr="002C7E93">
        <w:rPr>
          <w:color w:val="000000"/>
        </w:rPr>
        <w:t>осуществляться в соответствии с требованиями действующего законодательства Российской Федерации, регулирующего проведение таких видов работ.</w:t>
      </w:r>
    </w:p>
    <w:p w:rsidR="005D53A1" w:rsidRDefault="005D53A1" w:rsidP="005D53A1">
      <w:pPr>
        <w:rPr>
          <w:color w:val="000000"/>
        </w:rPr>
      </w:pPr>
      <w:r>
        <w:rPr>
          <w:color w:val="000000"/>
        </w:rPr>
        <w:t>3</w:t>
      </w:r>
      <w:bookmarkStart w:id="11" w:name="_GoBack"/>
      <w:r w:rsidRPr="002C7E93">
        <w:rPr>
          <w:color w:val="000000"/>
        </w:rPr>
        <w:t>. Конструкция должна быть установле</w:t>
      </w:r>
      <w:r>
        <w:rPr>
          <w:color w:val="000000"/>
        </w:rPr>
        <w:t xml:space="preserve">на в течение одного года с даты </w:t>
      </w:r>
      <w:r w:rsidRPr="002C7E93">
        <w:rPr>
          <w:color w:val="000000"/>
        </w:rPr>
        <w:t>выдачи разрешения на установку и эксплуатацию рекламной конструкции. В случае если конструкция не установлена в указанный срок</w:t>
      </w:r>
      <w:r>
        <w:rPr>
          <w:color w:val="000000"/>
        </w:rPr>
        <w:t xml:space="preserve"> УЖКХ </w:t>
      </w:r>
      <w:r w:rsidRPr="002C7E93">
        <w:rPr>
          <w:color w:val="000000"/>
        </w:rPr>
        <w:t>инициирует процедуру аннулирования разрешения.</w:t>
      </w:r>
    </w:p>
    <w:bookmarkEnd w:id="11"/>
    <w:p w:rsidR="005D53A1" w:rsidRDefault="005D53A1" w:rsidP="005D53A1">
      <w:pPr>
        <w:rPr>
          <w:color w:val="000000"/>
        </w:rPr>
      </w:pPr>
      <w:r>
        <w:rPr>
          <w:color w:val="000000"/>
        </w:rPr>
        <w:t>4</w:t>
      </w:r>
      <w:r w:rsidRPr="002C7E93">
        <w:rPr>
          <w:color w:val="000000"/>
        </w:rPr>
        <w:t>. При производстве работ на месте установки рекламной конструкции непосредственный исполнитель при себе должен иметь, разрешение на установку и эксплуатацию рекламной конструкции и другие документы, необходимые для производства работ.</w:t>
      </w:r>
    </w:p>
    <w:p w:rsidR="005D53A1" w:rsidRDefault="005D53A1" w:rsidP="005D53A1">
      <w:pPr>
        <w:rPr>
          <w:color w:val="000000"/>
        </w:rPr>
      </w:pPr>
      <w:r>
        <w:rPr>
          <w:color w:val="000000"/>
        </w:rPr>
        <w:lastRenderedPageBreak/>
        <w:t>5</w:t>
      </w:r>
      <w:r w:rsidRPr="002C7E93">
        <w:rPr>
          <w:color w:val="000000"/>
        </w:rPr>
        <w:t xml:space="preserve">. При производстве работ по </w:t>
      </w:r>
      <w:r>
        <w:rPr>
          <w:color w:val="000000"/>
        </w:rPr>
        <w:t xml:space="preserve">установке рекламной конструкции </w:t>
      </w:r>
      <w:r w:rsidRPr="002C7E93">
        <w:rPr>
          <w:color w:val="000000"/>
        </w:rPr>
        <w:t>владелец объекта наружной рекламы несет</w:t>
      </w:r>
      <w:r>
        <w:rPr>
          <w:color w:val="000000"/>
        </w:rPr>
        <w:t xml:space="preserve"> </w:t>
      </w:r>
      <w:r w:rsidRPr="002C7E93">
        <w:rPr>
          <w:color w:val="000000"/>
        </w:rPr>
        <w:t>ответственность в соответствии с действующим законодательством Российской</w:t>
      </w:r>
      <w:r>
        <w:rPr>
          <w:color w:val="000000"/>
        </w:rPr>
        <w:t xml:space="preserve"> Федерации за любые нарушения </w:t>
      </w:r>
      <w:r w:rsidRPr="002C7E93">
        <w:rPr>
          <w:color w:val="000000"/>
        </w:rPr>
        <w:t>правил безопасности, а также за неисправности и</w:t>
      </w:r>
      <w:r>
        <w:rPr>
          <w:color w:val="000000"/>
        </w:rPr>
        <w:t xml:space="preserve"> аварийные ситуации, </w:t>
      </w:r>
      <w:r w:rsidRPr="002C7E93">
        <w:rPr>
          <w:color w:val="000000"/>
        </w:rPr>
        <w:t>возникшие из-за нарушения им согласованных с</w:t>
      </w:r>
      <w:r>
        <w:rPr>
          <w:color w:val="000000"/>
        </w:rPr>
        <w:t xml:space="preserve"> уполномоченными </w:t>
      </w:r>
      <w:r w:rsidRPr="002C7E93">
        <w:rPr>
          <w:color w:val="000000"/>
        </w:rPr>
        <w:t>организациями условий монтажа и эксплуатации объекта</w:t>
      </w:r>
      <w:r>
        <w:rPr>
          <w:color w:val="000000"/>
        </w:rPr>
        <w:t xml:space="preserve"> </w:t>
      </w:r>
      <w:r w:rsidRPr="002C7E93">
        <w:rPr>
          <w:color w:val="000000"/>
        </w:rPr>
        <w:t>наружной рекламы.</w:t>
      </w:r>
    </w:p>
    <w:p w:rsidR="005D53A1" w:rsidRDefault="005D53A1" w:rsidP="005D53A1">
      <w:pPr>
        <w:rPr>
          <w:color w:val="000000"/>
        </w:rPr>
      </w:pPr>
      <w:r>
        <w:rPr>
          <w:color w:val="000000"/>
        </w:rPr>
        <w:t>6</w:t>
      </w:r>
      <w:r w:rsidRPr="002C7E93">
        <w:rPr>
          <w:color w:val="000000"/>
        </w:rPr>
        <w:t>. Распространение наружной рек</w:t>
      </w:r>
      <w:r>
        <w:rPr>
          <w:color w:val="000000"/>
        </w:rPr>
        <w:t xml:space="preserve">ламы с использованием рекламных </w:t>
      </w:r>
      <w:r w:rsidRPr="002C7E93">
        <w:rPr>
          <w:color w:val="000000"/>
        </w:rPr>
        <w:t>конструкций осуществл</w:t>
      </w:r>
      <w:r>
        <w:rPr>
          <w:color w:val="000000"/>
        </w:rPr>
        <w:t xml:space="preserve">яется их владельцем, являющимся </w:t>
      </w:r>
      <w:proofErr w:type="spellStart"/>
      <w:r w:rsidRPr="002C7E93">
        <w:rPr>
          <w:color w:val="000000"/>
        </w:rPr>
        <w:t>рекламораспространителем</w:t>
      </w:r>
      <w:proofErr w:type="spellEnd"/>
      <w:r w:rsidRPr="002C7E93">
        <w:rPr>
          <w:color w:val="000000"/>
        </w:rPr>
        <w:t>, с собл</w:t>
      </w:r>
      <w:r>
        <w:rPr>
          <w:color w:val="000000"/>
        </w:rPr>
        <w:t xml:space="preserve">юдением требований действующего </w:t>
      </w:r>
      <w:r w:rsidRPr="002C7E93">
        <w:rPr>
          <w:color w:val="000000"/>
        </w:rPr>
        <w:t>Федерального законодательства.</w:t>
      </w:r>
    </w:p>
    <w:p w:rsidR="005D53A1" w:rsidRDefault="005D53A1" w:rsidP="005D53A1">
      <w:pPr>
        <w:rPr>
          <w:color w:val="000000"/>
        </w:rPr>
      </w:pPr>
      <w:r>
        <w:rPr>
          <w:color w:val="000000"/>
        </w:rPr>
        <w:t>7</w:t>
      </w:r>
      <w:r w:rsidRPr="002C7E93">
        <w:rPr>
          <w:color w:val="000000"/>
        </w:rPr>
        <w:t>. Владелец о</w:t>
      </w:r>
      <w:r>
        <w:rPr>
          <w:color w:val="000000"/>
        </w:rPr>
        <w:t xml:space="preserve">бъекта наружной рекламы при его </w:t>
      </w:r>
      <w:r w:rsidRPr="002C7E93">
        <w:rPr>
          <w:color w:val="000000"/>
        </w:rPr>
        <w:t>эксплуатации обязан обеспечить безопасность этого объекта для жизни и здоровья людей, имущества всех форм собственности, и несет установленную действующим законодательством Российской Федерации ответственность за ущерб, причиненный</w:t>
      </w:r>
      <w:r>
        <w:rPr>
          <w:color w:val="000000"/>
        </w:rPr>
        <w:t xml:space="preserve"> </w:t>
      </w:r>
      <w:r w:rsidRPr="002C7E93">
        <w:rPr>
          <w:color w:val="000000"/>
        </w:rPr>
        <w:t>физическим и юридическим лицам в результате необеспечения безопасной</w:t>
      </w:r>
      <w:r>
        <w:rPr>
          <w:color w:val="000000"/>
        </w:rPr>
        <w:t xml:space="preserve"> </w:t>
      </w:r>
      <w:r w:rsidRPr="002C7E93">
        <w:rPr>
          <w:color w:val="000000"/>
        </w:rPr>
        <w:t>эксплуатации.</w:t>
      </w:r>
    </w:p>
    <w:p w:rsidR="005D53A1" w:rsidRDefault="005D53A1" w:rsidP="005D53A1">
      <w:pPr>
        <w:rPr>
          <w:color w:val="000000"/>
        </w:rPr>
      </w:pPr>
      <w:r>
        <w:rPr>
          <w:color w:val="000000"/>
        </w:rPr>
        <w:t>8</w:t>
      </w:r>
      <w:r w:rsidRPr="002C7E93">
        <w:rPr>
          <w:color w:val="000000"/>
        </w:rPr>
        <w:t>. Владелец объе</w:t>
      </w:r>
      <w:r>
        <w:rPr>
          <w:color w:val="000000"/>
        </w:rPr>
        <w:t xml:space="preserve">кта наружной рекламы обязан его </w:t>
      </w:r>
      <w:r w:rsidRPr="002C7E93">
        <w:rPr>
          <w:color w:val="000000"/>
        </w:rPr>
        <w:t>содержать в надлежащем состоянии, а также обеспечивать уборку прилегающей территории за свой счет и свои</w:t>
      </w:r>
      <w:r>
        <w:rPr>
          <w:color w:val="000000"/>
        </w:rPr>
        <w:t xml:space="preserve">ми силами или заключить договор </w:t>
      </w:r>
      <w:r w:rsidRPr="002C7E93">
        <w:rPr>
          <w:color w:val="000000"/>
        </w:rPr>
        <w:t>об обслуживании объекта наружной рек</w:t>
      </w:r>
      <w:r>
        <w:rPr>
          <w:color w:val="000000"/>
        </w:rPr>
        <w:t xml:space="preserve">ламы и прилегающей территории с </w:t>
      </w:r>
      <w:r w:rsidRPr="002C7E93">
        <w:rPr>
          <w:color w:val="000000"/>
        </w:rPr>
        <w:t>соответствующими организациями.</w:t>
      </w:r>
    </w:p>
    <w:p w:rsidR="005D53A1" w:rsidRDefault="005D53A1" w:rsidP="005D53A1">
      <w:pPr>
        <w:rPr>
          <w:color w:val="000000"/>
        </w:rPr>
      </w:pPr>
      <w:r>
        <w:rPr>
          <w:color w:val="000000"/>
        </w:rPr>
        <w:t>9</w:t>
      </w:r>
      <w:r w:rsidRPr="002C7E93">
        <w:rPr>
          <w:color w:val="000000"/>
        </w:rPr>
        <w:t xml:space="preserve">. Узлы крепления объекта </w:t>
      </w:r>
      <w:r>
        <w:rPr>
          <w:color w:val="000000"/>
        </w:rPr>
        <w:t xml:space="preserve">наружной рекламы к зданиям и </w:t>
      </w:r>
      <w:r w:rsidRPr="002C7E93">
        <w:rPr>
          <w:color w:val="000000"/>
        </w:rPr>
        <w:t>сооружениям должны обеспечивать надежное крепление, должны быть защищены от несанкционированного доступа к ним, но при этом должны обеспечивать возможность оператив</w:t>
      </w:r>
      <w:r>
        <w:rPr>
          <w:color w:val="000000"/>
        </w:rPr>
        <w:t xml:space="preserve">ного демонтажа объекта наружной </w:t>
      </w:r>
      <w:r w:rsidRPr="002C7E93">
        <w:rPr>
          <w:color w:val="000000"/>
        </w:rPr>
        <w:t>рекламы.</w:t>
      </w:r>
    </w:p>
    <w:p w:rsidR="005D53A1" w:rsidRDefault="005D53A1" w:rsidP="005D53A1">
      <w:pPr>
        <w:rPr>
          <w:color w:val="000000"/>
        </w:rPr>
      </w:pPr>
      <w:r w:rsidRPr="002C7E93">
        <w:rPr>
          <w:color w:val="000000"/>
        </w:rPr>
        <w:t>1</w:t>
      </w:r>
      <w:r>
        <w:rPr>
          <w:color w:val="000000"/>
        </w:rPr>
        <w:t>0</w:t>
      </w:r>
      <w:r w:rsidRPr="002C7E93">
        <w:rPr>
          <w:color w:val="000000"/>
        </w:rPr>
        <w:t>. Лицо, которому выдано разреше</w:t>
      </w:r>
      <w:r>
        <w:rPr>
          <w:color w:val="000000"/>
        </w:rPr>
        <w:t xml:space="preserve">ние на установку и эксплуатацию </w:t>
      </w:r>
      <w:r w:rsidRPr="002C7E93">
        <w:rPr>
          <w:color w:val="000000"/>
        </w:rPr>
        <w:t xml:space="preserve">рекламной конструкции, обязано уведомлять </w:t>
      </w:r>
      <w:r>
        <w:rPr>
          <w:color w:val="000000"/>
        </w:rPr>
        <w:t xml:space="preserve">УЖКХ, </w:t>
      </w:r>
      <w:proofErr w:type="spellStart"/>
      <w:r>
        <w:rPr>
          <w:color w:val="000000"/>
        </w:rPr>
        <w:t>УИиЗО</w:t>
      </w:r>
      <w:proofErr w:type="spellEnd"/>
      <w:r w:rsidRPr="002C7E93">
        <w:rPr>
          <w:color w:val="000000"/>
        </w:rPr>
        <w:t xml:space="preserve"> обо всех фактах возникновения у третьих лиц прав в отношении данного объекта наружной рекламы (сдача рекламной</w:t>
      </w:r>
      <w:r>
        <w:rPr>
          <w:color w:val="000000"/>
        </w:rPr>
        <w:t xml:space="preserve"> конструкции в аренду, внесение </w:t>
      </w:r>
      <w:r w:rsidRPr="002C7E93">
        <w:rPr>
          <w:color w:val="000000"/>
        </w:rPr>
        <w:t>рекламной конструкции в качестве вклада подговору простого товарищества, заключение договора доверительного управления, иные факты).</w:t>
      </w:r>
    </w:p>
    <w:p w:rsidR="005D53A1" w:rsidRDefault="005D53A1" w:rsidP="005D53A1">
      <w:pPr>
        <w:pStyle w:val="ConsPlusTitle"/>
        <w:jc w:val="center"/>
        <w:outlineLvl w:val="1"/>
        <w:rPr>
          <w:rFonts w:ascii="Times New Roman" w:hAnsi="Times New Roman" w:cs="Times New Roman"/>
          <w:sz w:val="28"/>
          <w:szCs w:val="28"/>
        </w:rPr>
      </w:pPr>
    </w:p>
    <w:p w:rsidR="005D53A1" w:rsidRPr="00152CFD" w:rsidRDefault="005D53A1" w:rsidP="005D53A1">
      <w:pPr>
        <w:pStyle w:val="ConsPlusTitle"/>
        <w:jc w:val="center"/>
        <w:outlineLvl w:val="1"/>
        <w:rPr>
          <w:rFonts w:ascii="Times New Roman" w:hAnsi="Times New Roman" w:cs="Times New Roman"/>
          <w:sz w:val="28"/>
          <w:szCs w:val="28"/>
        </w:rPr>
      </w:pPr>
      <w:r>
        <w:rPr>
          <w:rFonts w:ascii="Times New Roman" w:hAnsi="Times New Roman" w:cs="Times New Roman"/>
          <w:sz w:val="28"/>
          <w:szCs w:val="28"/>
        </w:rPr>
        <w:t xml:space="preserve">Статья 16. </w:t>
      </w:r>
      <w:r w:rsidRPr="00152CFD">
        <w:rPr>
          <w:rFonts w:ascii="Times New Roman" w:hAnsi="Times New Roman" w:cs="Times New Roman"/>
          <w:sz w:val="28"/>
          <w:szCs w:val="28"/>
        </w:rPr>
        <w:t>Демонтаж рекламных конструкций</w:t>
      </w:r>
    </w:p>
    <w:p w:rsidR="005D53A1" w:rsidRPr="00152CFD" w:rsidRDefault="005D53A1" w:rsidP="005D53A1">
      <w:pPr>
        <w:pStyle w:val="ConsPlusNormal"/>
        <w:jc w:val="both"/>
        <w:rPr>
          <w:rFonts w:ascii="Times New Roman" w:hAnsi="Times New Roman" w:cs="Times New Roman"/>
          <w:sz w:val="28"/>
          <w:szCs w:val="28"/>
        </w:rPr>
      </w:pPr>
    </w:p>
    <w:p w:rsidR="005D53A1" w:rsidRDefault="005D53A1" w:rsidP="005D53A1">
      <w:pPr>
        <w:rPr>
          <w:color w:val="000000"/>
        </w:rPr>
      </w:pPr>
      <w:bookmarkStart w:id="12" w:name="P151"/>
      <w:bookmarkEnd w:id="12"/>
      <w:r>
        <w:rPr>
          <w:color w:val="000000"/>
        </w:rPr>
        <w:t xml:space="preserve">1. Подготовка информации об объектах наружной рекламы установленных и эксплуатируемых без разрешения, срок действия которого не истек, либо без договора на установку и эксплуатацию (далее – с нарушением действующего порядка) на территории Усть-Камчатского муниципального района осуществляется на основании проводимых сотрудниками </w:t>
      </w:r>
      <w:proofErr w:type="spellStart"/>
      <w:r>
        <w:rPr>
          <w:color w:val="000000"/>
        </w:rPr>
        <w:t>УЭРиКД</w:t>
      </w:r>
      <w:proofErr w:type="spellEnd"/>
      <w:r>
        <w:rPr>
          <w:color w:val="000000"/>
        </w:rPr>
        <w:t xml:space="preserve"> объездов территории, обращений граждан, организаций и учреждений.</w:t>
      </w:r>
    </w:p>
    <w:p w:rsidR="005D53A1" w:rsidRDefault="005D53A1" w:rsidP="005D53A1">
      <w:r>
        <w:rPr>
          <w:color w:val="000000"/>
        </w:rPr>
        <w:t xml:space="preserve"> С целью проверки и пресечения фактов незаконной установки и/или эксплуатации рекламных конструкций сотрудниками </w:t>
      </w:r>
      <w:proofErr w:type="spellStart"/>
      <w:r>
        <w:rPr>
          <w:color w:val="000000"/>
        </w:rPr>
        <w:t>УЭРиКД</w:t>
      </w:r>
      <w:proofErr w:type="spellEnd"/>
      <w:r>
        <w:rPr>
          <w:color w:val="000000"/>
        </w:rPr>
        <w:t xml:space="preserve"> регулярно совершаются выездные мероприятия, в ходе которых проводится визуальная проверка соответствия размещенных на территории Усть-Камчатского муниципального района рекламных конструкций выданным разрешениям. В </w:t>
      </w:r>
      <w:r>
        <w:rPr>
          <w:color w:val="000000"/>
        </w:rPr>
        <w:lastRenderedPageBreak/>
        <w:t xml:space="preserve">ходе выездной проверки сотрудники </w:t>
      </w:r>
      <w:proofErr w:type="spellStart"/>
      <w:r>
        <w:rPr>
          <w:color w:val="000000"/>
        </w:rPr>
        <w:t>УЭРиКД</w:t>
      </w:r>
      <w:proofErr w:type="spellEnd"/>
      <w:r>
        <w:rPr>
          <w:color w:val="000000"/>
        </w:rPr>
        <w:t xml:space="preserve"> вправе требовать для проверки у владельцев конструкций копии разрешительной документации.</w:t>
      </w:r>
    </w:p>
    <w:p w:rsidR="005D53A1" w:rsidRDefault="005D53A1" w:rsidP="005D53A1">
      <w:pPr>
        <w:rPr>
          <w:color w:val="000000"/>
        </w:rPr>
      </w:pPr>
      <w:r>
        <w:rPr>
          <w:color w:val="000000"/>
        </w:rPr>
        <w:t>По результатам выезда сотрудников уполномоченного органа составляется акт о выявлении рекламной конструкции, установленной с нарушением действующего порядка на территории Усть-Камчатского муниципального района согласно приложению 2 к настоящему Решению, в котором указываются дата выезда, адрес места расположения рекламной конструкции, ее тип, ее собственник. Также могут быть указаны схема размещения, фотография, и иная информация, касающаяся указанной конструкции.</w:t>
      </w:r>
    </w:p>
    <w:p w:rsidR="005D53A1" w:rsidRDefault="005D53A1" w:rsidP="005D53A1">
      <w:r>
        <w:t xml:space="preserve">На основании акта о выявлении рекламных конструкций с нарушением действующего порядка на территории Усть-Камчатского муниципального района, оформляется предписание о демонтаже незаконно установленной, эксплуатируемой рекламной конструкции согласно приложению 3 к настоящему Решению. Предписание о демонтаже незаконно установленной, эксплуатируемой рекламной конструкции вручается владельцу конструкции (или его доверенному лицу) под роспись, по почте с уведомлением, на официальный адрес электронной почты. </w:t>
      </w:r>
    </w:p>
    <w:p w:rsidR="005D53A1" w:rsidRDefault="005D53A1" w:rsidP="005D53A1">
      <w:r>
        <w:t>2. После прекращения по любым основаниям действия разрешения на установку и эксплуатацию рекламной конструкции, либо договора на ее установку и эксплуатацию, владелец рекламной конструкции обязан за свой счет в месячный срок со дня выдачи предписания уполномоченным органом, произвести ее демонтаж и привести место установки рекламной конструкции в первоначальный вид, а также удалить информацию, размещенную на рекламной конструкции, в течение трех дней.</w:t>
      </w:r>
    </w:p>
    <w:p w:rsidR="005D53A1" w:rsidRDefault="005D53A1" w:rsidP="005D53A1">
      <w:r>
        <w:t xml:space="preserve">3. При невыполнении владельцем в установленный срок обязанности по демонтажу рекламной конструкции на основании выданного </w:t>
      </w:r>
      <w:proofErr w:type="spellStart"/>
      <w:r>
        <w:t>УЭРиКД</w:t>
      </w:r>
      <w:proofErr w:type="spellEnd"/>
      <w:r>
        <w:t xml:space="preserve"> в его адрес предписания, </w:t>
      </w:r>
      <w:proofErr w:type="spellStart"/>
      <w:r>
        <w:t>УЭРиКД</w:t>
      </w:r>
      <w:proofErr w:type="spellEnd"/>
      <w:r>
        <w:t xml:space="preserve"> выдает предписание о демонтаже собственнику или иному законному владельцу здания, строения, сооружения, земельного участка к которому присоединена рекламная конструкция, за исключением случая присоединения рекламной конструкции к объекту муниципального имущества или рекламной конструкции к общему имуществу собственников помещений в многоквартирном доме при отсутствии согласия таких собственников на установку и эксплуатацию рекламной конструкции.</w:t>
      </w:r>
    </w:p>
    <w:p w:rsidR="005D53A1" w:rsidRDefault="005D53A1" w:rsidP="005D53A1">
      <w:r>
        <w:t xml:space="preserve">4. Собственник или иной законный владелец здания, строения, сооружения, земельного участка, к которому присоединена рекламная конструкция, обязан демонтировать его в течение месяца со дня выдачи соответствующего предписания. Демонтаж, хранение или в необходимых случаях уничтожение конструкции осуществляется за счет собственника или законного владельца здания, строения, сооружения, земельного участка, к которому был присоединена рекламная конструкция. По требованию собственника или иного законного владельца такого недвижимого имущества, владелец рекламной конструкции обязан возместить ему документально подтверждённые и экономически обоснованные расходы, понесенные в связи с </w:t>
      </w:r>
      <w:r>
        <w:lastRenderedPageBreak/>
        <w:t>демонтажем, хранением или в необходимых случаях уничтожения рекламной конструкции.</w:t>
      </w:r>
    </w:p>
    <w:p w:rsidR="005D53A1" w:rsidRDefault="005D53A1" w:rsidP="005D53A1">
      <w:r>
        <w:t>В случае невыполнения в установленный срок обязанности законным владельцем здания, строения, сооружения, земельного участка по демонтажу либо законный владелец здания, строения, сооружения, земельного участка неизвестен, демонтаж рекламной конструкции, ее хранение или в необходимых случаях уничтожение осуществляется за счет средств бюджета Усть-Камчатского муниципального района.</w:t>
      </w:r>
    </w:p>
    <w:p w:rsidR="005D53A1" w:rsidRDefault="005D53A1" w:rsidP="005D53A1">
      <w:r>
        <w:t xml:space="preserve">По требованию </w:t>
      </w:r>
      <w:r>
        <w:rPr>
          <w:color w:val="000000"/>
        </w:rPr>
        <w:t>УЖКХ</w:t>
      </w:r>
      <w:r>
        <w:t xml:space="preserve"> владелец рекламной конструкции либо собственник или иной законный владелец здания, строения, сооружения, земельного участка, к которому была присоединена рекламная конструкция, обязан возместить необходимые расходы, понесённые в связи с демонтажем, хранением или в необходимых случаях уничтожением конструкции.</w:t>
      </w:r>
    </w:p>
    <w:p w:rsidR="005D53A1" w:rsidRDefault="005D53A1" w:rsidP="005D53A1">
      <w:pPr>
        <w:rPr>
          <w:color w:val="000000"/>
        </w:rPr>
      </w:pPr>
      <w:r>
        <w:t>5. В случае присоединения рекламной конструкции к зданию, строению, сооружению, земельному участку, находящемуся в муниципальной собственности или рекламной конструкции к общему имуществу собственников помещения многоквартирного дома при отсутствии согласия таких</w:t>
      </w:r>
      <w:r>
        <w:rPr>
          <w:color w:val="000000"/>
        </w:rPr>
        <w:t xml:space="preserve"> собственников на установку и эксплуатацию рекламной конструкции ее демонтаж, хранение и в необходимых случаях уничтожение осуществляется за счет средств бюджета Усть-Камчатского муниципального района.</w:t>
      </w:r>
    </w:p>
    <w:p w:rsidR="005D53A1" w:rsidRDefault="005D53A1" w:rsidP="005D53A1">
      <w:pPr>
        <w:rPr>
          <w:color w:val="000000"/>
        </w:rPr>
      </w:pPr>
      <w:r>
        <w:rPr>
          <w:color w:val="000000"/>
        </w:rPr>
        <w:t>По требованию УЖКХ владелец рекламной конструкции обязан возместить необходимые расходы, понесенные в связи с демонтажем, хранением или в необходимых случаях уничтожением рекламной конструкции.</w:t>
      </w:r>
    </w:p>
    <w:p w:rsidR="005D53A1" w:rsidRDefault="005D53A1" w:rsidP="005D53A1">
      <w:pPr>
        <w:rPr>
          <w:color w:val="000000"/>
        </w:rPr>
      </w:pPr>
      <w:r>
        <w:rPr>
          <w:color w:val="000000"/>
        </w:rPr>
        <w:t xml:space="preserve">6. Установка и эксплуатация рекламной конструкции без разрешения, срок которого не истек, не допускается. В случае установки и (или) эксплуатации рекламной конструкции без разрешения, срок действия которого не истек, она подлежит демонтажу на основании предписания </w:t>
      </w:r>
      <w:proofErr w:type="spellStart"/>
      <w:r>
        <w:rPr>
          <w:color w:val="000000"/>
        </w:rPr>
        <w:t>УЭРиКД</w:t>
      </w:r>
      <w:proofErr w:type="spellEnd"/>
      <w:r>
        <w:rPr>
          <w:color w:val="000000"/>
        </w:rPr>
        <w:t>.</w:t>
      </w:r>
    </w:p>
    <w:p w:rsidR="005D53A1" w:rsidRDefault="005D53A1" w:rsidP="005D53A1">
      <w:r>
        <w:rPr>
          <w:color w:val="000000"/>
        </w:rPr>
        <w:t xml:space="preserve">7. В случае неисполнения законным владельцем здания, строения, сооружения, земельного участка предписания о демонтаже незаконно установленной, эксплуатируемой рекламной конструкции в срок, указанный в предписании, </w:t>
      </w:r>
      <w:proofErr w:type="spellStart"/>
      <w:r>
        <w:rPr>
          <w:color w:val="000000"/>
        </w:rPr>
        <w:t>УЭРиКД</w:t>
      </w:r>
      <w:proofErr w:type="spellEnd"/>
      <w:r>
        <w:rPr>
          <w:color w:val="000000"/>
        </w:rPr>
        <w:t xml:space="preserve"> оформляет предписание о принудительном демонтаже незаконно установленной, эксплуатируемой рекламной конструкции согласно приложению 4 к настоящему Решению, которое выдается уполномоченной организации, с которой УЖКХ заключается соответствующий муниципальный контракт.</w:t>
      </w:r>
    </w:p>
    <w:p w:rsidR="005D53A1" w:rsidRDefault="005D53A1" w:rsidP="005D53A1">
      <w:r w:rsidRPr="00207395">
        <w:t>8. Решение о выдаче предписания о демонтаже рекламной</w:t>
      </w:r>
      <w:r>
        <w:t xml:space="preserve"> конструкции могут быть обжалованы в суде или арбитражном суде в течение трех месяцев со дня получения соответствующего предписания или со дня демонтажа конструкции. Демонтаж, хранение или в необходимых случаях уничтожение рекламных конструкций производятся силами уполномоченной организации, с которой в установленном порядке УЖКХ заключается соответствующий муниципальный контракт. </w:t>
      </w:r>
    </w:p>
    <w:p w:rsidR="005D53A1" w:rsidRDefault="005D53A1" w:rsidP="005D53A1">
      <w:r>
        <w:t xml:space="preserve">9. О произведенном демонтаже составляется акт о демонтаже рекламной конструкции на территории Усть-Камчатского муниципального района согласно приложению 5 к настоящему Решению, в котором указываются место, </w:t>
      </w:r>
      <w:r>
        <w:lastRenderedPageBreak/>
        <w:t xml:space="preserve">время, основание проведения демонтажа рекламной конструкций, место хранения, а также указывается организация, производящая демонтаж. </w:t>
      </w:r>
    </w:p>
    <w:p w:rsidR="005D53A1" w:rsidRDefault="005D53A1" w:rsidP="005D53A1">
      <w:r>
        <w:t>В необходимых случаях, после демонтажа рекламная конструкция подлежит уничтожению, о чем организацией, с которой в установленном порядке заключен соответствующий договор составляется акт утилизации демонтированной рекламной конструкции согласно приложению 6 к настоящему Решению. УЖКХ извещает собственника рекламной конструкции о произведённых действиях по демонтажу (утилизации) рекламной конструкции на основании уведомления о произведенном демонтаже или в необходимых случаях уничтожения рекламной конструкции согласно приложению 7 к настоящему Решению.</w:t>
      </w:r>
    </w:p>
    <w:p w:rsidR="005D53A1" w:rsidRDefault="005D53A1" w:rsidP="005D53A1">
      <w:pPr>
        <w:rPr>
          <w:color w:val="000000"/>
        </w:rPr>
      </w:pPr>
    </w:p>
    <w:p w:rsidR="005D53A1" w:rsidRDefault="005D53A1" w:rsidP="005D53A1">
      <w:pPr>
        <w:ind w:firstLine="0"/>
        <w:jc w:val="center"/>
        <w:rPr>
          <w:b/>
          <w:color w:val="000000"/>
        </w:rPr>
      </w:pPr>
      <w:r>
        <w:rPr>
          <w:b/>
          <w:color w:val="000000"/>
        </w:rPr>
        <w:t>Статья 17. Заключительные положения</w:t>
      </w:r>
    </w:p>
    <w:p w:rsidR="005D53A1" w:rsidRDefault="005D53A1" w:rsidP="005D53A1">
      <w:pPr>
        <w:ind w:firstLine="851"/>
      </w:pPr>
    </w:p>
    <w:p w:rsidR="005D53A1" w:rsidRDefault="005D53A1" w:rsidP="005D53A1">
      <w:r>
        <w:t>1. Настоящее Решение вступает в силу после дня его официального опубликования.</w:t>
      </w:r>
    </w:p>
    <w:p w:rsidR="005D53A1" w:rsidRDefault="005D53A1" w:rsidP="005D53A1">
      <w:pPr>
        <w:ind w:firstLine="0"/>
        <w:jc w:val="center"/>
        <w:rPr>
          <w:b/>
          <w:color w:val="000000"/>
        </w:rPr>
      </w:pPr>
    </w:p>
    <w:p w:rsidR="005D53A1" w:rsidRDefault="005D53A1" w:rsidP="005D53A1">
      <w:pPr>
        <w:pStyle w:val="ConsPlusNormal"/>
        <w:jc w:val="right"/>
        <w:rPr>
          <w:rFonts w:ascii="Times New Roman" w:hAnsi="Times New Roman" w:cs="Times New Roman"/>
          <w:sz w:val="28"/>
          <w:szCs w:val="28"/>
        </w:rPr>
      </w:pPr>
    </w:p>
    <w:p w:rsidR="005D53A1" w:rsidRDefault="005D53A1" w:rsidP="005D53A1">
      <w:pPr>
        <w:pStyle w:val="ConsPlusNormal"/>
        <w:rPr>
          <w:rFonts w:ascii="Times New Roman" w:hAnsi="Times New Roman" w:cs="Times New Roman"/>
          <w:sz w:val="28"/>
          <w:szCs w:val="28"/>
        </w:rPr>
      </w:pPr>
      <w:r>
        <w:rPr>
          <w:rFonts w:ascii="Times New Roman" w:hAnsi="Times New Roman" w:cs="Times New Roman"/>
          <w:sz w:val="28"/>
          <w:szCs w:val="28"/>
        </w:rPr>
        <w:t xml:space="preserve">Глава Усть-Камчатского </w:t>
      </w:r>
    </w:p>
    <w:p w:rsidR="00AB6B18" w:rsidRDefault="005D53A1" w:rsidP="005D53A1">
      <w:pPr>
        <w:pStyle w:val="ConsPlusNormal"/>
        <w:rPr>
          <w:rFonts w:ascii="Times New Roman" w:hAnsi="Times New Roman" w:cs="Times New Roman"/>
          <w:sz w:val="28"/>
          <w:szCs w:val="28"/>
        </w:rPr>
        <w:sectPr w:rsidR="00AB6B18" w:rsidSect="00AB6B18">
          <w:pgSz w:w="11905" w:h="16838"/>
          <w:pgMar w:top="1134" w:right="567" w:bottom="1134" w:left="1701" w:header="0" w:footer="0" w:gutter="0"/>
          <w:cols w:space="720"/>
          <w:docGrid w:linePitch="381"/>
        </w:sectPr>
      </w:pPr>
      <w:r>
        <w:rPr>
          <w:rFonts w:ascii="Times New Roman" w:hAnsi="Times New Roman" w:cs="Times New Roman"/>
          <w:sz w:val="28"/>
          <w:szCs w:val="28"/>
        </w:rPr>
        <w:t>муниципального района                                                                         В.И. Логинов</w:t>
      </w: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5D53A1" w:rsidTr="006E2B8A">
        <w:tc>
          <w:tcPr>
            <w:tcW w:w="4814" w:type="dxa"/>
          </w:tcPr>
          <w:p w:rsidR="005D53A1" w:rsidRDefault="005D53A1" w:rsidP="006E2B8A">
            <w:pPr>
              <w:pStyle w:val="ConsPlusNormal"/>
              <w:jc w:val="right"/>
              <w:outlineLvl w:val="0"/>
              <w:rPr>
                <w:rFonts w:ascii="Times New Roman" w:hAnsi="Times New Roman" w:cs="Times New Roman"/>
                <w:sz w:val="26"/>
                <w:szCs w:val="26"/>
              </w:rPr>
            </w:pPr>
          </w:p>
        </w:tc>
        <w:tc>
          <w:tcPr>
            <w:tcW w:w="4814" w:type="dxa"/>
          </w:tcPr>
          <w:p w:rsidR="005D53A1" w:rsidRPr="002F071F" w:rsidRDefault="005D53A1" w:rsidP="006E2B8A">
            <w:pPr>
              <w:pStyle w:val="ConsPlusNormal"/>
              <w:jc w:val="both"/>
              <w:outlineLvl w:val="0"/>
              <w:rPr>
                <w:rFonts w:ascii="Times New Roman" w:hAnsi="Times New Roman" w:cs="Times New Roman"/>
                <w:sz w:val="26"/>
                <w:szCs w:val="26"/>
              </w:rPr>
            </w:pPr>
            <w:r w:rsidRPr="002F071F">
              <w:rPr>
                <w:rFonts w:ascii="Times New Roman" w:hAnsi="Times New Roman" w:cs="Times New Roman"/>
                <w:sz w:val="26"/>
                <w:szCs w:val="26"/>
              </w:rPr>
              <w:t>Приложение 1</w:t>
            </w:r>
          </w:p>
          <w:p w:rsidR="005D53A1" w:rsidRPr="002F071F" w:rsidRDefault="005D53A1" w:rsidP="006E2B8A">
            <w:pPr>
              <w:pStyle w:val="ConsPlusNormal"/>
              <w:jc w:val="both"/>
              <w:rPr>
                <w:rFonts w:ascii="Times New Roman" w:hAnsi="Times New Roman" w:cs="Times New Roman"/>
                <w:sz w:val="26"/>
                <w:szCs w:val="26"/>
              </w:rPr>
            </w:pPr>
            <w:r w:rsidRPr="002F071F">
              <w:rPr>
                <w:rFonts w:ascii="Times New Roman" w:hAnsi="Times New Roman" w:cs="Times New Roman"/>
                <w:sz w:val="26"/>
                <w:szCs w:val="26"/>
              </w:rPr>
              <w:t xml:space="preserve">к Решению Совета народных депутатов </w:t>
            </w:r>
          </w:p>
          <w:p w:rsidR="005D53A1" w:rsidRPr="002F071F" w:rsidRDefault="005D53A1" w:rsidP="006E2B8A">
            <w:pPr>
              <w:pStyle w:val="ConsPlusNormal"/>
              <w:jc w:val="both"/>
              <w:rPr>
                <w:rFonts w:ascii="Times New Roman" w:hAnsi="Times New Roman" w:cs="Times New Roman"/>
                <w:sz w:val="26"/>
                <w:szCs w:val="26"/>
              </w:rPr>
            </w:pPr>
            <w:r>
              <w:rPr>
                <w:rFonts w:ascii="Times New Roman" w:hAnsi="Times New Roman" w:cs="Times New Roman"/>
                <w:sz w:val="26"/>
                <w:szCs w:val="26"/>
              </w:rPr>
              <w:t xml:space="preserve">Усть-Камчатского муниципального </w:t>
            </w:r>
            <w:r w:rsidRPr="002F071F">
              <w:rPr>
                <w:rFonts w:ascii="Times New Roman" w:hAnsi="Times New Roman" w:cs="Times New Roman"/>
                <w:sz w:val="26"/>
                <w:szCs w:val="26"/>
              </w:rPr>
              <w:t>района</w:t>
            </w:r>
            <w:r>
              <w:rPr>
                <w:rFonts w:ascii="Times New Roman" w:hAnsi="Times New Roman" w:cs="Times New Roman"/>
                <w:sz w:val="26"/>
                <w:szCs w:val="26"/>
              </w:rPr>
              <w:t xml:space="preserve"> </w:t>
            </w:r>
            <w:r w:rsidRPr="002F071F">
              <w:rPr>
                <w:rFonts w:ascii="Times New Roman" w:hAnsi="Times New Roman" w:cs="Times New Roman"/>
                <w:sz w:val="26"/>
                <w:szCs w:val="26"/>
              </w:rPr>
              <w:t>«</w:t>
            </w:r>
            <w:r>
              <w:rPr>
                <w:rFonts w:ascii="Times New Roman" w:hAnsi="Times New Roman" w:cs="Times New Roman"/>
                <w:sz w:val="26"/>
                <w:szCs w:val="26"/>
              </w:rPr>
              <w:t xml:space="preserve">О регулировании </w:t>
            </w:r>
            <w:r w:rsidRPr="002F071F">
              <w:rPr>
                <w:rFonts w:ascii="Times New Roman" w:hAnsi="Times New Roman" w:cs="Times New Roman"/>
                <w:sz w:val="26"/>
                <w:szCs w:val="26"/>
              </w:rPr>
              <w:t>отношений,</w:t>
            </w:r>
            <w:r>
              <w:rPr>
                <w:rFonts w:ascii="Times New Roman" w:hAnsi="Times New Roman" w:cs="Times New Roman"/>
                <w:sz w:val="26"/>
                <w:szCs w:val="26"/>
              </w:rPr>
              <w:t xml:space="preserve"> связанных с </w:t>
            </w:r>
            <w:r w:rsidRPr="002F071F">
              <w:rPr>
                <w:rFonts w:ascii="Times New Roman" w:hAnsi="Times New Roman" w:cs="Times New Roman"/>
                <w:sz w:val="26"/>
                <w:szCs w:val="26"/>
              </w:rPr>
              <w:t>размещением рекламных</w:t>
            </w:r>
          </w:p>
          <w:p w:rsidR="005D53A1" w:rsidRDefault="005D53A1" w:rsidP="006E2B8A">
            <w:pPr>
              <w:pStyle w:val="ConsPlusNormal"/>
              <w:jc w:val="both"/>
              <w:rPr>
                <w:rFonts w:ascii="Times New Roman" w:hAnsi="Times New Roman" w:cs="Times New Roman"/>
                <w:sz w:val="26"/>
                <w:szCs w:val="26"/>
              </w:rPr>
            </w:pPr>
            <w:r>
              <w:rPr>
                <w:rFonts w:ascii="Times New Roman" w:hAnsi="Times New Roman" w:cs="Times New Roman"/>
                <w:sz w:val="26"/>
                <w:szCs w:val="26"/>
              </w:rPr>
              <w:t xml:space="preserve">конструкций на территории </w:t>
            </w:r>
            <w:r w:rsidRPr="002F071F">
              <w:rPr>
                <w:rFonts w:ascii="Times New Roman" w:hAnsi="Times New Roman" w:cs="Times New Roman"/>
                <w:sz w:val="26"/>
                <w:szCs w:val="26"/>
              </w:rPr>
              <w:t>Усть-Камчатского муниципального района»</w:t>
            </w:r>
          </w:p>
          <w:p w:rsidR="005D53A1" w:rsidRPr="002F071F" w:rsidRDefault="005D53A1" w:rsidP="006E2B8A">
            <w:pPr>
              <w:pStyle w:val="ConsPlusNormal"/>
              <w:jc w:val="both"/>
              <w:rPr>
                <w:rFonts w:ascii="Times New Roman" w:hAnsi="Times New Roman" w:cs="Times New Roman"/>
                <w:sz w:val="26"/>
                <w:szCs w:val="26"/>
              </w:rPr>
            </w:pPr>
            <w:r w:rsidRPr="002F071F">
              <w:rPr>
                <w:rFonts w:ascii="Times New Roman" w:hAnsi="Times New Roman" w:cs="Times New Roman"/>
                <w:sz w:val="26"/>
                <w:szCs w:val="26"/>
              </w:rPr>
              <w:t xml:space="preserve">от </w:t>
            </w:r>
            <w:r w:rsidR="00AB6B18">
              <w:rPr>
                <w:rFonts w:ascii="Times New Roman" w:hAnsi="Times New Roman" w:cs="Times New Roman"/>
                <w:sz w:val="26"/>
                <w:szCs w:val="26"/>
              </w:rPr>
              <w:t>15.12.2021</w:t>
            </w:r>
            <w:r w:rsidRPr="002F071F">
              <w:rPr>
                <w:rFonts w:ascii="Times New Roman" w:hAnsi="Times New Roman" w:cs="Times New Roman"/>
                <w:sz w:val="26"/>
                <w:szCs w:val="26"/>
              </w:rPr>
              <w:t xml:space="preserve"> № </w:t>
            </w:r>
            <w:r w:rsidR="00AB6B18">
              <w:rPr>
                <w:rFonts w:ascii="Times New Roman" w:hAnsi="Times New Roman" w:cs="Times New Roman"/>
                <w:sz w:val="26"/>
                <w:szCs w:val="26"/>
              </w:rPr>
              <w:t>41</w:t>
            </w:r>
            <w:r w:rsidRPr="002F071F">
              <w:rPr>
                <w:rFonts w:ascii="Times New Roman" w:hAnsi="Times New Roman" w:cs="Times New Roman"/>
                <w:sz w:val="26"/>
                <w:szCs w:val="26"/>
              </w:rPr>
              <w:t>-нпа</w:t>
            </w:r>
          </w:p>
          <w:p w:rsidR="005D53A1" w:rsidRDefault="005D53A1" w:rsidP="006E2B8A">
            <w:pPr>
              <w:pStyle w:val="ConsPlusNormal"/>
              <w:outlineLvl w:val="0"/>
              <w:rPr>
                <w:rFonts w:ascii="Times New Roman" w:hAnsi="Times New Roman" w:cs="Times New Roman"/>
                <w:sz w:val="26"/>
                <w:szCs w:val="26"/>
              </w:rPr>
            </w:pPr>
          </w:p>
        </w:tc>
      </w:tr>
    </w:tbl>
    <w:p w:rsidR="005D53A1" w:rsidRDefault="005D53A1" w:rsidP="005D53A1">
      <w:pPr>
        <w:pStyle w:val="ConsPlusNormal"/>
        <w:jc w:val="right"/>
        <w:outlineLvl w:val="0"/>
        <w:rPr>
          <w:rFonts w:ascii="Times New Roman" w:hAnsi="Times New Roman" w:cs="Times New Roman"/>
          <w:sz w:val="26"/>
          <w:szCs w:val="26"/>
        </w:rPr>
      </w:pPr>
    </w:p>
    <w:p w:rsidR="005D53A1" w:rsidRDefault="005D53A1" w:rsidP="005D53A1">
      <w:pPr>
        <w:pStyle w:val="ConsPlusNormal"/>
        <w:jc w:val="right"/>
        <w:outlineLvl w:val="0"/>
        <w:rPr>
          <w:rFonts w:ascii="Times New Roman" w:hAnsi="Times New Roman" w:cs="Times New Roman"/>
          <w:sz w:val="26"/>
          <w:szCs w:val="26"/>
        </w:rPr>
      </w:pPr>
    </w:p>
    <w:p w:rsidR="005D53A1" w:rsidRDefault="005D53A1" w:rsidP="005D53A1">
      <w:pPr>
        <w:pStyle w:val="ConsPlusNormal"/>
        <w:jc w:val="right"/>
        <w:outlineLvl w:val="0"/>
        <w:rPr>
          <w:rFonts w:ascii="Times New Roman" w:hAnsi="Times New Roman" w:cs="Times New Roman"/>
          <w:sz w:val="26"/>
          <w:szCs w:val="26"/>
        </w:rPr>
      </w:pPr>
    </w:p>
    <w:p w:rsidR="005D53A1" w:rsidRPr="00152CFD" w:rsidRDefault="005D53A1" w:rsidP="005D53A1">
      <w:pPr>
        <w:pStyle w:val="ConsPlusNormal"/>
        <w:jc w:val="both"/>
        <w:rPr>
          <w:rFonts w:ascii="Times New Roman" w:hAnsi="Times New Roman" w:cs="Times New Roman"/>
          <w:sz w:val="28"/>
          <w:szCs w:val="28"/>
        </w:rPr>
      </w:pPr>
    </w:p>
    <w:p w:rsidR="005D53A1" w:rsidRPr="00997902" w:rsidRDefault="005D53A1" w:rsidP="005D53A1">
      <w:pPr>
        <w:ind w:firstLine="0"/>
        <w:jc w:val="left"/>
      </w:pPr>
      <w:bookmarkStart w:id="13" w:name="P228"/>
      <w:bookmarkEnd w:id="13"/>
    </w:p>
    <w:p w:rsidR="005D53A1" w:rsidRPr="00C22F12" w:rsidRDefault="005D53A1" w:rsidP="005D53A1">
      <w:pPr>
        <w:ind w:firstLine="0"/>
        <w:jc w:val="center"/>
        <w:rPr>
          <w:rFonts w:ascii="ArialMT" w:hAnsi="ArialMT"/>
          <w:b/>
          <w:color w:val="0000FF"/>
        </w:rPr>
      </w:pPr>
      <w:r w:rsidRPr="00C22F12">
        <w:rPr>
          <w:b/>
        </w:rPr>
        <w:t>Порядок</w:t>
      </w:r>
    </w:p>
    <w:p w:rsidR="005D53A1" w:rsidRPr="00C22F12" w:rsidRDefault="005D53A1" w:rsidP="005D53A1">
      <w:pPr>
        <w:ind w:firstLine="0"/>
        <w:jc w:val="center"/>
        <w:rPr>
          <w:b/>
          <w:szCs w:val="24"/>
        </w:rPr>
      </w:pPr>
      <w:r w:rsidRPr="00C22F12">
        <w:rPr>
          <w:rFonts w:ascii="ArialMT" w:hAnsi="ArialMT" w:hint="eastAsia"/>
          <w:b/>
          <w:color w:val="000000"/>
        </w:rPr>
        <w:t>о</w:t>
      </w:r>
      <w:r w:rsidRPr="00C22F12">
        <w:rPr>
          <w:rFonts w:ascii="ArialMT" w:hAnsi="ArialMT"/>
          <w:b/>
          <w:color w:val="000000"/>
        </w:rPr>
        <w:t xml:space="preserve">пределения платы </w:t>
      </w:r>
      <w:r w:rsidRPr="00C22F12">
        <w:rPr>
          <w:b/>
          <w:szCs w:val="24"/>
        </w:rPr>
        <w:t xml:space="preserve">по договору </w:t>
      </w:r>
      <w:r>
        <w:rPr>
          <w:b/>
          <w:szCs w:val="24"/>
        </w:rPr>
        <w:t>з</w:t>
      </w:r>
      <w:r w:rsidRPr="00C22F12">
        <w:rPr>
          <w:b/>
          <w:szCs w:val="24"/>
        </w:rPr>
        <w:t>а установку и размещение рекламной конструкции</w:t>
      </w:r>
    </w:p>
    <w:p w:rsidR="005D53A1" w:rsidRPr="00C22F12" w:rsidRDefault="005D53A1" w:rsidP="005D53A1">
      <w:pPr>
        <w:ind w:firstLine="0"/>
        <w:jc w:val="center"/>
        <w:rPr>
          <w:b/>
          <w:szCs w:val="24"/>
        </w:rPr>
      </w:pPr>
    </w:p>
    <w:p w:rsidR="005D53A1" w:rsidRPr="00997902" w:rsidRDefault="005D53A1" w:rsidP="005D53A1">
      <w:pPr>
        <w:ind w:firstLine="0"/>
        <w:jc w:val="center"/>
        <w:rPr>
          <w:szCs w:val="24"/>
        </w:rPr>
      </w:pPr>
      <w:r>
        <w:rPr>
          <w:szCs w:val="24"/>
        </w:rPr>
        <w:t>1. Общие положения</w:t>
      </w:r>
    </w:p>
    <w:p w:rsidR="005D53A1" w:rsidRPr="00997902" w:rsidRDefault="005D53A1" w:rsidP="005D53A1">
      <w:pPr>
        <w:ind w:firstLine="708"/>
        <w:rPr>
          <w:szCs w:val="24"/>
        </w:rPr>
      </w:pPr>
    </w:p>
    <w:p w:rsidR="005D53A1" w:rsidRPr="00997902" w:rsidRDefault="005D53A1" w:rsidP="005D53A1">
      <w:pPr>
        <w:ind w:firstLine="708"/>
        <w:rPr>
          <w:szCs w:val="24"/>
        </w:rPr>
      </w:pPr>
      <w:r w:rsidRPr="00997902">
        <w:rPr>
          <w:szCs w:val="24"/>
        </w:rPr>
        <w:t xml:space="preserve">1.1. Порядок </w:t>
      </w:r>
      <w:r>
        <w:rPr>
          <w:rFonts w:ascii="ArialMT" w:hAnsi="ArialMT"/>
          <w:color w:val="000000"/>
        </w:rPr>
        <w:t>определения</w:t>
      </w:r>
      <w:r w:rsidRPr="00997902">
        <w:rPr>
          <w:rFonts w:ascii="ArialMT" w:hAnsi="ArialMT"/>
          <w:color w:val="000000"/>
        </w:rPr>
        <w:t xml:space="preserve"> </w:t>
      </w:r>
      <w:r>
        <w:rPr>
          <w:rFonts w:ascii="ArialMT" w:hAnsi="ArialMT"/>
          <w:color w:val="000000"/>
        </w:rPr>
        <w:t xml:space="preserve">платы </w:t>
      </w:r>
      <w:r>
        <w:t xml:space="preserve">по договору </w:t>
      </w:r>
      <w:r>
        <w:rPr>
          <w:szCs w:val="24"/>
        </w:rPr>
        <w:t>з</w:t>
      </w:r>
      <w:r w:rsidRPr="00997902">
        <w:rPr>
          <w:szCs w:val="24"/>
        </w:rPr>
        <w:t>а установку и эксплуатацию рекламной конструкции</w:t>
      </w:r>
      <w:r>
        <w:rPr>
          <w:rFonts w:ascii="ArialMT" w:hAnsi="ArialMT"/>
          <w:color w:val="000000"/>
        </w:rPr>
        <w:t xml:space="preserve"> </w:t>
      </w:r>
      <w:r w:rsidRPr="00997902">
        <w:rPr>
          <w:szCs w:val="24"/>
        </w:rPr>
        <w:t>рассчитывается по формуле:</w:t>
      </w:r>
    </w:p>
    <w:p w:rsidR="005D53A1" w:rsidRPr="00997902" w:rsidRDefault="005D53A1" w:rsidP="005D53A1">
      <w:pPr>
        <w:ind w:firstLine="0"/>
        <w:jc w:val="center"/>
        <w:rPr>
          <w:szCs w:val="24"/>
        </w:rPr>
      </w:pPr>
    </w:p>
    <w:p w:rsidR="005D53A1" w:rsidRPr="00C22F12" w:rsidRDefault="005D53A1" w:rsidP="005D53A1">
      <w:pPr>
        <w:ind w:firstLine="0"/>
        <w:jc w:val="center"/>
        <w:rPr>
          <w:b/>
          <w:szCs w:val="24"/>
        </w:rPr>
      </w:pPr>
      <w:r w:rsidRPr="00C22F12">
        <w:rPr>
          <w:b/>
          <w:szCs w:val="24"/>
        </w:rPr>
        <w:t xml:space="preserve">Р = БС x К1 x К2 x К3 x К4 x К5 x </w:t>
      </w:r>
      <w:r w:rsidRPr="00C22F12">
        <w:rPr>
          <w:b/>
          <w:szCs w:val="24"/>
          <w:lang w:val="en-US"/>
        </w:rPr>
        <w:t>S</w:t>
      </w:r>
      <w:r w:rsidRPr="00C22F12">
        <w:rPr>
          <w:b/>
          <w:szCs w:val="24"/>
        </w:rPr>
        <w:t xml:space="preserve"> x Т,</w:t>
      </w:r>
    </w:p>
    <w:p w:rsidR="005D53A1" w:rsidRPr="00997902" w:rsidRDefault="005D53A1" w:rsidP="005D53A1">
      <w:pPr>
        <w:ind w:firstLine="0"/>
        <w:jc w:val="left"/>
        <w:rPr>
          <w:szCs w:val="24"/>
        </w:rPr>
      </w:pPr>
    </w:p>
    <w:p w:rsidR="005D53A1" w:rsidRPr="00997902" w:rsidRDefault="005D53A1" w:rsidP="005D53A1">
      <w:pPr>
        <w:spacing w:before="60"/>
        <w:ind w:firstLine="0"/>
      </w:pPr>
      <w:r w:rsidRPr="00997902">
        <w:t>где Р – размер го</w:t>
      </w:r>
      <w:r>
        <w:t xml:space="preserve">довой </w:t>
      </w:r>
      <w:r w:rsidRPr="00997902">
        <w:t xml:space="preserve">платы </w:t>
      </w:r>
      <w:r>
        <w:t>за установку и эксплуатацию</w:t>
      </w:r>
      <w:r w:rsidRPr="00997902">
        <w:t xml:space="preserve"> рекламной конструкции;</w:t>
      </w:r>
    </w:p>
    <w:p w:rsidR="005D53A1" w:rsidRPr="00997902" w:rsidRDefault="005D53A1" w:rsidP="005D53A1">
      <w:pPr>
        <w:spacing w:before="60"/>
        <w:ind w:firstLine="0"/>
      </w:pPr>
      <w:r w:rsidRPr="00997902">
        <w:t xml:space="preserve">      БС –  базовая ставка, руб.;</w:t>
      </w:r>
    </w:p>
    <w:p w:rsidR="005D53A1" w:rsidRPr="00997902" w:rsidRDefault="005D53A1" w:rsidP="005D53A1">
      <w:pPr>
        <w:spacing w:before="60"/>
        <w:ind w:firstLine="0"/>
      </w:pPr>
      <w:r w:rsidRPr="00997902">
        <w:t xml:space="preserve">      К1 – коэффициент, учитывающий территориальную привязку, определяется в зависимости от расположения рекламного места в границах зон экономической значимости </w:t>
      </w:r>
      <w:r>
        <w:t>Усть-Камчатского</w:t>
      </w:r>
      <w:r w:rsidRPr="00997902">
        <w:t xml:space="preserve"> муниципального района;</w:t>
      </w:r>
    </w:p>
    <w:p w:rsidR="005D53A1" w:rsidRPr="00997902" w:rsidRDefault="005D53A1" w:rsidP="005D53A1">
      <w:pPr>
        <w:spacing w:before="60"/>
        <w:ind w:firstLine="0"/>
        <w:rPr>
          <w:bCs/>
        </w:rPr>
      </w:pPr>
      <w:r w:rsidRPr="00997902">
        <w:t xml:space="preserve">     К2 – </w:t>
      </w:r>
      <w:r w:rsidRPr="00997902">
        <w:rPr>
          <w:bCs/>
        </w:rPr>
        <w:t>коэффициент, учитывающий особенности размещения отдельных типов рекламных конструкций;</w:t>
      </w:r>
    </w:p>
    <w:p w:rsidR="005D53A1" w:rsidRPr="00997902" w:rsidRDefault="005D53A1" w:rsidP="005D53A1">
      <w:pPr>
        <w:spacing w:before="60"/>
        <w:ind w:firstLine="0"/>
        <w:rPr>
          <w:rFonts w:eastAsia="Calibri"/>
          <w:lang w:eastAsia="en-US"/>
        </w:rPr>
      </w:pPr>
      <w:r w:rsidRPr="00997902">
        <w:rPr>
          <w:bCs/>
        </w:rPr>
        <w:t xml:space="preserve">     К3 </w:t>
      </w:r>
      <w:r w:rsidRPr="00997902">
        <w:t>–</w:t>
      </w:r>
      <w:r w:rsidRPr="00997902">
        <w:rPr>
          <w:bCs/>
        </w:rPr>
        <w:t xml:space="preserve"> </w:t>
      </w:r>
      <w:r w:rsidRPr="00997902">
        <w:t>коэффициент внедрения сложных технологий;</w:t>
      </w:r>
    </w:p>
    <w:p w:rsidR="005D53A1" w:rsidRPr="00997902" w:rsidRDefault="005D53A1" w:rsidP="005D53A1">
      <w:pPr>
        <w:spacing w:before="60"/>
        <w:ind w:firstLine="0"/>
      </w:pPr>
      <w:r w:rsidRPr="00997902">
        <w:t xml:space="preserve">     К4 – коэффициент, учитывающий площадь информационного поля рекламной конструкции;</w:t>
      </w:r>
    </w:p>
    <w:p w:rsidR="005D53A1" w:rsidRPr="00997902" w:rsidRDefault="005D53A1" w:rsidP="005D53A1">
      <w:pPr>
        <w:spacing w:before="60"/>
        <w:ind w:firstLine="0"/>
      </w:pPr>
      <w:r w:rsidRPr="00997902">
        <w:t xml:space="preserve">     К5 – коэффициент, учитывающий зависимость размера платы от условий обзора рекламной конструкции водителями и п</w:t>
      </w:r>
      <w:r>
        <w:t>ассажирами транспортных средств;</w:t>
      </w:r>
    </w:p>
    <w:p w:rsidR="005D53A1" w:rsidRPr="00997902" w:rsidRDefault="005D53A1" w:rsidP="005D53A1">
      <w:pPr>
        <w:ind w:firstLine="0"/>
        <w:rPr>
          <w:szCs w:val="24"/>
        </w:rPr>
      </w:pPr>
      <w:r w:rsidRPr="00997902">
        <w:rPr>
          <w:szCs w:val="24"/>
        </w:rPr>
        <w:t xml:space="preserve">    </w:t>
      </w:r>
      <w:r w:rsidRPr="00997902">
        <w:rPr>
          <w:szCs w:val="24"/>
          <w:lang w:val="en-US"/>
        </w:rPr>
        <w:t>S</w:t>
      </w:r>
      <w:r w:rsidRPr="00997902">
        <w:rPr>
          <w:szCs w:val="24"/>
        </w:rPr>
        <w:t xml:space="preserve"> </w:t>
      </w:r>
      <w:r w:rsidRPr="00997902">
        <w:t>–</w:t>
      </w:r>
      <w:r w:rsidRPr="00997902">
        <w:rPr>
          <w:szCs w:val="24"/>
        </w:rPr>
        <w:t xml:space="preserve">  суммарная площадь информационных полей рекламной конструкции, кв. м.;</w:t>
      </w:r>
    </w:p>
    <w:p w:rsidR="005D53A1" w:rsidRPr="00997902" w:rsidRDefault="005D53A1" w:rsidP="005D53A1">
      <w:pPr>
        <w:ind w:firstLine="0"/>
        <w:rPr>
          <w:szCs w:val="24"/>
        </w:rPr>
      </w:pPr>
      <w:r w:rsidRPr="00997902">
        <w:rPr>
          <w:szCs w:val="24"/>
        </w:rPr>
        <w:t xml:space="preserve">    Т – оплачиваемый период, мес.</w:t>
      </w:r>
    </w:p>
    <w:p w:rsidR="005D53A1" w:rsidRPr="00997902" w:rsidRDefault="005D53A1" w:rsidP="005D53A1">
      <w:pPr>
        <w:ind w:firstLine="708"/>
        <w:rPr>
          <w:szCs w:val="24"/>
        </w:rPr>
      </w:pPr>
      <w:r>
        <w:rPr>
          <w:szCs w:val="24"/>
        </w:rPr>
        <w:t>1</w:t>
      </w:r>
      <w:r w:rsidRPr="00997902">
        <w:rPr>
          <w:szCs w:val="24"/>
        </w:rPr>
        <w:t xml:space="preserve">.2. Базовая ставка, применяемая для расчета платы за установку и эксплуатацию рекламной конструкции (средств наружной рекламы), составляет </w:t>
      </w:r>
      <w:r w:rsidRPr="00997902">
        <w:rPr>
          <w:szCs w:val="24"/>
        </w:rPr>
        <w:lastRenderedPageBreak/>
        <w:t>100 рублей в месяц за 1 кв. метр информационного поля рекламной конструкции в рублях, включая все налоги и сборы.</w:t>
      </w:r>
    </w:p>
    <w:p w:rsidR="005D53A1" w:rsidRDefault="005D53A1" w:rsidP="005D53A1">
      <w:pPr>
        <w:ind w:firstLine="708"/>
        <w:rPr>
          <w:rFonts w:ascii="ArialMT" w:hAnsi="ArialMT"/>
          <w:color w:val="000000"/>
        </w:rPr>
      </w:pPr>
      <w:r>
        <w:t>1</w:t>
      </w:r>
      <w:r w:rsidRPr="00997902">
        <w:t xml:space="preserve">.3. </w:t>
      </w:r>
      <w:r w:rsidRPr="00997902">
        <w:rPr>
          <w:rFonts w:ascii="ArialMT" w:hAnsi="ArialMT"/>
          <w:color w:val="000000"/>
        </w:rPr>
        <w:t>Площадью рекламного изображения считается площадь, на которой размещается реклама, с учетом количества ее плоскостей, элементов текстовых, графических и художе</w:t>
      </w:r>
      <w:r>
        <w:rPr>
          <w:rFonts w:ascii="ArialMT" w:hAnsi="ArialMT"/>
          <w:color w:val="000000"/>
        </w:rPr>
        <w:t>ственных материалов оформления.</w:t>
      </w:r>
    </w:p>
    <w:p w:rsidR="005D53A1" w:rsidRPr="00997902" w:rsidRDefault="005D53A1" w:rsidP="005D53A1">
      <w:pPr>
        <w:ind w:firstLine="708"/>
        <w:rPr>
          <w:szCs w:val="24"/>
        </w:rPr>
      </w:pPr>
      <w:r>
        <w:t>1</w:t>
      </w:r>
      <w:r w:rsidRPr="00997902">
        <w:t xml:space="preserve">.4. Для корректировки размера платы за установку и эксплуатацию рекламной конструкции стабильного размещения (средств наружной рекламы) в зависимости от </w:t>
      </w:r>
      <w:r w:rsidRPr="00997902">
        <w:rPr>
          <w:szCs w:val="24"/>
        </w:rPr>
        <w:t>типа, размера и места размещения применяются поправочные коэффициенты.</w:t>
      </w:r>
    </w:p>
    <w:p w:rsidR="005D53A1" w:rsidRPr="00997902" w:rsidRDefault="005D53A1" w:rsidP="005D53A1">
      <w:pPr>
        <w:ind w:firstLine="0"/>
        <w:jc w:val="center"/>
        <w:rPr>
          <w:b/>
          <w:sz w:val="24"/>
          <w:szCs w:val="24"/>
        </w:rPr>
      </w:pPr>
    </w:p>
    <w:p w:rsidR="005D53A1" w:rsidRPr="00C22F12" w:rsidRDefault="005D53A1" w:rsidP="005D53A1">
      <w:pPr>
        <w:ind w:firstLine="0"/>
        <w:jc w:val="center"/>
        <w:rPr>
          <w:b/>
          <w:sz w:val="24"/>
          <w:szCs w:val="24"/>
        </w:rPr>
      </w:pPr>
      <w:r w:rsidRPr="00C22F12">
        <w:rPr>
          <w:b/>
          <w:sz w:val="24"/>
          <w:szCs w:val="24"/>
        </w:rPr>
        <w:t>Коэффициент (К1), учитывающий территориальную привязку, определяется в зависимости от расположения рекламного места в границах зон экономической значимости Усть-Камчатского муниципального района</w:t>
      </w:r>
    </w:p>
    <w:tbl>
      <w:tblPr>
        <w:tblW w:w="0" w:type="auto"/>
        <w:tblInd w:w="75" w:type="dxa"/>
        <w:tblLayout w:type="fixed"/>
        <w:tblCellMar>
          <w:left w:w="75" w:type="dxa"/>
          <w:right w:w="75" w:type="dxa"/>
        </w:tblCellMar>
        <w:tblLook w:val="04A0" w:firstRow="1" w:lastRow="0" w:firstColumn="1" w:lastColumn="0" w:noHBand="0" w:noVBand="1"/>
      </w:tblPr>
      <w:tblGrid>
        <w:gridCol w:w="1404"/>
        <w:gridCol w:w="6251"/>
        <w:gridCol w:w="1953"/>
      </w:tblGrid>
      <w:tr w:rsidR="005D53A1" w:rsidRPr="00997902" w:rsidTr="006E2B8A">
        <w:trPr>
          <w:trHeight w:val="535"/>
        </w:trPr>
        <w:tc>
          <w:tcPr>
            <w:tcW w:w="1404" w:type="dxa"/>
            <w:tcBorders>
              <w:top w:val="single" w:sz="8" w:space="0" w:color="auto"/>
              <w:left w:val="single" w:sz="8" w:space="0" w:color="auto"/>
              <w:bottom w:val="single" w:sz="8" w:space="0" w:color="auto"/>
              <w:right w:val="single" w:sz="8" w:space="0" w:color="auto"/>
            </w:tcBorders>
            <w:hideMark/>
          </w:tcPr>
          <w:p w:rsidR="005D53A1" w:rsidRPr="00997902" w:rsidRDefault="005D53A1" w:rsidP="006E2B8A">
            <w:pPr>
              <w:ind w:firstLine="0"/>
              <w:jc w:val="center"/>
              <w:rPr>
                <w:iCs/>
                <w:color w:val="000000"/>
                <w:sz w:val="24"/>
                <w:szCs w:val="20"/>
              </w:rPr>
            </w:pPr>
            <w:r w:rsidRPr="00997902">
              <w:rPr>
                <w:iCs/>
                <w:color w:val="000000"/>
                <w:sz w:val="24"/>
                <w:szCs w:val="20"/>
              </w:rPr>
              <w:t>Категория</w:t>
            </w:r>
          </w:p>
          <w:p w:rsidR="005D53A1" w:rsidRPr="00997902" w:rsidRDefault="005D53A1" w:rsidP="006E2B8A">
            <w:pPr>
              <w:ind w:firstLine="0"/>
              <w:jc w:val="center"/>
              <w:rPr>
                <w:iCs/>
                <w:color w:val="000000"/>
                <w:sz w:val="24"/>
                <w:szCs w:val="20"/>
                <w:lang w:eastAsia="en-US"/>
              </w:rPr>
            </w:pPr>
            <w:r w:rsidRPr="00997902">
              <w:rPr>
                <w:iCs/>
                <w:color w:val="000000"/>
                <w:sz w:val="24"/>
                <w:szCs w:val="20"/>
              </w:rPr>
              <w:t>зоны</w:t>
            </w:r>
          </w:p>
        </w:tc>
        <w:tc>
          <w:tcPr>
            <w:tcW w:w="6251" w:type="dxa"/>
            <w:tcBorders>
              <w:top w:val="single" w:sz="8" w:space="0" w:color="auto"/>
              <w:left w:val="single" w:sz="8" w:space="0" w:color="auto"/>
              <w:bottom w:val="single" w:sz="8" w:space="0" w:color="auto"/>
              <w:right w:val="single" w:sz="8" w:space="0" w:color="auto"/>
            </w:tcBorders>
          </w:tcPr>
          <w:p w:rsidR="005D53A1" w:rsidRPr="00997902" w:rsidRDefault="005D53A1" w:rsidP="006E2B8A">
            <w:pPr>
              <w:ind w:firstLine="0"/>
              <w:jc w:val="center"/>
              <w:rPr>
                <w:iCs/>
                <w:color w:val="000000"/>
                <w:sz w:val="24"/>
                <w:szCs w:val="20"/>
              </w:rPr>
            </w:pPr>
            <w:r w:rsidRPr="00997902">
              <w:rPr>
                <w:iCs/>
                <w:color w:val="000000"/>
                <w:sz w:val="24"/>
                <w:szCs w:val="20"/>
              </w:rPr>
              <w:t>Зона по экономической значимости</w:t>
            </w:r>
          </w:p>
          <w:p w:rsidR="005D53A1" w:rsidRPr="00997902" w:rsidRDefault="005D53A1" w:rsidP="006E2B8A">
            <w:pPr>
              <w:ind w:firstLine="0"/>
              <w:jc w:val="center"/>
              <w:rPr>
                <w:iCs/>
                <w:color w:val="000000"/>
                <w:sz w:val="24"/>
                <w:szCs w:val="20"/>
              </w:rPr>
            </w:pPr>
          </w:p>
          <w:p w:rsidR="005D53A1" w:rsidRPr="00997902" w:rsidRDefault="005D53A1" w:rsidP="006E2B8A">
            <w:pPr>
              <w:ind w:firstLine="0"/>
              <w:jc w:val="center"/>
              <w:rPr>
                <w:iCs/>
                <w:color w:val="000000"/>
                <w:sz w:val="24"/>
                <w:szCs w:val="20"/>
                <w:lang w:eastAsia="en-US"/>
              </w:rPr>
            </w:pPr>
          </w:p>
        </w:tc>
        <w:tc>
          <w:tcPr>
            <w:tcW w:w="1953" w:type="dxa"/>
            <w:tcBorders>
              <w:top w:val="single" w:sz="8" w:space="0" w:color="auto"/>
              <w:left w:val="single" w:sz="8" w:space="0" w:color="auto"/>
              <w:bottom w:val="single" w:sz="8" w:space="0" w:color="auto"/>
              <w:right w:val="single" w:sz="8" w:space="0" w:color="auto"/>
            </w:tcBorders>
          </w:tcPr>
          <w:p w:rsidR="005D53A1" w:rsidRPr="00997902" w:rsidRDefault="005D53A1" w:rsidP="006E2B8A">
            <w:pPr>
              <w:ind w:firstLine="0"/>
              <w:jc w:val="center"/>
              <w:rPr>
                <w:iCs/>
                <w:color w:val="000000"/>
                <w:sz w:val="24"/>
                <w:szCs w:val="20"/>
              </w:rPr>
            </w:pPr>
            <w:r w:rsidRPr="00997902">
              <w:rPr>
                <w:iCs/>
                <w:color w:val="000000"/>
                <w:sz w:val="24"/>
                <w:szCs w:val="20"/>
              </w:rPr>
              <w:t>Размер</w:t>
            </w:r>
          </w:p>
          <w:p w:rsidR="005D53A1" w:rsidRPr="00997902" w:rsidRDefault="005D53A1" w:rsidP="006E2B8A">
            <w:pPr>
              <w:ind w:firstLine="0"/>
              <w:jc w:val="center"/>
              <w:rPr>
                <w:iCs/>
                <w:color w:val="000000"/>
                <w:sz w:val="24"/>
                <w:szCs w:val="20"/>
              </w:rPr>
            </w:pPr>
            <w:r w:rsidRPr="00997902">
              <w:rPr>
                <w:iCs/>
                <w:color w:val="000000"/>
                <w:sz w:val="24"/>
                <w:szCs w:val="20"/>
              </w:rPr>
              <w:t>коэффициента</w:t>
            </w:r>
          </w:p>
          <w:p w:rsidR="005D53A1" w:rsidRPr="00997902" w:rsidRDefault="005D53A1" w:rsidP="006E2B8A">
            <w:pPr>
              <w:ind w:firstLine="0"/>
              <w:jc w:val="center"/>
              <w:rPr>
                <w:iCs/>
                <w:color w:val="000000"/>
                <w:sz w:val="24"/>
                <w:szCs w:val="20"/>
              </w:rPr>
            </w:pPr>
          </w:p>
          <w:p w:rsidR="005D53A1" w:rsidRPr="00997902" w:rsidRDefault="005D53A1" w:rsidP="006E2B8A">
            <w:pPr>
              <w:ind w:firstLine="0"/>
              <w:jc w:val="center"/>
              <w:rPr>
                <w:iCs/>
                <w:color w:val="000000"/>
                <w:sz w:val="24"/>
                <w:szCs w:val="20"/>
                <w:lang w:eastAsia="en-US"/>
              </w:rPr>
            </w:pPr>
          </w:p>
        </w:tc>
      </w:tr>
      <w:tr w:rsidR="005D53A1" w:rsidRPr="00997902" w:rsidTr="006E2B8A">
        <w:trPr>
          <w:trHeight w:val="3843"/>
        </w:trPr>
        <w:tc>
          <w:tcPr>
            <w:tcW w:w="1404" w:type="dxa"/>
            <w:tcBorders>
              <w:top w:val="nil"/>
              <w:left w:val="single" w:sz="8" w:space="0" w:color="auto"/>
              <w:bottom w:val="single" w:sz="8" w:space="0" w:color="auto"/>
              <w:right w:val="single" w:sz="8" w:space="0" w:color="auto"/>
            </w:tcBorders>
            <w:vAlign w:val="center"/>
            <w:hideMark/>
          </w:tcPr>
          <w:p w:rsidR="005D53A1" w:rsidRPr="00997902" w:rsidRDefault="005D53A1" w:rsidP="006E2B8A">
            <w:pPr>
              <w:ind w:firstLine="0"/>
              <w:jc w:val="center"/>
              <w:rPr>
                <w:iCs/>
                <w:color w:val="000000"/>
                <w:sz w:val="24"/>
                <w:szCs w:val="20"/>
                <w:lang w:eastAsia="en-US"/>
              </w:rPr>
            </w:pPr>
            <w:r w:rsidRPr="00997902">
              <w:rPr>
                <w:iCs/>
                <w:color w:val="000000"/>
                <w:sz w:val="24"/>
                <w:szCs w:val="20"/>
              </w:rPr>
              <w:t>1</w:t>
            </w:r>
          </w:p>
        </w:tc>
        <w:tc>
          <w:tcPr>
            <w:tcW w:w="6251" w:type="dxa"/>
            <w:tcBorders>
              <w:top w:val="nil"/>
              <w:left w:val="single" w:sz="8" w:space="0" w:color="auto"/>
              <w:bottom w:val="single" w:sz="8" w:space="0" w:color="auto"/>
              <w:right w:val="single" w:sz="8" w:space="0" w:color="auto"/>
            </w:tcBorders>
            <w:hideMark/>
          </w:tcPr>
          <w:p w:rsidR="005D53A1" w:rsidRDefault="005D53A1" w:rsidP="006E2B8A">
            <w:pPr>
              <w:ind w:firstLine="0"/>
              <w:rPr>
                <w:iCs/>
                <w:color w:val="000000"/>
                <w:sz w:val="24"/>
                <w:szCs w:val="20"/>
              </w:rPr>
            </w:pPr>
            <w:r w:rsidRPr="00997902">
              <w:rPr>
                <w:iCs/>
                <w:color w:val="000000"/>
                <w:sz w:val="24"/>
                <w:szCs w:val="20"/>
              </w:rPr>
              <w:t xml:space="preserve">Территории, прилегающие к автомобильной дороге общего пользования </w:t>
            </w:r>
            <w:r>
              <w:rPr>
                <w:iCs/>
                <w:color w:val="000000"/>
                <w:sz w:val="24"/>
                <w:szCs w:val="20"/>
              </w:rPr>
              <w:t>регионального</w:t>
            </w:r>
            <w:r w:rsidRPr="00997902">
              <w:rPr>
                <w:iCs/>
                <w:color w:val="000000"/>
                <w:sz w:val="24"/>
                <w:szCs w:val="20"/>
              </w:rPr>
              <w:t xml:space="preserve"> значения</w:t>
            </w:r>
            <w:r>
              <w:rPr>
                <w:iCs/>
                <w:color w:val="000000"/>
                <w:sz w:val="24"/>
                <w:szCs w:val="20"/>
              </w:rPr>
              <w:t>:</w:t>
            </w:r>
          </w:p>
          <w:p w:rsidR="005D53A1" w:rsidRDefault="005D53A1" w:rsidP="006E2B8A">
            <w:pPr>
              <w:ind w:firstLine="0"/>
              <w:rPr>
                <w:iCs/>
                <w:color w:val="000000"/>
                <w:sz w:val="24"/>
                <w:szCs w:val="20"/>
              </w:rPr>
            </w:pPr>
            <w:r>
              <w:rPr>
                <w:iCs/>
                <w:color w:val="000000"/>
                <w:sz w:val="24"/>
                <w:szCs w:val="20"/>
              </w:rPr>
              <w:t xml:space="preserve">- вдоль магистрали въезд в п. Козыревск с 187 км, </w:t>
            </w:r>
          </w:p>
          <w:p w:rsidR="005D53A1" w:rsidRDefault="005D53A1" w:rsidP="006E2B8A">
            <w:pPr>
              <w:ind w:firstLine="0"/>
              <w:rPr>
                <w:iCs/>
                <w:color w:val="000000"/>
                <w:sz w:val="24"/>
                <w:szCs w:val="20"/>
              </w:rPr>
            </w:pPr>
            <w:r>
              <w:rPr>
                <w:iCs/>
                <w:color w:val="000000"/>
                <w:sz w:val="24"/>
                <w:szCs w:val="20"/>
              </w:rPr>
              <w:t>- въезд в п. Козыревск по ул. Белинского;</w:t>
            </w:r>
          </w:p>
          <w:p w:rsidR="005D53A1" w:rsidRDefault="005D53A1" w:rsidP="006E2B8A">
            <w:pPr>
              <w:ind w:firstLine="0"/>
              <w:rPr>
                <w:iCs/>
                <w:color w:val="000000"/>
                <w:sz w:val="24"/>
                <w:szCs w:val="20"/>
              </w:rPr>
            </w:pPr>
            <w:r>
              <w:rPr>
                <w:iCs/>
                <w:color w:val="000000"/>
                <w:sz w:val="24"/>
                <w:szCs w:val="20"/>
              </w:rPr>
              <w:t>- въезд в п. Усть-Камчатск вдоль автодороги регионального значения по ул. Охотничья;</w:t>
            </w:r>
          </w:p>
          <w:p w:rsidR="005D53A1" w:rsidRDefault="005D53A1" w:rsidP="006E2B8A">
            <w:pPr>
              <w:ind w:firstLine="0"/>
              <w:rPr>
                <w:iCs/>
                <w:color w:val="000000"/>
                <w:sz w:val="24"/>
                <w:szCs w:val="20"/>
              </w:rPr>
            </w:pPr>
            <w:r>
              <w:rPr>
                <w:iCs/>
                <w:color w:val="000000"/>
                <w:sz w:val="24"/>
                <w:szCs w:val="20"/>
              </w:rPr>
              <w:t>- вдоль автодороги регионального значения между мкр. Новый и мкр. Погодный;</w:t>
            </w:r>
          </w:p>
          <w:p w:rsidR="005D53A1" w:rsidRDefault="005D53A1" w:rsidP="006E2B8A">
            <w:pPr>
              <w:ind w:firstLine="0"/>
              <w:rPr>
                <w:iCs/>
                <w:color w:val="000000"/>
                <w:sz w:val="24"/>
                <w:szCs w:val="20"/>
              </w:rPr>
            </w:pPr>
            <w:r>
              <w:rPr>
                <w:iCs/>
                <w:color w:val="000000"/>
                <w:sz w:val="24"/>
                <w:szCs w:val="20"/>
              </w:rPr>
              <w:t>- вдоль автодороги регионального значения по направлению к паромной переправе;</w:t>
            </w:r>
          </w:p>
          <w:p w:rsidR="005D53A1" w:rsidRDefault="005D53A1" w:rsidP="006E2B8A">
            <w:pPr>
              <w:ind w:firstLine="0"/>
              <w:rPr>
                <w:iCs/>
                <w:color w:val="000000"/>
                <w:sz w:val="24"/>
                <w:szCs w:val="20"/>
              </w:rPr>
            </w:pPr>
            <w:r>
              <w:rPr>
                <w:iCs/>
                <w:color w:val="000000"/>
                <w:sz w:val="24"/>
                <w:szCs w:val="20"/>
              </w:rPr>
              <w:t>- вдоль автодороги регионального значения РКЗ-66 Аэропорт-</w:t>
            </w:r>
            <w:proofErr w:type="spellStart"/>
            <w:r>
              <w:rPr>
                <w:iCs/>
                <w:color w:val="000000"/>
                <w:sz w:val="24"/>
                <w:szCs w:val="20"/>
              </w:rPr>
              <w:t>Крутоберегово</w:t>
            </w:r>
            <w:proofErr w:type="spellEnd"/>
            <w:r>
              <w:rPr>
                <w:iCs/>
                <w:color w:val="000000"/>
                <w:sz w:val="24"/>
                <w:szCs w:val="20"/>
              </w:rPr>
              <w:t xml:space="preserve"> на территории </w:t>
            </w:r>
            <w:proofErr w:type="spellStart"/>
            <w:r>
              <w:rPr>
                <w:iCs/>
                <w:color w:val="000000"/>
                <w:sz w:val="24"/>
                <w:szCs w:val="20"/>
              </w:rPr>
              <w:t>Дембиевской</w:t>
            </w:r>
            <w:proofErr w:type="spellEnd"/>
            <w:r>
              <w:rPr>
                <w:iCs/>
                <w:color w:val="000000"/>
                <w:sz w:val="24"/>
                <w:szCs w:val="20"/>
              </w:rPr>
              <w:t xml:space="preserve"> косы</w:t>
            </w:r>
          </w:p>
          <w:p w:rsidR="005D53A1" w:rsidRPr="00997902" w:rsidRDefault="005D53A1" w:rsidP="006E2B8A">
            <w:pPr>
              <w:ind w:firstLine="0"/>
              <w:rPr>
                <w:iCs/>
                <w:color w:val="000000"/>
                <w:sz w:val="24"/>
                <w:szCs w:val="20"/>
                <w:lang w:eastAsia="en-US"/>
              </w:rPr>
            </w:pPr>
            <w:r w:rsidRPr="00997902">
              <w:rPr>
                <w:iCs/>
                <w:color w:val="000000"/>
                <w:sz w:val="24"/>
                <w:szCs w:val="20"/>
              </w:rPr>
              <w:t xml:space="preserve"> </w:t>
            </w:r>
          </w:p>
        </w:tc>
        <w:tc>
          <w:tcPr>
            <w:tcW w:w="1953" w:type="dxa"/>
            <w:tcBorders>
              <w:top w:val="nil"/>
              <w:left w:val="single" w:sz="8" w:space="0" w:color="auto"/>
              <w:bottom w:val="single" w:sz="8" w:space="0" w:color="auto"/>
              <w:right w:val="single" w:sz="8" w:space="0" w:color="auto"/>
            </w:tcBorders>
            <w:vAlign w:val="center"/>
            <w:hideMark/>
          </w:tcPr>
          <w:p w:rsidR="005D53A1" w:rsidRPr="00997902" w:rsidRDefault="005D53A1" w:rsidP="006E2B8A">
            <w:pPr>
              <w:ind w:firstLine="0"/>
              <w:jc w:val="center"/>
              <w:rPr>
                <w:iCs/>
                <w:color w:val="000000"/>
                <w:sz w:val="24"/>
                <w:szCs w:val="20"/>
                <w:lang w:eastAsia="en-US"/>
              </w:rPr>
            </w:pPr>
            <w:r>
              <w:rPr>
                <w:iCs/>
                <w:color w:val="000000"/>
                <w:sz w:val="24"/>
                <w:szCs w:val="20"/>
              </w:rPr>
              <w:t>1</w:t>
            </w:r>
          </w:p>
        </w:tc>
      </w:tr>
      <w:tr w:rsidR="005D53A1" w:rsidRPr="00997902" w:rsidTr="006E2B8A">
        <w:trPr>
          <w:trHeight w:val="878"/>
        </w:trPr>
        <w:tc>
          <w:tcPr>
            <w:tcW w:w="1404" w:type="dxa"/>
            <w:tcBorders>
              <w:top w:val="nil"/>
              <w:left w:val="single" w:sz="8" w:space="0" w:color="auto"/>
              <w:bottom w:val="single" w:sz="8" w:space="0" w:color="auto"/>
              <w:right w:val="single" w:sz="8" w:space="0" w:color="auto"/>
            </w:tcBorders>
            <w:vAlign w:val="center"/>
          </w:tcPr>
          <w:p w:rsidR="005D53A1" w:rsidRPr="00997902" w:rsidRDefault="005D53A1" w:rsidP="006E2B8A">
            <w:pPr>
              <w:ind w:firstLine="0"/>
              <w:jc w:val="center"/>
              <w:rPr>
                <w:iCs/>
                <w:color w:val="000000"/>
                <w:sz w:val="24"/>
                <w:szCs w:val="20"/>
              </w:rPr>
            </w:pPr>
            <w:r>
              <w:rPr>
                <w:iCs/>
                <w:color w:val="000000"/>
                <w:sz w:val="24"/>
                <w:szCs w:val="20"/>
              </w:rPr>
              <w:t>2</w:t>
            </w:r>
          </w:p>
        </w:tc>
        <w:tc>
          <w:tcPr>
            <w:tcW w:w="6251" w:type="dxa"/>
            <w:tcBorders>
              <w:top w:val="nil"/>
              <w:left w:val="single" w:sz="8" w:space="0" w:color="auto"/>
              <w:bottom w:val="single" w:sz="8" w:space="0" w:color="auto"/>
              <w:right w:val="single" w:sz="8" w:space="0" w:color="auto"/>
            </w:tcBorders>
          </w:tcPr>
          <w:p w:rsidR="005D53A1" w:rsidRPr="00997902" w:rsidRDefault="005D53A1" w:rsidP="006E2B8A">
            <w:pPr>
              <w:ind w:firstLine="0"/>
              <w:rPr>
                <w:iCs/>
                <w:color w:val="000000"/>
                <w:sz w:val="24"/>
                <w:szCs w:val="20"/>
              </w:rPr>
            </w:pPr>
            <w:r>
              <w:rPr>
                <w:iCs/>
                <w:color w:val="000000"/>
                <w:sz w:val="24"/>
                <w:szCs w:val="20"/>
              </w:rPr>
              <w:t>Места размещения рекламных конструкций в населенном пункте п. Усть-Камчатск (не указанные в пункте 1)</w:t>
            </w:r>
          </w:p>
        </w:tc>
        <w:tc>
          <w:tcPr>
            <w:tcW w:w="1953" w:type="dxa"/>
            <w:tcBorders>
              <w:top w:val="nil"/>
              <w:left w:val="single" w:sz="8" w:space="0" w:color="auto"/>
              <w:bottom w:val="single" w:sz="8" w:space="0" w:color="auto"/>
              <w:right w:val="single" w:sz="8" w:space="0" w:color="auto"/>
            </w:tcBorders>
            <w:vAlign w:val="center"/>
          </w:tcPr>
          <w:p w:rsidR="005D53A1" w:rsidRPr="00997902" w:rsidRDefault="005D53A1" w:rsidP="006E2B8A">
            <w:pPr>
              <w:ind w:firstLine="0"/>
              <w:jc w:val="center"/>
              <w:rPr>
                <w:iCs/>
                <w:color w:val="000000"/>
                <w:sz w:val="24"/>
                <w:szCs w:val="20"/>
              </w:rPr>
            </w:pPr>
            <w:r>
              <w:rPr>
                <w:iCs/>
                <w:color w:val="000000"/>
                <w:sz w:val="24"/>
                <w:szCs w:val="20"/>
              </w:rPr>
              <w:t>0,8</w:t>
            </w:r>
          </w:p>
        </w:tc>
      </w:tr>
      <w:tr w:rsidR="005D53A1" w:rsidRPr="00997902" w:rsidTr="006E2B8A">
        <w:trPr>
          <w:trHeight w:val="275"/>
        </w:trPr>
        <w:tc>
          <w:tcPr>
            <w:tcW w:w="1404" w:type="dxa"/>
            <w:tcBorders>
              <w:top w:val="nil"/>
              <w:left w:val="single" w:sz="8" w:space="0" w:color="auto"/>
              <w:bottom w:val="single" w:sz="8" w:space="0" w:color="auto"/>
              <w:right w:val="single" w:sz="8" w:space="0" w:color="auto"/>
            </w:tcBorders>
            <w:vAlign w:val="center"/>
            <w:hideMark/>
          </w:tcPr>
          <w:p w:rsidR="005D53A1" w:rsidRPr="00997902" w:rsidRDefault="005D53A1" w:rsidP="006E2B8A">
            <w:pPr>
              <w:ind w:firstLine="0"/>
              <w:jc w:val="center"/>
              <w:rPr>
                <w:iCs/>
                <w:color w:val="000000"/>
                <w:sz w:val="24"/>
                <w:szCs w:val="20"/>
                <w:lang w:eastAsia="en-US"/>
              </w:rPr>
            </w:pPr>
            <w:r>
              <w:rPr>
                <w:iCs/>
                <w:color w:val="000000"/>
                <w:sz w:val="24"/>
                <w:szCs w:val="20"/>
              </w:rPr>
              <w:t>3</w:t>
            </w:r>
          </w:p>
        </w:tc>
        <w:tc>
          <w:tcPr>
            <w:tcW w:w="6251" w:type="dxa"/>
            <w:tcBorders>
              <w:top w:val="nil"/>
              <w:left w:val="single" w:sz="8" w:space="0" w:color="auto"/>
              <w:bottom w:val="single" w:sz="8" w:space="0" w:color="auto"/>
              <w:right w:val="single" w:sz="8" w:space="0" w:color="auto"/>
            </w:tcBorders>
            <w:hideMark/>
          </w:tcPr>
          <w:p w:rsidR="005D53A1" w:rsidRPr="00997902" w:rsidRDefault="005D53A1" w:rsidP="006E2B8A">
            <w:pPr>
              <w:ind w:firstLine="0"/>
              <w:rPr>
                <w:iCs/>
                <w:color w:val="000000"/>
                <w:sz w:val="24"/>
                <w:szCs w:val="20"/>
                <w:lang w:eastAsia="en-US"/>
              </w:rPr>
            </w:pPr>
            <w:r>
              <w:rPr>
                <w:iCs/>
                <w:color w:val="000000"/>
                <w:sz w:val="24"/>
                <w:szCs w:val="20"/>
              </w:rPr>
              <w:t>Места размещения рекламных конструкций в населенном пункте п. Ключи</w:t>
            </w:r>
          </w:p>
        </w:tc>
        <w:tc>
          <w:tcPr>
            <w:tcW w:w="1953" w:type="dxa"/>
            <w:tcBorders>
              <w:top w:val="nil"/>
              <w:left w:val="single" w:sz="8" w:space="0" w:color="auto"/>
              <w:bottom w:val="single" w:sz="8" w:space="0" w:color="auto"/>
              <w:right w:val="single" w:sz="8" w:space="0" w:color="auto"/>
            </w:tcBorders>
            <w:vAlign w:val="center"/>
            <w:hideMark/>
          </w:tcPr>
          <w:p w:rsidR="005D53A1" w:rsidRPr="00997902" w:rsidRDefault="005D53A1" w:rsidP="006E2B8A">
            <w:pPr>
              <w:ind w:firstLine="0"/>
              <w:jc w:val="center"/>
              <w:rPr>
                <w:iCs/>
                <w:color w:val="000000"/>
                <w:sz w:val="24"/>
                <w:szCs w:val="20"/>
                <w:lang w:eastAsia="en-US"/>
              </w:rPr>
            </w:pPr>
            <w:r>
              <w:rPr>
                <w:iCs/>
                <w:color w:val="000000"/>
                <w:sz w:val="24"/>
                <w:szCs w:val="20"/>
              </w:rPr>
              <w:t>0,8</w:t>
            </w:r>
          </w:p>
        </w:tc>
      </w:tr>
      <w:tr w:rsidR="005D53A1" w:rsidRPr="00997902" w:rsidTr="006E2B8A">
        <w:trPr>
          <w:trHeight w:val="1107"/>
        </w:trPr>
        <w:tc>
          <w:tcPr>
            <w:tcW w:w="1404" w:type="dxa"/>
            <w:tcBorders>
              <w:top w:val="nil"/>
              <w:left w:val="single" w:sz="8" w:space="0" w:color="auto"/>
              <w:bottom w:val="single" w:sz="8" w:space="0" w:color="auto"/>
              <w:right w:val="single" w:sz="8" w:space="0" w:color="auto"/>
            </w:tcBorders>
            <w:vAlign w:val="center"/>
            <w:hideMark/>
          </w:tcPr>
          <w:p w:rsidR="005D53A1" w:rsidRPr="00997902" w:rsidRDefault="005D53A1" w:rsidP="006E2B8A">
            <w:pPr>
              <w:ind w:firstLine="0"/>
              <w:jc w:val="center"/>
              <w:rPr>
                <w:iCs/>
                <w:color w:val="000000"/>
                <w:sz w:val="24"/>
                <w:szCs w:val="20"/>
                <w:lang w:eastAsia="en-US"/>
              </w:rPr>
            </w:pPr>
            <w:r>
              <w:rPr>
                <w:iCs/>
                <w:color w:val="000000"/>
                <w:sz w:val="24"/>
                <w:szCs w:val="20"/>
              </w:rPr>
              <w:t>4</w:t>
            </w:r>
          </w:p>
        </w:tc>
        <w:tc>
          <w:tcPr>
            <w:tcW w:w="6251" w:type="dxa"/>
            <w:tcBorders>
              <w:top w:val="nil"/>
              <w:left w:val="single" w:sz="8" w:space="0" w:color="auto"/>
              <w:bottom w:val="single" w:sz="8" w:space="0" w:color="auto"/>
              <w:right w:val="single" w:sz="8" w:space="0" w:color="auto"/>
            </w:tcBorders>
            <w:hideMark/>
          </w:tcPr>
          <w:p w:rsidR="005D53A1" w:rsidRPr="00997902" w:rsidRDefault="005D53A1" w:rsidP="006E2B8A">
            <w:pPr>
              <w:ind w:firstLine="0"/>
              <w:rPr>
                <w:iCs/>
                <w:color w:val="000000"/>
                <w:sz w:val="24"/>
                <w:szCs w:val="20"/>
                <w:lang w:eastAsia="en-US"/>
              </w:rPr>
            </w:pPr>
            <w:r>
              <w:rPr>
                <w:iCs/>
                <w:color w:val="000000"/>
                <w:sz w:val="24"/>
                <w:szCs w:val="20"/>
              </w:rPr>
              <w:t>Места размещения рекламных конструкций в населенном пункте п. Козыревск (не указанные в пункте 1)</w:t>
            </w:r>
          </w:p>
        </w:tc>
        <w:tc>
          <w:tcPr>
            <w:tcW w:w="1953" w:type="dxa"/>
            <w:tcBorders>
              <w:top w:val="nil"/>
              <w:left w:val="single" w:sz="8" w:space="0" w:color="auto"/>
              <w:bottom w:val="single" w:sz="8" w:space="0" w:color="auto"/>
              <w:right w:val="single" w:sz="8" w:space="0" w:color="auto"/>
            </w:tcBorders>
            <w:vAlign w:val="center"/>
            <w:hideMark/>
          </w:tcPr>
          <w:p w:rsidR="005D53A1" w:rsidRPr="00997902" w:rsidRDefault="005D53A1" w:rsidP="006E2B8A">
            <w:pPr>
              <w:ind w:firstLine="0"/>
              <w:jc w:val="center"/>
              <w:rPr>
                <w:iCs/>
                <w:color w:val="000000"/>
                <w:sz w:val="24"/>
                <w:szCs w:val="20"/>
                <w:lang w:eastAsia="en-US"/>
              </w:rPr>
            </w:pPr>
            <w:r>
              <w:rPr>
                <w:iCs/>
                <w:color w:val="000000"/>
                <w:sz w:val="24"/>
                <w:szCs w:val="20"/>
              </w:rPr>
              <w:t>0,8</w:t>
            </w:r>
          </w:p>
        </w:tc>
      </w:tr>
      <w:tr w:rsidR="005D53A1" w:rsidRPr="00997902" w:rsidTr="006E2B8A">
        <w:trPr>
          <w:trHeight w:val="573"/>
        </w:trPr>
        <w:tc>
          <w:tcPr>
            <w:tcW w:w="1404" w:type="dxa"/>
            <w:tcBorders>
              <w:top w:val="nil"/>
              <w:left w:val="single" w:sz="8" w:space="0" w:color="auto"/>
              <w:bottom w:val="single" w:sz="8" w:space="0" w:color="auto"/>
              <w:right w:val="single" w:sz="8" w:space="0" w:color="auto"/>
            </w:tcBorders>
            <w:vAlign w:val="center"/>
            <w:hideMark/>
          </w:tcPr>
          <w:p w:rsidR="005D53A1" w:rsidRPr="00997902" w:rsidRDefault="005D53A1" w:rsidP="006E2B8A">
            <w:pPr>
              <w:ind w:firstLine="0"/>
              <w:jc w:val="center"/>
              <w:rPr>
                <w:iCs/>
                <w:color w:val="000000"/>
                <w:sz w:val="24"/>
                <w:szCs w:val="20"/>
                <w:lang w:eastAsia="en-US"/>
              </w:rPr>
            </w:pPr>
            <w:r>
              <w:rPr>
                <w:iCs/>
                <w:color w:val="000000"/>
                <w:sz w:val="24"/>
                <w:szCs w:val="20"/>
              </w:rPr>
              <w:t>5</w:t>
            </w:r>
          </w:p>
        </w:tc>
        <w:tc>
          <w:tcPr>
            <w:tcW w:w="6251" w:type="dxa"/>
            <w:tcBorders>
              <w:top w:val="nil"/>
              <w:left w:val="single" w:sz="8" w:space="0" w:color="auto"/>
              <w:bottom w:val="single" w:sz="8" w:space="0" w:color="auto"/>
              <w:right w:val="single" w:sz="8" w:space="0" w:color="auto"/>
            </w:tcBorders>
            <w:hideMark/>
          </w:tcPr>
          <w:p w:rsidR="005D53A1" w:rsidRPr="00997902" w:rsidRDefault="005D53A1" w:rsidP="006E2B8A">
            <w:pPr>
              <w:ind w:firstLine="0"/>
              <w:rPr>
                <w:iCs/>
                <w:color w:val="000000"/>
                <w:sz w:val="24"/>
                <w:szCs w:val="20"/>
                <w:lang w:eastAsia="en-US"/>
              </w:rPr>
            </w:pPr>
            <w:r>
              <w:rPr>
                <w:iCs/>
                <w:color w:val="000000"/>
                <w:sz w:val="24"/>
                <w:szCs w:val="20"/>
              </w:rPr>
              <w:t>Места размещения рекламных конструкций в населенном пункте с. Майское, с. Крутоберегово</w:t>
            </w:r>
            <w:r w:rsidRPr="00997902">
              <w:rPr>
                <w:iCs/>
                <w:color w:val="000000"/>
                <w:sz w:val="24"/>
                <w:szCs w:val="20"/>
              </w:rPr>
              <w:t xml:space="preserve"> </w:t>
            </w:r>
            <w:r>
              <w:rPr>
                <w:iCs/>
                <w:color w:val="000000"/>
                <w:sz w:val="24"/>
                <w:szCs w:val="20"/>
              </w:rPr>
              <w:t xml:space="preserve"> (не указанные в пункте 1)</w:t>
            </w:r>
            <w:r w:rsidRPr="00997902">
              <w:rPr>
                <w:iCs/>
                <w:color w:val="000000"/>
                <w:sz w:val="24"/>
                <w:szCs w:val="20"/>
              </w:rPr>
              <w:t xml:space="preserve">                            </w:t>
            </w:r>
          </w:p>
        </w:tc>
        <w:tc>
          <w:tcPr>
            <w:tcW w:w="1953" w:type="dxa"/>
            <w:tcBorders>
              <w:top w:val="nil"/>
              <w:left w:val="single" w:sz="8" w:space="0" w:color="auto"/>
              <w:bottom w:val="single" w:sz="8" w:space="0" w:color="auto"/>
              <w:right w:val="single" w:sz="8" w:space="0" w:color="auto"/>
            </w:tcBorders>
            <w:vAlign w:val="center"/>
            <w:hideMark/>
          </w:tcPr>
          <w:p w:rsidR="005D53A1" w:rsidRPr="00997902" w:rsidRDefault="005D53A1" w:rsidP="006E2B8A">
            <w:pPr>
              <w:ind w:firstLine="0"/>
              <w:jc w:val="center"/>
              <w:rPr>
                <w:iCs/>
                <w:color w:val="000000"/>
                <w:sz w:val="24"/>
                <w:szCs w:val="20"/>
                <w:lang w:eastAsia="en-US"/>
              </w:rPr>
            </w:pPr>
            <w:r>
              <w:rPr>
                <w:iCs/>
                <w:color w:val="000000"/>
                <w:sz w:val="24"/>
                <w:szCs w:val="20"/>
              </w:rPr>
              <w:t>0,6</w:t>
            </w:r>
          </w:p>
        </w:tc>
      </w:tr>
    </w:tbl>
    <w:p w:rsidR="005D53A1" w:rsidRDefault="005D53A1" w:rsidP="005D53A1">
      <w:pPr>
        <w:spacing w:before="100" w:beforeAutospacing="1" w:after="100" w:afterAutospacing="1"/>
        <w:ind w:firstLine="0"/>
        <w:jc w:val="center"/>
        <w:outlineLvl w:val="2"/>
        <w:rPr>
          <w:b/>
          <w:bCs/>
          <w:sz w:val="24"/>
          <w:szCs w:val="24"/>
        </w:rPr>
      </w:pPr>
    </w:p>
    <w:p w:rsidR="005D53A1" w:rsidRDefault="005D53A1" w:rsidP="005D53A1">
      <w:pPr>
        <w:spacing w:before="100" w:beforeAutospacing="1" w:after="100" w:afterAutospacing="1"/>
        <w:ind w:firstLine="0"/>
        <w:jc w:val="center"/>
        <w:outlineLvl w:val="2"/>
        <w:rPr>
          <w:b/>
          <w:bCs/>
          <w:sz w:val="24"/>
          <w:szCs w:val="24"/>
        </w:rPr>
      </w:pPr>
    </w:p>
    <w:p w:rsidR="005D53A1" w:rsidRDefault="005D53A1" w:rsidP="005D53A1">
      <w:pPr>
        <w:spacing w:before="100" w:beforeAutospacing="1" w:after="100" w:afterAutospacing="1"/>
        <w:ind w:firstLine="0"/>
        <w:jc w:val="center"/>
        <w:outlineLvl w:val="2"/>
        <w:rPr>
          <w:b/>
          <w:bCs/>
          <w:sz w:val="24"/>
          <w:szCs w:val="24"/>
        </w:rPr>
      </w:pPr>
    </w:p>
    <w:p w:rsidR="005D53A1" w:rsidRPr="00C22F12" w:rsidRDefault="005D53A1" w:rsidP="005D53A1">
      <w:pPr>
        <w:spacing w:before="100" w:beforeAutospacing="1" w:after="100" w:afterAutospacing="1"/>
        <w:ind w:firstLine="0"/>
        <w:jc w:val="center"/>
        <w:outlineLvl w:val="2"/>
        <w:rPr>
          <w:b/>
          <w:bCs/>
          <w:sz w:val="24"/>
          <w:szCs w:val="24"/>
        </w:rPr>
      </w:pPr>
      <w:r w:rsidRPr="00C22F12">
        <w:rPr>
          <w:b/>
          <w:bCs/>
          <w:sz w:val="24"/>
          <w:szCs w:val="24"/>
        </w:rPr>
        <w:lastRenderedPageBreak/>
        <w:t>Коэффициент (К2), учитывающий особенности размещения отдельных типов рекламных конструкций</w:t>
      </w:r>
    </w:p>
    <w:tbl>
      <w:tblPr>
        <w:tblW w:w="9639" w:type="dxa"/>
        <w:tblInd w:w="75" w:type="dxa"/>
        <w:tblLayout w:type="fixed"/>
        <w:tblCellMar>
          <w:left w:w="75" w:type="dxa"/>
          <w:right w:w="75" w:type="dxa"/>
        </w:tblCellMar>
        <w:tblLook w:val="04A0" w:firstRow="1" w:lastRow="0" w:firstColumn="1" w:lastColumn="0" w:noHBand="0" w:noVBand="1"/>
      </w:tblPr>
      <w:tblGrid>
        <w:gridCol w:w="7371"/>
        <w:gridCol w:w="2268"/>
      </w:tblGrid>
      <w:tr w:rsidR="005D53A1" w:rsidRPr="00997902" w:rsidTr="006E2B8A">
        <w:trPr>
          <w:trHeight w:val="535"/>
          <w:tblHeader/>
        </w:trPr>
        <w:tc>
          <w:tcPr>
            <w:tcW w:w="7371" w:type="dxa"/>
            <w:tcBorders>
              <w:top w:val="single" w:sz="8" w:space="0" w:color="auto"/>
              <w:left w:val="single" w:sz="8" w:space="0" w:color="auto"/>
              <w:bottom w:val="single" w:sz="8" w:space="0" w:color="auto"/>
              <w:right w:val="single" w:sz="8" w:space="0" w:color="auto"/>
            </w:tcBorders>
            <w:vAlign w:val="center"/>
            <w:hideMark/>
          </w:tcPr>
          <w:p w:rsidR="005D53A1" w:rsidRPr="00997902" w:rsidRDefault="005D53A1" w:rsidP="006E2B8A">
            <w:pPr>
              <w:ind w:firstLine="0"/>
              <w:jc w:val="center"/>
              <w:rPr>
                <w:iCs/>
                <w:color w:val="000000"/>
                <w:sz w:val="24"/>
                <w:szCs w:val="20"/>
              </w:rPr>
            </w:pPr>
            <w:r w:rsidRPr="00997902">
              <w:rPr>
                <w:iCs/>
                <w:color w:val="000000"/>
                <w:sz w:val="24"/>
                <w:szCs w:val="20"/>
              </w:rPr>
              <w:t>Тип наружной рекламы</w:t>
            </w:r>
          </w:p>
        </w:tc>
        <w:tc>
          <w:tcPr>
            <w:tcW w:w="2268" w:type="dxa"/>
            <w:tcBorders>
              <w:top w:val="single" w:sz="8" w:space="0" w:color="auto"/>
              <w:left w:val="single" w:sz="8" w:space="0" w:color="auto"/>
              <w:bottom w:val="single" w:sz="8" w:space="0" w:color="auto"/>
              <w:right w:val="single" w:sz="8" w:space="0" w:color="auto"/>
            </w:tcBorders>
            <w:vAlign w:val="center"/>
          </w:tcPr>
          <w:p w:rsidR="005D53A1" w:rsidRPr="00997902" w:rsidRDefault="005D53A1" w:rsidP="006E2B8A">
            <w:pPr>
              <w:ind w:firstLine="0"/>
              <w:jc w:val="center"/>
              <w:rPr>
                <w:iCs/>
                <w:color w:val="000000"/>
                <w:sz w:val="24"/>
                <w:szCs w:val="20"/>
              </w:rPr>
            </w:pPr>
            <w:r w:rsidRPr="00997902">
              <w:rPr>
                <w:iCs/>
                <w:color w:val="000000"/>
                <w:sz w:val="24"/>
                <w:szCs w:val="20"/>
              </w:rPr>
              <w:t>Размер</w:t>
            </w:r>
          </w:p>
          <w:p w:rsidR="005D53A1" w:rsidRPr="00997902" w:rsidRDefault="005D53A1" w:rsidP="006E2B8A">
            <w:pPr>
              <w:ind w:firstLine="0"/>
              <w:jc w:val="center"/>
              <w:rPr>
                <w:iCs/>
                <w:color w:val="000000"/>
                <w:sz w:val="24"/>
                <w:szCs w:val="20"/>
              </w:rPr>
            </w:pPr>
            <w:r w:rsidRPr="00997902">
              <w:rPr>
                <w:iCs/>
                <w:color w:val="000000"/>
                <w:sz w:val="24"/>
                <w:szCs w:val="20"/>
              </w:rPr>
              <w:t>коэффициента</w:t>
            </w:r>
          </w:p>
          <w:p w:rsidR="005D53A1" w:rsidRPr="00997902" w:rsidRDefault="005D53A1" w:rsidP="006E2B8A">
            <w:pPr>
              <w:ind w:firstLine="0"/>
              <w:jc w:val="center"/>
              <w:rPr>
                <w:iCs/>
                <w:color w:val="000000"/>
                <w:sz w:val="24"/>
                <w:szCs w:val="20"/>
              </w:rPr>
            </w:pPr>
          </w:p>
        </w:tc>
      </w:tr>
      <w:tr w:rsidR="005D53A1" w:rsidRPr="00997902" w:rsidTr="006E2B8A">
        <w:trPr>
          <w:trHeight w:val="535"/>
        </w:trPr>
        <w:tc>
          <w:tcPr>
            <w:tcW w:w="7371" w:type="dxa"/>
            <w:tcBorders>
              <w:top w:val="single" w:sz="8" w:space="0" w:color="auto"/>
              <w:left w:val="single" w:sz="8" w:space="0" w:color="auto"/>
              <w:bottom w:val="single" w:sz="8" w:space="0" w:color="auto"/>
              <w:right w:val="single" w:sz="8" w:space="0" w:color="auto"/>
            </w:tcBorders>
            <w:hideMark/>
          </w:tcPr>
          <w:p w:rsidR="005D53A1" w:rsidRPr="00997902" w:rsidRDefault="005D53A1" w:rsidP="006E2B8A">
            <w:pPr>
              <w:ind w:firstLine="0"/>
              <w:rPr>
                <w:iCs/>
                <w:color w:val="000000"/>
                <w:sz w:val="24"/>
                <w:szCs w:val="20"/>
              </w:rPr>
            </w:pPr>
            <w:r w:rsidRPr="00997902">
              <w:rPr>
                <w:iCs/>
                <w:color w:val="000000"/>
                <w:sz w:val="24"/>
                <w:szCs w:val="20"/>
              </w:rPr>
              <w:t>Отдельно стоящие рекламные конструкции, размещаемые на земельных участках: Т-образные специализированные крупноформатные рек</w:t>
            </w:r>
            <w:r>
              <w:rPr>
                <w:iCs/>
                <w:color w:val="000000"/>
                <w:sz w:val="24"/>
                <w:szCs w:val="20"/>
              </w:rPr>
              <w:t>ламные конструкции, щиты-</w:t>
            </w:r>
            <w:proofErr w:type="spellStart"/>
            <w:r>
              <w:rPr>
                <w:iCs/>
                <w:color w:val="000000"/>
                <w:sz w:val="24"/>
                <w:szCs w:val="20"/>
              </w:rPr>
              <w:t>билборды</w:t>
            </w:r>
            <w:proofErr w:type="spellEnd"/>
          </w:p>
        </w:tc>
        <w:tc>
          <w:tcPr>
            <w:tcW w:w="2268" w:type="dxa"/>
            <w:tcBorders>
              <w:top w:val="single" w:sz="8" w:space="0" w:color="auto"/>
              <w:left w:val="single" w:sz="8" w:space="0" w:color="auto"/>
              <w:bottom w:val="single" w:sz="8" w:space="0" w:color="auto"/>
              <w:right w:val="single" w:sz="8" w:space="0" w:color="auto"/>
            </w:tcBorders>
            <w:vAlign w:val="center"/>
            <w:hideMark/>
          </w:tcPr>
          <w:p w:rsidR="005D53A1" w:rsidRPr="00997902" w:rsidRDefault="005D53A1" w:rsidP="006E2B8A">
            <w:pPr>
              <w:ind w:firstLine="0"/>
              <w:jc w:val="center"/>
              <w:rPr>
                <w:iCs/>
                <w:color w:val="000000"/>
                <w:sz w:val="24"/>
                <w:szCs w:val="20"/>
              </w:rPr>
            </w:pPr>
            <w:r>
              <w:rPr>
                <w:iCs/>
                <w:color w:val="000000"/>
                <w:sz w:val="24"/>
                <w:szCs w:val="20"/>
              </w:rPr>
              <w:t>1</w:t>
            </w:r>
          </w:p>
        </w:tc>
      </w:tr>
      <w:tr w:rsidR="005D53A1" w:rsidRPr="00997902" w:rsidTr="006E2B8A">
        <w:trPr>
          <w:trHeight w:val="535"/>
        </w:trPr>
        <w:tc>
          <w:tcPr>
            <w:tcW w:w="7371" w:type="dxa"/>
            <w:tcBorders>
              <w:top w:val="single" w:sz="8" w:space="0" w:color="auto"/>
              <w:left w:val="single" w:sz="8" w:space="0" w:color="auto"/>
              <w:bottom w:val="single" w:sz="8" w:space="0" w:color="auto"/>
              <w:right w:val="single" w:sz="8" w:space="0" w:color="auto"/>
            </w:tcBorders>
          </w:tcPr>
          <w:p w:rsidR="005D53A1" w:rsidRPr="00997902" w:rsidRDefault="005D53A1" w:rsidP="006E2B8A">
            <w:pPr>
              <w:ind w:firstLine="0"/>
              <w:rPr>
                <w:iCs/>
                <w:color w:val="000000"/>
                <w:sz w:val="24"/>
                <w:szCs w:val="20"/>
              </w:rPr>
            </w:pPr>
            <w:r w:rsidRPr="00997902">
              <w:rPr>
                <w:iCs/>
                <w:color w:val="000000"/>
                <w:sz w:val="24"/>
                <w:szCs w:val="20"/>
              </w:rPr>
              <w:t>Отдельно стоящие рекламные конструкции, размещаемые на земельных участках: Т-образные специализированные крупноформатные рек</w:t>
            </w:r>
            <w:r>
              <w:rPr>
                <w:iCs/>
                <w:color w:val="000000"/>
                <w:sz w:val="24"/>
                <w:szCs w:val="20"/>
              </w:rPr>
              <w:t>ламные конструкции, сити-</w:t>
            </w:r>
            <w:proofErr w:type="spellStart"/>
            <w:r>
              <w:rPr>
                <w:iCs/>
                <w:color w:val="000000"/>
                <w:sz w:val="24"/>
                <w:szCs w:val="20"/>
              </w:rPr>
              <w:t>борды</w:t>
            </w:r>
            <w:proofErr w:type="spellEnd"/>
          </w:p>
        </w:tc>
        <w:tc>
          <w:tcPr>
            <w:tcW w:w="2268" w:type="dxa"/>
            <w:tcBorders>
              <w:top w:val="single" w:sz="8" w:space="0" w:color="auto"/>
              <w:left w:val="single" w:sz="8" w:space="0" w:color="auto"/>
              <w:bottom w:val="single" w:sz="8" w:space="0" w:color="auto"/>
              <w:right w:val="single" w:sz="8" w:space="0" w:color="auto"/>
            </w:tcBorders>
            <w:vAlign w:val="center"/>
          </w:tcPr>
          <w:p w:rsidR="005D53A1" w:rsidRDefault="005D53A1" w:rsidP="006E2B8A">
            <w:pPr>
              <w:ind w:firstLine="0"/>
              <w:jc w:val="center"/>
              <w:rPr>
                <w:iCs/>
                <w:color w:val="000000"/>
                <w:sz w:val="24"/>
                <w:szCs w:val="20"/>
              </w:rPr>
            </w:pPr>
            <w:r>
              <w:rPr>
                <w:iCs/>
                <w:color w:val="000000"/>
                <w:sz w:val="24"/>
                <w:szCs w:val="20"/>
              </w:rPr>
              <w:t>1,5</w:t>
            </w:r>
          </w:p>
        </w:tc>
      </w:tr>
      <w:tr w:rsidR="005D53A1" w:rsidRPr="00997902" w:rsidTr="006E2B8A">
        <w:trPr>
          <w:trHeight w:val="535"/>
        </w:trPr>
        <w:tc>
          <w:tcPr>
            <w:tcW w:w="7371" w:type="dxa"/>
            <w:tcBorders>
              <w:top w:val="single" w:sz="8" w:space="0" w:color="auto"/>
              <w:left w:val="single" w:sz="8" w:space="0" w:color="auto"/>
              <w:bottom w:val="single" w:sz="8" w:space="0" w:color="auto"/>
              <w:right w:val="single" w:sz="8" w:space="0" w:color="auto"/>
            </w:tcBorders>
          </w:tcPr>
          <w:p w:rsidR="005D53A1" w:rsidRPr="00997902" w:rsidRDefault="005D53A1" w:rsidP="006E2B8A">
            <w:pPr>
              <w:ind w:firstLine="0"/>
              <w:rPr>
                <w:iCs/>
                <w:color w:val="000000"/>
                <w:sz w:val="24"/>
                <w:szCs w:val="20"/>
              </w:rPr>
            </w:pPr>
            <w:r w:rsidRPr="00997902">
              <w:rPr>
                <w:iCs/>
                <w:color w:val="000000"/>
                <w:sz w:val="24"/>
                <w:szCs w:val="20"/>
              </w:rPr>
              <w:t xml:space="preserve">Отдельно стоящие рекламные конструкции, размещаемые на земельных участках: </w:t>
            </w:r>
            <w:r>
              <w:rPr>
                <w:iCs/>
                <w:color w:val="000000"/>
                <w:sz w:val="24"/>
                <w:szCs w:val="20"/>
              </w:rPr>
              <w:t>афишные стенды</w:t>
            </w:r>
          </w:p>
        </w:tc>
        <w:tc>
          <w:tcPr>
            <w:tcW w:w="2268" w:type="dxa"/>
            <w:tcBorders>
              <w:top w:val="single" w:sz="8" w:space="0" w:color="auto"/>
              <w:left w:val="single" w:sz="8" w:space="0" w:color="auto"/>
              <w:bottom w:val="single" w:sz="8" w:space="0" w:color="auto"/>
              <w:right w:val="single" w:sz="8" w:space="0" w:color="auto"/>
            </w:tcBorders>
            <w:vAlign w:val="center"/>
          </w:tcPr>
          <w:p w:rsidR="005D53A1" w:rsidRDefault="005D53A1" w:rsidP="006E2B8A">
            <w:pPr>
              <w:ind w:firstLine="0"/>
              <w:jc w:val="center"/>
              <w:rPr>
                <w:iCs/>
                <w:color w:val="000000"/>
                <w:sz w:val="24"/>
                <w:szCs w:val="20"/>
              </w:rPr>
            </w:pPr>
            <w:r>
              <w:rPr>
                <w:iCs/>
                <w:color w:val="000000"/>
                <w:sz w:val="24"/>
                <w:szCs w:val="20"/>
              </w:rPr>
              <w:t>1,3</w:t>
            </w:r>
          </w:p>
        </w:tc>
      </w:tr>
      <w:tr w:rsidR="005D53A1" w:rsidRPr="00997902" w:rsidTr="006E2B8A">
        <w:trPr>
          <w:trHeight w:val="305"/>
        </w:trPr>
        <w:tc>
          <w:tcPr>
            <w:tcW w:w="7371" w:type="dxa"/>
            <w:tcBorders>
              <w:top w:val="single" w:sz="8" w:space="0" w:color="auto"/>
              <w:left w:val="single" w:sz="8" w:space="0" w:color="auto"/>
              <w:bottom w:val="single" w:sz="8" w:space="0" w:color="auto"/>
              <w:right w:val="single" w:sz="8" w:space="0" w:color="auto"/>
            </w:tcBorders>
            <w:hideMark/>
          </w:tcPr>
          <w:p w:rsidR="005D53A1" w:rsidRPr="00997902" w:rsidRDefault="005D53A1" w:rsidP="006E2B8A">
            <w:pPr>
              <w:ind w:firstLine="0"/>
              <w:rPr>
                <w:iCs/>
                <w:color w:val="000000"/>
                <w:sz w:val="24"/>
                <w:szCs w:val="20"/>
              </w:rPr>
            </w:pPr>
            <w:r w:rsidRPr="00997902">
              <w:rPr>
                <w:iCs/>
                <w:color w:val="000000"/>
                <w:sz w:val="24"/>
                <w:szCs w:val="20"/>
              </w:rPr>
              <w:t xml:space="preserve">Рекламные конструкции, размещаемые на </w:t>
            </w:r>
            <w:r>
              <w:rPr>
                <w:iCs/>
                <w:color w:val="000000"/>
                <w:sz w:val="24"/>
                <w:szCs w:val="20"/>
              </w:rPr>
              <w:t>павильонах ожидания общественного транспорта</w:t>
            </w:r>
          </w:p>
        </w:tc>
        <w:tc>
          <w:tcPr>
            <w:tcW w:w="2268" w:type="dxa"/>
            <w:tcBorders>
              <w:top w:val="single" w:sz="8" w:space="0" w:color="auto"/>
              <w:left w:val="single" w:sz="8" w:space="0" w:color="auto"/>
              <w:bottom w:val="single" w:sz="8" w:space="0" w:color="auto"/>
              <w:right w:val="single" w:sz="8" w:space="0" w:color="auto"/>
            </w:tcBorders>
            <w:vAlign w:val="center"/>
            <w:hideMark/>
          </w:tcPr>
          <w:p w:rsidR="005D53A1" w:rsidRPr="00997902" w:rsidRDefault="005D53A1" w:rsidP="006E2B8A">
            <w:pPr>
              <w:ind w:firstLine="0"/>
              <w:jc w:val="center"/>
              <w:rPr>
                <w:iCs/>
                <w:color w:val="000000"/>
                <w:sz w:val="24"/>
                <w:szCs w:val="20"/>
              </w:rPr>
            </w:pPr>
            <w:r>
              <w:rPr>
                <w:iCs/>
                <w:color w:val="000000"/>
                <w:sz w:val="24"/>
                <w:szCs w:val="20"/>
              </w:rPr>
              <w:t>2,0</w:t>
            </w:r>
          </w:p>
        </w:tc>
      </w:tr>
      <w:tr w:rsidR="005D53A1" w:rsidRPr="00997902" w:rsidTr="006E2B8A">
        <w:trPr>
          <w:trHeight w:val="535"/>
        </w:trPr>
        <w:tc>
          <w:tcPr>
            <w:tcW w:w="7371" w:type="dxa"/>
            <w:tcBorders>
              <w:top w:val="single" w:sz="8" w:space="0" w:color="auto"/>
              <w:left w:val="single" w:sz="8" w:space="0" w:color="auto"/>
              <w:bottom w:val="single" w:sz="8" w:space="0" w:color="auto"/>
              <w:right w:val="single" w:sz="8" w:space="0" w:color="auto"/>
            </w:tcBorders>
            <w:hideMark/>
          </w:tcPr>
          <w:p w:rsidR="005D53A1" w:rsidRPr="00997902" w:rsidRDefault="005D53A1" w:rsidP="006E2B8A">
            <w:pPr>
              <w:ind w:firstLine="0"/>
              <w:rPr>
                <w:iCs/>
                <w:color w:val="000000"/>
                <w:sz w:val="24"/>
                <w:szCs w:val="20"/>
              </w:rPr>
            </w:pPr>
            <w:r w:rsidRPr="00997902">
              <w:rPr>
                <w:iCs/>
                <w:color w:val="000000"/>
                <w:sz w:val="24"/>
                <w:szCs w:val="20"/>
              </w:rPr>
              <w:t>Рекламные конструкции, размещаемые на фасадах зданий (медиа-фасады)</w:t>
            </w:r>
          </w:p>
        </w:tc>
        <w:tc>
          <w:tcPr>
            <w:tcW w:w="2268" w:type="dxa"/>
            <w:tcBorders>
              <w:top w:val="single" w:sz="8" w:space="0" w:color="auto"/>
              <w:left w:val="single" w:sz="8" w:space="0" w:color="auto"/>
              <w:bottom w:val="single" w:sz="8" w:space="0" w:color="auto"/>
              <w:right w:val="single" w:sz="8" w:space="0" w:color="auto"/>
            </w:tcBorders>
            <w:vAlign w:val="center"/>
            <w:hideMark/>
          </w:tcPr>
          <w:p w:rsidR="005D53A1" w:rsidRPr="00997902" w:rsidRDefault="005D53A1" w:rsidP="006E2B8A">
            <w:pPr>
              <w:ind w:firstLine="0"/>
              <w:jc w:val="center"/>
              <w:rPr>
                <w:iCs/>
                <w:color w:val="000000"/>
                <w:sz w:val="24"/>
                <w:szCs w:val="20"/>
              </w:rPr>
            </w:pPr>
            <w:r>
              <w:rPr>
                <w:iCs/>
                <w:color w:val="000000"/>
                <w:sz w:val="24"/>
                <w:szCs w:val="20"/>
              </w:rPr>
              <w:t>2,5</w:t>
            </w:r>
          </w:p>
        </w:tc>
      </w:tr>
    </w:tbl>
    <w:p w:rsidR="005D53A1" w:rsidRPr="00997902" w:rsidRDefault="005D53A1" w:rsidP="005D53A1">
      <w:pPr>
        <w:ind w:firstLine="0"/>
        <w:jc w:val="left"/>
        <w:rPr>
          <w:rFonts w:eastAsia="Calibri"/>
          <w:szCs w:val="22"/>
          <w:lang w:eastAsia="en-US"/>
        </w:rPr>
      </w:pPr>
    </w:p>
    <w:p w:rsidR="005D53A1" w:rsidRPr="00C22F12" w:rsidRDefault="005D53A1" w:rsidP="005D53A1">
      <w:pPr>
        <w:ind w:firstLine="0"/>
        <w:jc w:val="center"/>
        <w:rPr>
          <w:b/>
          <w:sz w:val="24"/>
          <w:szCs w:val="24"/>
        </w:rPr>
      </w:pPr>
      <w:r w:rsidRPr="00C22F12">
        <w:rPr>
          <w:b/>
          <w:sz w:val="24"/>
          <w:szCs w:val="24"/>
        </w:rPr>
        <w:t>Коэффициент внедрения сложных технологий (К3) - корректировочный коэффициент, применяемый при внедрении сложных технологий</w:t>
      </w:r>
    </w:p>
    <w:p w:rsidR="005D53A1" w:rsidRPr="00697B62" w:rsidRDefault="005D53A1" w:rsidP="005D53A1">
      <w:pPr>
        <w:ind w:firstLine="0"/>
        <w:jc w:val="center"/>
        <w:rPr>
          <w:b/>
          <w:szCs w:val="24"/>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196"/>
        <w:gridCol w:w="2551"/>
      </w:tblGrid>
      <w:tr w:rsidR="005D53A1" w:rsidRPr="00697B62" w:rsidTr="006E2B8A">
        <w:tc>
          <w:tcPr>
            <w:tcW w:w="7196" w:type="dxa"/>
            <w:tcBorders>
              <w:top w:val="single" w:sz="4" w:space="0" w:color="auto"/>
              <w:left w:val="single" w:sz="4" w:space="0" w:color="auto"/>
              <w:bottom w:val="single" w:sz="4" w:space="0" w:color="auto"/>
              <w:right w:val="single" w:sz="4" w:space="0" w:color="auto"/>
            </w:tcBorders>
            <w:shd w:val="clear" w:color="auto" w:fill="auto"/>
            <w:hideMark/>
          </w:tcPr>
          <w:p w:rsidR="005D53A1" w:rsidRPr="00697B62" w:rsidRDefault="005D53A1" w:rsidP="006E2B8A">
            <w:pPr>
              <w:ind w:firstLine="0"/>
              <w:jc w:val="center"/>
              <w:rPr>
                <w:iCs/>
                <w:color w:val="000000"/>
                <w:sz w:val="24"/>
                <w:szCs w:val="20"/>
                <w:lang w:eastAsia="en-US"/>
              </w:rPr>
            </w:pPr>
            <w:r w:rsidRPr="00697B62">
              <w:rPr>
                <w:iCs/>
                <w:color w:val="000000"/>
                <w:sz w:val="24"/>
                <w:szCs w:val="20"/>
              </w:rPr>
              <w:t>Виды применяемых при установке рекламных конструкций технологий</w:t>
            </w: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5D53A1" w:rsidRPr="00697B62" w:rsidRDefault="005D53A1" w:rsidP="006E2B8A">
            <w:pPr>
              <w:ind w:firstLine="0"/>
              <w:jc w:val="center"/>
              <w:rPr>
                <w:iCs/>
                <w:color w:val="000000"/>
                <w:sz w:val="24"/>
                <w:szCs w:val="20"/>
                <w:lang w:eastAsia="en-US"/>
              </w:rPr>
            </w:pPr>
            <w:r w:rsidRPr="00697B62">
              <w:rPr>
                <w:iCs/>
                <w:color w:val="000000"/>
                <w:sz w:val="24"/>
                <w:szCs w:val="20"/>
                <w:lang w:eastAsia="en-US"/>
              </w:rPr>
              <w:t>Размер</w:t>
            </w:r>
          </w:p>
          <w:p w:rsidR="005D53A1" w:rsidRPr="00697B62" w:rsidRDefault="005D53A1" w:rsidP="006E2B8A">
            <w:pPr>
              <w:ind w:firstLine="0"/>
              <w:jc w:val="center"/>
              <w:rPr>
                <w:iCs/>
                <w:color w:val="000000"/>
                <w:sz w:val="24"/>
                <w:szCs w:val="20"/>
                <w:lang w:eastAsia="en-US"/>
              </w:rPr>
            </w:pPr>
            <w:r w:rsidRPr="00697B62">
              <w:rPr>
                <w:iCs/>
                <w:color w:val="000000"/>
                <w:sz w:val="24"/>
                <w:szCs w:val="20"/>
                <w:lang w:eastAsia="en-US"/>
              </w:rPr>
              <w:t>коэффициента</w:t>
            </w:r>
          </w:p>
          <w:p w:rsidR="005D53A1" w:rsidRPr="00697B62" w:rsidRDefault="005D53A1" w:rsidP="006E2B8A">
            <w:pPr>
              <w:ind w:firstLine="0"/>
              <w:jc w:val="center"/>
              <w:rPr>
                <w:iCs/>
                <w:color w:val="000000"/>
                <w:sz w:val="24"/>
                <w:szCs w:val="20"/>
                <w:lang w:eastAsia="en-US"/>
              </w:rPr>
            </w:pPr>
          </w:p>
        </w:tc>
      </w:tr>
      <w:tr w:rsidR="005D53A1" w:rsidRPr="00697B62" w:rsidTr="006E2B8A">
        <w:tc>
          <w:tcPr>
            <w:tcW w:w="7196" w:type="dxa"/>
            <w:tcBorders>
              <w:top w:val="single" w:sz="4" w:space="0" w:color="auto"/>
              <w:left w:val="single" w:sz="4" w:space="0" w:color="auto"/>
              <w:bottom w:val="single" w:sz="4" w:space="0" w:color="auto"/>
              <w:right w:val="single" w:sz="4" w:space="0" w:color="auto"/>
            </w:tcBorders>
            <w:shd w:val="clear" w:color="auto" w:fill="auto"/>
            <w:hideMark/>
          </w:tcPr>
          <w:p w:rsidR="005D53A1" w:rsidRPr="00697B62" w:rsidRDefault="005D53A1" w:rsidP="006E2B8A">
            <w:pPr>
              <w:ind w:firstLine="0"/>
              <w:rPr>
                <w:iCs/>
                <w:color w:val="000000"/>
                <w:sz w:val="24"/>
                <w:szCs w:val="20"/>
                <w:lang w:eastAsia="en-US"/>
              </w:rPr>
            </w:pPr>
            <w:r w:rsidRPr="00697B62">
              <w:rPr>
                <w:iCs/>
                <w:color w:val="000000"/>
                <w:sz w:val="24"/>
                <w:szCs w:val="20"/>
              </w:rPr>
              <w:t>Рекламные конструкции с наружной подсветкой</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53A1" w:rsidRPr="00697B62" w:rsidRDefault="005D53A1" w:rsidP="006E2B8A">
            <w:pPr>
              <w:ind w:firstLine="0"/>
              <w:jc w:val="center"/>
              <w:rPr>
                <w:iCs/>
                <w:color w:val="000000"/>
                <w:sz w:val="24"/>
                <w:szCs w:val="20"/>
                <w:lang w:eastAsia="en-US"/>
              </w:rPr>
            </w:pPr>
            <w:r w:rsidRPr="00697B62">
              <w:rPr>
                <w:iCs/>
                <w:color w:val="000000"/>
                <w:sz w:val="24"/>
                <w:szCs w:val="20"/>
              </w:rPr>
              <w:t>0,9</w:t>
            </w:r>
          </w:p>
        </w:tc>
      </w:tr>
      <w:tr w:rsidR="005D53A1" w:rsidRPr="00697B62" w:rsidTr="006E2B8A">
        <w:tc>
          <w:tcPr>
            <w:tcW w:w="7196" w:type="dxa"/>
            <w:tcBorders>
              <w:top w:val="single" w:sz="4" w:space="0" w:color="auto"/>
              <w:left w:val="single" w:sz="4" w:space="0" w:color="auto"/>
              <w:bottom w:val="single" w:sz="4" w:space="0" w:color="auto"/>
              <w:right w:val="single" w:sz="4" w:space="0" w:color="auto"/>
            </w:tcBorders>
            <w:shd w:val="clear" w:color="auto" w:fill="auto"/>
            <w:hideMark/>
          </w:tcPr>
          <w:p w:rsidR="005D53A1" w:rsidRPr="00697B62" w:rsidRDefault="005D53A1" w:rsidP="006E2B8A">
            <w:pPr>
              <w:ind w:firstLine="0"/>
              <w:rPr>
                <w:iCs/>
                <w:color w:val="000000"/>
                <w:sz w:val="24"/>
                <w:szCs w:val="20"/>
                <w:lang w:eastAsia="en-US"/>
              </w:rPr>
            </w:pPr>
            <w:r w:rsidRPr="00697B62">
              <w:rPr>
                <w:iCs/>
                <w:color w:val="000000"/>
                <w:sz w:val="24"/>
                <w:szCs w:val="20"/>
              </w:rPr>
              <w:t>Рекламные конструкции с внутренней подсветкой</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53A1" w:rsidRPr="00697B62" w:rsidRDefault="005D53A1" w:rsidP="006E2B8A">
            <w:pPr>
              <w:ind w:firstLine="0"/>
              <w:jc w:val="center"/>
              <w:rPr>
                <w:iCs/>
                <w:color w:val="000000"/>
                <w:sz w:val="24"/>
                <w:szCs w:val="20"/>
                <w:lang w:eastAsia="en-US"/>
              </w:rPr>
            </w:pPr>
            <w:r w:rsidRPr="00697B62">
              <w:rPr>
                <w:iCs/>
                <w:color w:val="000000"/>
                <w:sz w:val="24"/>
                <w:szCs w:val="20"/>
              </w:rPr>
              <w:t>0,8</w:t>
            </w:r>
          </w:p>
        </w:tc>
      </w:tr>
      <w:tr w:rsidR="005D53A1" w:rsidRPr="00997902" w:rsidTr="006E2B8A">
        <w:tc>
          <w:tcPr>
            <w:tcW w:w="7196" w:type="dxa"/>
            <w:tcBorders>
              <w:top w:val="single" w:sz="4" w:space="0" w:color="auto"/>
              <w:left w:val="single" w:sz="4" w:space="0" w:color="auto"/>
              <w:bottom w:val="single" w:sz="4" w:space="0" w:color="auto"/>
              <w:right w:val="single" w:sz="4" w:space="0" w:color="auto"/>
            </w:tcBorders>
            <w:shd w:val="clear" w:color="auto" w:fill="auto"/>
            <w:hideMark/>
          </w:tcPr>
          <w:p w:rsidR="005D53A1" w:rsidRPr="00697B62" w:rsidRDefault="005D53A1" w:rsidP="006E2B8A">
            <w:pPr>
              <w:ind w:firstLine="0"/>
              <w:rPr>
                <w:iCs/>
                <w:color w:val="000000"/>
                <w:sz w:val="24"/>
                <w:szCs w:val="20"/>
                <w:lang w:eastAsia="en-US"/>
              </w:rPr>
            </w:pPr>
            <w:r w:rsidRPr="00697B62">
              <w:rPr>
                <w:iCs/>
                <w:color w:val="000000"/>
                <w:sz w:val="24"/>
                <w:szCs w:val="20"/>
              </w:rPr>
              <w:t>Газосветная, неоновая, светодиодная реклама</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53A1" w:rsidRPr="00997902" w:rsidRDefault="005D53A1" w:rsidP="006E2B8A">
            <w:pPr>
              <w:ind w:firstLine="0"/>
              <w:jc w:val="center"/>
              <w:rPr>
                <w:iCs/>
                <w:color w:val="000000"/>
                <w:sz w:val="24"/>
                <w:szCs w:val="20"/>
                <w:lang w:eastAsia="en-US"/>
              </w:rPr>
            </w:pPr>
            <w:r w:rsidRPr="00697B62">
              <w:rPr>
                <w:iCs/>
                <w:color w:val="000000"/>
                <w:sz w:val="24"/>
                <w:szCs w:val="20"/>
              </w:rPr>
              <w:t>0,7</w:t>
            </w:r>
          </w:p>
        </w:tc>
      </w:tr>
    </w:tbl>
    <w:p w:rsidR="005D53A1" w:rsidRPr="00997902" w:rsidRDefault="005D53A1" w:rsidP="005D53A1">
      <w:pPr>
        <w:ind w:firstLine="708"/>
        <w:rPr>
          <w:szCs w:val="24"/>
        </w:rPr>
      </w:pPr>
      <w:r w:rsidRPr="00997902">
        <w:rPr>
          <w:szCs w:val="24"/>
        </w:rPr>
        <w:t>В остальных случаях коэффициент К3 применяется в значении, равном единице.</w:t>
      </w:r>
    </w:p>
    <w:p w:rsidR="005D53A1" w:rsidRPr="00997902" w:rsidRDefault="005D53A1" w:rsidP="005D53A1">
      <w:pPr>
        <w:ind w:firstLine="0"/>
        <w:jc w:val="left"/>
        <w:rPr>
          <w:szCs w:val="24"/>
        </w:rPr>
      </w:pPr>
    </w:p>
    <w:p w:rsidR="005D53A1" w:rsidRPr="00C22F12" w:rsidRDefault="005D53A1" w:rsidP="005D53A1">
      <w:pPr>
        <w:ind w:firstLine="0"/>
        <w:jc w:val="center"/>
        <w:rPr>
          <w:b/>
          <w:sz w:val="24"/>
          <w:szCs w:val="24"/>
        </w:rPr>
      </w:pPr>
      <w:r w:rsidRPr="00C22F12">
        <w:rPr>
          <w:b/>
          <w:sz w:val="24"/>
          <w:szCs w:val="24"/>
        </w:rPr>
        <w:t>Коэффициент (К4), учитывающий площадь информационного поля рекламной конструкции</w:t>
      </w:r>
    </w:p>
    <w:p w:rsidR="005D53A1" w:rsidRPr="00997902" w:rsidRDefault="005D53A1" w:rsidP="005D53A1">
      <w:pPr>
        <w:ind w:firstLine="0"/>
        <w:jc w:val="left"/>
        <w:rPr>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28"/>
        <w:gridCol w:w="4786"/>
      </w:tblGrid>
      <w:tr w:rsidR="005D53A1" w:rsidRPr="00997902" w:rsidTr="006E2B8A">
        <w:tc>
          <w:tcPr>
            <w:tcW w:w="4928" w:type="dxa"/>
            <w:tcBorders>
              <w:top w:val="single" w:sz="4" w:space="0" w:color="auto"/>
              <w:left w:val="single" w:sz="4" w:space="0" w:color="auto"/>
              <w:bottom w:val="single" w:sz="4" w:space="0" w:color="auto"/>
              <w:right w:val="single" w:sz="4" w:space="0" w:color="auto"/>
            </w:tcBorders>
            <w:shd w:val="clear" w:color="auto" w:fill="auto"/>
            <w:hideMark/>
          </w:tcPr>
          <w:p w:rsidR="005D53A1" w:rsidRPr="00997902" w:rsidRDefault="005D53A1" w:rsidP="006E2B8A">
            <w:pPr>
              <w:ind w:firstLine="0"/>
              <w:jc w:val="center"/>
              <w:rPr>
                <w:sz w:val="24"/>
                <w:szCs w:val="22"/>
                <w:lang w:eastAsia="en-US"/>
              </w:rPr>
            </w:pPr>
            <w:r w:rsidRPr="00997902">
              <w:rPr>
                <w:sz w:val="24"/>
                <w:szCs w:val="24"/>
              </w:rPr>
              <w:t>Площадь информационного поля</w:t>
            </w:r>
          </w:p>
        </w:tc>
        <w:tc>
          <w:tcPr>
            <w:tcW w:w="4786" w:type="dxa"/>
            <w:tcBorders>
              <w:top w:val="single" w:sz="4" w:space="0" w:color="auto"/>
              <w:left w:val="single" w:sz="4" w:space="0" w:color="auto"/>
              <w:bottom w:val="single" w:sz="4" w:space="0" w:color="auto"/>
              <w:right w:val="single" w:sz="4" w:space="0" w:color="auto"/>
            </w:tcBorders>
            <w:shd w:val="clear" w:color="auto" w:fill="auto"/>
            <w:hideMark/>
          </w:tcPr>
          <w:p w:rsidR="005D53A1" w:rsidRPr="00997902" w:rsidRDefault="005D53A1" w:rsidP="006E2B8A">
            <w:pPr>
              <w:ind w:firstLine="0"/>
              <w:jc w:val="center"/>
              <w:rPr>
                <w:sz w:val="24"/>
                <w:szCs w:val="22"/>
                <w:lang w:eastAsia="en-US"/>
              </w:rPr>
            </w:pPr>
            <w:r w:rsidRPr="00997902">
              <w:rPr>
                <w:sz w:val="24"/>
                <w:szCs w:val="24"/>
              </w:rPr>
              <w:t>Размер коэффициента</w:t>
            </w:r>
          </w:p>
        </w:tc>
      </w:tr>
      <w:tr w:rsidR="005D53A1" w:rsidRPr="00997902" w:rsidTr="006E2B8A">
        <w:tc>
          <w:tcPr>
            <w:tcW w:w="4928" w:type="dxa"/>
            <w:tcBorders>
              <w:top w:val="single" w:sz="4" w:space="0" w:color="auto"/>
              <w:left w:val="single" w:sz="4" w:space="0" w:color="auto"/>
              <w:bottom w:val="single" w:sz="4" w:space="0" w:color="auto"/>
              <w:right w:val="single" w:sz="4" w:space="0" w:color="auto"/>
            </w:tcBorders>
            <w:shd w:val="clear" w:color="auto" w:fill="auto"/>
            <w:hideMark/>
          </w:tcPr>
          <w:p w:rsidR="005D53A1" w:rsidRPr="00997902" w:rsidRDefault="005D53A1" w:rsidP="006E2B8A">
            <w:pPr>
              <w:ind w:firstLine="0"/>
              <w:rPr>
                <w:sz w:val="24"/>
                <w:szCs w:val="22"/>
                <w:lang w:eastAsia="en-US"/>
              </w:rPr>
            </w:pPr>
            <w:r>
              <w:rPr>
                <w:sz w:val="24"/>
                <w:szCs w:val="24"/>
              </w:rPr>
              <w:t xml:space="preserve">До 3 </w:t>
            </w:r>
            <w:r w:rsidRPr="00997902">
              <w:rPr>
                <w:sz w:val="24"/>
                <w:szCs w:val="24"/>
              </w:rPr>
              <w:t>м</w:t>
            </w:r>
            <w:r w:rsidRPr="00997902">
              <w:rPr>
                <w:sz w:val="24"/>
                <w:szCs w:val="24"/>
                <w:vertAlign w:val="superscript"/>
              </w:rPr>
              <w:t>2</w:t>
            </w:r>
          </w:p>
        </w:tc>
        <w:tc>
          <w:tcPr>
            <w:tcW w:w="4786" w:type="dxa"/>
            <w:tcBorders>
              <w:top w:val="single" w:sz="4" w:space="0" w:color="auto"/>
              <w:left w:val="single" w:sz="4" w:space="0" w:color="auto"/>
              <w:bottom w:val="single" w:sz="4" w:space="0" w:color="auto"/>
              <w:right w:val="single" w:sz="4" w:space="0" w:color="auto"/>
            </w:tcBorders>
            <w:shd w:val="clear" w:color="auto" w:fill="auto"/>
            <w:hideMark/>
          </w:tcPr>
          <w:p w:rsidR="005D53A1" w:rsidRPr="00997902" w:rsidRDefault="005D53A1" w:rsidP="006E2B8A">
            <w:pPr>
              <w:ind w:firstLine="0"/>
              <w:jc w:val="center"/>
              <w:rPr>
                <w:sz w:val="24"/>
                <w:szCs w:val="22"/>
                <w:lang w:eastAsia="en-US"/>
              </w:rPr>
            </w:pPr>
            <w:r>
              <w:rPr>
                <w:sz w:val="24"/>
                <w:szCs w:val="24"/>
              </w:rPr>
              <w:t>1,3</w:t>
            </w:r>
          </w:p>
        </w:tc>
      </w:tr>
      <w:tr w:rsidR="005D53A1" w:rsidRPr="00997902" w:rsidTr="006E2B8A">
        <w:tc>
          <w:tcPr>
            <w:tcW w:w="4928" w:type="dxa"/>
            <w:tcBorders>
              <w:top w:val="single" w:sz="4" w:space="0" w:color="auto"/>
              <w:left w:val="single" w:sz="4" w:space="0" w:color="auto"/>
              <w:bottom w:val="single" w:sz="4" w:space="0" w:color="auto"/>
              <w:right w:val="single" w:sz="4" w:space="0" w:color="auto"/>
            </w:tcBorders>
            <w:shd w:val="clear" w:color="auto" w:fill="auto"/>
            <w:hideMark/>
          </w:tcPr>
          <w:p w:rsidR="005D53A1" w:rsidRPr="00997902" w:rsidRDefault="005D53A1" w:rsidP="006E2B8A">
            <w:pPr>
              <w:ind w:firstLine="0"/>
              <w:rPr>
                <w:sz w:val="24"/>
                <w:szCs w:val="22"/>
                <w:lang w:eastAsia="en-US"/>
              </w:rPr>
            </w:pPr>
            <w:r>
              <w:rPr>
                <w:sz w:val="24"/>
                <w:szCs w:val="24"/>
              </w:rPr>
              <w:t>От 3</w:t>
            </w:r>
            <w:r w:rsidRPr="00997902">
              <w:rPr>
                <w:sz w:val="24"/>
                <w:szCs w:val="24"/>
              </w:rPr>
              <w:t>м</w:t>
            </w:r>
            <w:r w:rsidRPr="00997902">
              <w:rPr>
                <w:sz w:val="24"/>
                <w:szCs w:val="24"/>
                <w:vertAlign w:val="superscript"/>
              </w:rPr>
              <w:t>2</w:t>
            </w:r>
            <w:r>
              <w:rPr>
                <w:sz w:val="24"/>
                <w:szCs w:val="24"/>
              </w:rPr>
              <w:t xml:space="preserve"> до 10 </w:t>
            </w:r>
            <w:r w:rsidRPr="00997902">
              <w:rPr>
                <w:sz w:val="24"/>
                <w:szCs w:val="24"/>
              </w:rPr>
              <w:t>м</w:t>
            </w:r>
            <w:r w:rsidRPr="00997902">
              <w:rPr>
                <w:sz w:val="24"/>
                <w:szCs w:val="24"/>
                <w:vertAlign w:val="superscript"/>
              </w:rPr>
              <w:t>2</w:t>
            </w:r>
          </w:p>
        </w:tc>
        <w:tc>
          <w:tcPr>
            <w:tcW w:w="4786" w:type="dxa"/>
            <w:tcBorders>
              <w:top w:val="single" w:sz="4" w:space="0" w:color="auto"/>
              <w:left w:val="single" w:sz="4" w:space="0" w:color="auto"/>
              <w:bottom w:val="single" w:sz="4" w:space="0" w:color="auto"/>
              <w:right w:val="single" w:sz="4" w:space="0" w:color="auto"/>
            </w:tcBorders>
            <w:shd w:val="clear" w:color="auto" w:fill="auto"/>
            <w:hideMark/>
          </w:tcPr>
          <w:p w:rsidR="005D53A1" w:rsidRPr="00997902" w:rsidRDefault="005D53A1" w:rsidP="006E2B8A">
            <w:pPr>
              <w:ind w:firstLine="0"/>
              <w:jc w:val="center"/>
              <w:rPr>
                <w:sz w:val="24"/>
                <w:szCs w:val="22"/>
                <w:lang w:eastAsia="en-US"/>
              </w:rPr>
            </w:pPr>
            <w:r w:rsidRPr="00997902">
              <w:rPr>
                <w:sz w:val="24"/>
                <w:szCs w:val="24"/>
              </w:rPr>
              <w:t>1</w:t>
            </w:r>
            <w:r>
              <w:rPr>
                <w:sz w:val="24"/>
                <w:szCs w:val="24"/>
              </w:rPr>
              <w:t>,5</w:t>
            </w:r>
          </w:p>
        </w:tc>
      </w:tr>
      <w:tr w:rsidR="005D53A1" w:rsidRPr="00997902" w:rsidTr="006E2B8A">
        <w:tc>
          <w:tcPr>
            <w:tcW w:w="4928" w:type="dxa"/>
            <w:tcBorders>
              <w:top w:val="single" w:sz="4" w:space="0" w:color="auto"/>
              <w:left w:val="single" w:sz="4" w:space="0" w:color="auto"/>
              <w:bottom w:val="single" w:sz="4" w:space="0" w:color="auto"/>
              <w:right w:val="single" w:sz="4" w:space="0" w:color="auto"/>
            </w:tcBorders>
            <w:shd w:val="clear" w:color="auto" w:fill="auto"/>
            <w:hideMark/>
          </w:tcPr>
          <w:p w:rsidR="005D53A1" w:rsidRPr="00997902" w:rsidRDefault="005D53A1" w:rsidP="006E2B8A">
            <w:pPr>
              <w:ind w:firstLine="0"/>
              <w:rPr>
                <w:sz w:val="24"/>
                <w:szCs w:val="22"/>
                <w:lang w:eastAsia="en-US"/>
              </w:rPr>
            </w:pPr>
            <w:r>
              <w:rPr>
                <w:sz w:val="24"/>
                <w:szCs w:val="24"/>
              </w:rPr>
              <w:t>Свыше 10</w:t>
            </w:r>
            <w:r w:rsidRPr="00997902">
              <w:rPr>
                <w:sz w:val="24"/>
                <w:szCs w:val="24"/>
              </w:rPr>
              <w:t xml:space="preserve"> м</w:t>
            </w:r>
            <w:r w:rsidRPr="00997902">
              <w:rPr>
                <w:sz w:val="24"/>
                <w:szCs w:val="24"/>
                <w:vertAlign w:val="superscript"/>
              </w:rPr>
              <w:t>2</w:t>
            </w:r>
          </w:p>
        </w:tc>
        <w:tc>
          <w:tcPr>
            <w:tcW w:w="4786" w:type="dxa"/>
            <w:tcBorders>
              <w:top w:val="single" w:sz="4" w:space="0" w:color="auto"/>
              <w:left w:val="single" w:sz="4" w:space="0" w:color="auto"/>
              <w:bottom w:val="single" w:sz="4" w:space="0" w:color="auto"/>
              <w:right w:val="single" w:sz="4" w:space="0" w:color="auto"/>
            </w:tcBorders>
            <w:shd w:val="clear" w:color="auto" w:fill="auto"/>
            <w:hideMark/>
          </w:tcPr>
          <w:p w:rsidR="005D53A1" w:rsidRPr="00997902" w:rsidRDefault="005D53A1" w:rsidP="006E2B8A">
            <w:pPr>
              <w:ind w:firstLine="0"/>
              <w:jc w:val="center"/>
              <w:rPr>
                <w:sz w:val="24"/>
                <w:szCs w:val="22"/>
                <w:lang w:eastAsia="en-US"/>
              </w:rPr>
            </w:pPr>
            <w:r>
              <w:rPr>
                <w:sz w:val="24"/>
                <w:szCs w:val="24"/>
              </w:rPr>
              <w:t>1,8</w:t>
            </w:r>
          </w:p>
        </w:tc>
      </w:tr>
    </w:tbl>
    <w:p w:rsidR="005D53A1" w:rsidRPr="00997902" w:rsidRDefault="005D53A1" w:rsidP="005D53A1">
      <w:pPr>
        <w:ind w:firstLine="0"/>
        <w:jc w:val="left"/>
        <w:rPr>
          <w:szCs w:val="22"/>
          <w:lang w:eastAsia="en-US"/>
        </w:rPr>
      </w:pPr>
    </w:p>
    <w:p w:rsidR="005D53A1" w:rsidRPr="00C22F12" w:rsidRDefault="005D53A1" w:rsidP="005D53A1">
      <w:pPr>
        <w:ind w:firstLine="0"/>
        <w:jc w:val="center"/>
        <w:rPr>
          <w:b/>
          <w:sz w:val="24"/>
          <w:szCs w:val="24"/>
        </w:rPr>
      </w:pPr>
      <w:r w:rsidRPr="00C22F12">
        <w:rPr>
          <w:b/>
          <w:sz w:val="24"/>
          <w:szCs w:val="24"/>
        </w:rPr>
        <w:t>Коэффициент (К5), учитывающий зависимость размера платы от условий обзора рекламной конструкции водителями и пассажирами транспортных средств, определяемый количеством информационных полей (сторон) рекламной конструкции</w:t>
      </w:r>
    </w:p>
    <w:p w:rsidR="005D53A1" w:rsidRPr="00997902" w:rsidRDefault="005D53A1" w:rsidP="005D53A1">
      <w:pPr>
        <w:ind w:firstLine="0"/>
        <w:jc w:val="center"/>
        <w:rPr>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50"/>
        <w:gridCol w:w="4595"/>
      </w:tblGrid>
      <w:tr w:rsidR="005D53A1" w:rsidRPr="00997902" w:rsidTr="006E2B8A">
        <w:tc>
          <w:tcPr>
            <w:tcW w:w="4750" w:type="dxa"/>
            <w:tcBorders>
              <w:top w:val="single" w:sz="4" w:space="0" w:color="auto"/>
              <w:left w:val="single" w:sz="4" w:space="0" w:color="auto"/>
              <w:bottom w:val="single" w:sz="4" w:space="0" w:color="auto"/>
              <w:right w:val="single" w:sz="4" w:space="0" w:color="auto"/>
            </w:tcBorders>
            <w:shd w:val="clear" w:color="auto" w:fill="auto"/>
            <w:hideMark/>
          </w:tcPr>
          <w:p w:rsidR="005D53A1" w:rsidRPr="00997902" w:rsidRDefault="005D53A1" w:rsidP="006E2B8A">
            <w:pPr>
              <w:ind w:firstLine="0"/>
              <w:jc w:val="center"/>
              <w:rPr>
                <w:sz w:val="24"/>
                <w:szCs w:val="22"/>
                <w:lang w:eastAsia="en-US"/>
              </w:rPr>
            </w:pPr>
            <w:r w:rsidRPr="00997902">
              <w:rPr>
                <w:sz w:val="24"/>
                <w:szCs w:val="24"/>
              </w:rPr>
              <w:t>Количество информационных полей рекламной конструкции</w:t>
            </w:r>
          </w:p>
        </w:tc>
        <w:tc>
          <w:tcPr>
            <w:tcW w:w="4595" w:type="dxa"/>
            <w:tcBorders>
              <w:top w:val="single" w:sz="4" w:space="0" w:color="auto"/>
              <w:left w:val="single" w:sz="4" w:space="0" w:color="auto"/>
              <w:bottom w:val="single" w:sz="4" w:space="0" w:color="auto"/>
              <w:right w:val="single" w:sz="4" w:space="0" w:color="auto"/>
            </w:tcBorders>
            <w:shd w:val="clear" w:color="auto" w:fill="auto"/>
            <w:hideMark/>
          </w:tcPr>
          <w:p w:rsidR="005D53A1" w:rsidRPr="00997902" w:rsidRDefault="005D53A1" w:rsidP="006E2B8A">
            <w:pPr>
              <w:ind w:firstLine="0"/>
              <w:jc w:val="center"/>
              <w:rPr>
                <w:sz w:val="24"/>
                <w:szCs w:val="22"/>
                <w:lang w:eastAsia="en-US"/>
              </w:rPr>
            </w:pPr>
            <w:r w:rsidRPr="00997902">
              <w:rPr>
                <w:sz w:val="24"/>
                <w:szCs w:val="24"/>
              </w:rPr>
              <w:t>Размер коэффициента</w:t>
            </w:r>
          </w:p>
        </w:tc>
      </w:tr>
      <w:tr w:rsidR="005D53A1" w:rsidRPr="00997902" w:rsidTr="006E2B8A">
        <w:tc>
          <w:tcPr>
            <w:tcW w:w="4750" w:type="dxa"/>
            <w:tcBorders>
              <w:top w:val="single" w:sz="4" w:space="0" w:color="auto"/>
              <w:left w:val="single" w:sz="4" w:space="0" w:color="auto"/>
              <w:bottom w:val="single" w:sz="4" w:space="0" w:color="auto"/>
              <w:right w:val="single" w:sz="4" w:space="0" w:color="auto"/>
            </w:tcBorders>
            <w:shd w:val="clear" w:color="auto" w:fill="auto"/>
            <w:hideMark/>
          </w:tcPr>
          <w:p w:rsidR="005D53A1" w:rsidRPr="00997902" w:rsidRDefault="005D53A1" w:rsidP="006E2B8A">
            <w:pPr>
              <w:ind w:firstLine="0"/>
              <w:rPr>
                <w:sz w:val="24"/>
                <w:szCs w:val="22"/>
                <w:lang w:eastAsia="en-US"/>
              </w:rPr>
            </w:pPr>
            <w:r w:rsidRPr="00997902">
              <w:rPr>
                <w:sz w:val="24"/>
                <w:szCs w:val="24"/>
              </w:rPr>
              <w:t>Одно информационное поле</w:t>
            </w:r>
          </w:p>
        </w:tc>
        <w:tc>
          <w:tcPr>
            <w:tcW w:w="4595" w:type="dxa"/>
            <w:tcBorders>
              <w:top w:val="single" w:sz="4" w:space="0" w:color="auto"/>
              <w:left w:val="single" w:sz="4" w:space="0" w:color="auto"/>
              <w:bottom w:val="single" w:sz="4" w:space="0" w:color="auto"/>
              <w:right w:val="single" w:sz="4" w:space="0" w:color="auto"/>
            </w:tcBorders>
            <w:shd w:val="clear" w:color="auto" w:fill="auto"/>
            <w:hideMark/>
          </w:tcPr>
          <w:p w:rsidR="005D53A1" w:rsidRPr="00997902" w:rsidRDefault="005D53A1" w:rsidP="006E2B8A">
            <w:pPr>
              <w:ind w:firstLine="0"/>
              <w:jc w:val="center"/>
              <w:rPr>
                <w:sz w:val="24"/>
                <w:szCs w:val="22"/>
                <w:lang w:eastAsia="en-US"/>
              </w:rPr>
            </w:pPr>
            <w:r w:rsidRPr="00997902">
              <w:rPr>
                <w:sz w:val="24"/>
                <w:szCs w:val="24"/>
              </w:rPr>
              <w:t>1</w:t>
            </w:r>
          </w:p>
        </w:tc>
      </w:tr>
      <w:tr w:rsidR="005D53A1" w:rsidRPr="00997902" w:rsidTr="006E2B8A">
        <w:tc>
          <w:tcPr>
            <w:tcW w:w="4750" w:type="dxa"/>
            <w:tcBorders>
              <w:top w:val="single" w:sz="4" w:space="0" w:color="auto"/>
              <w:left w:val="single" w:sz="4" w:space="0" w:color="auto"/>
              <w:bottom w:val="single" w:sz="4" w:space="0" w:color="auto"/>
              <w:right w:val="single" w:sz="4" w:space="0" w:color="auto"/>
            </w:tcBorders>
            <w:shd w:val="clear" w:color="auto" w:fill="auto"/>
            <w:hideMark/>
          </w:tcPr>
          <w:p w:rsidR="005D53A1" w:rsidRPr="00997902" w:rsidRDefault="005D53A1" w:rsidP="006E2B8A">
            <w:pPr>
              <w:ind w:firstLine="0"/>
              <w:rPr>
                <w:sz w:val="24"/>
                <w:szCs w:val="22"/>
                <w:lang w:eastAsia="en-US"/>
              </w:rPr>
            </w:pPr>
            <w:r w:rsidRPr="00997902">
              <w:rPr>
                <w:sz w:val="24"/>
                <w:szCs w:val="24"/>
              </w:rPr>
              <w:t>Два информационных поля</w:t>
            </w:r>
          </w:p>
        </w:tc>
        <w:tc>
          <w:tcPr>
            <w:tcW w:w="4595" w:type="dxa"/>
            <w:tcBorders>
              <w:top w:val="single" w:sz="4" w:space="0" w:color="auto"/>
              <w:left w:val="single" w:sz="4" w:space="0" w:color="auto"/>
              <w:bottom w:val="single" w:sz="4" w:space="0" w:color="auto"/>
              <w:right w:val="single" w:sz="4" w:space="0" w:color="auto"/>
            </w:tcBorders>
            <w:shd w:val="clear" w:color="auto" w:fill="auto"/>
            <w:hideMark/>
          </w:tcPr>
          <w:p w:rsidR="005D53A1" w:rsidRPr="00997902" w:rsidRDefault="005D53A1" w:rsidP="006E2B8A">
            <w:pPr>
              <w:ind w:firstLine="0"/>
              <w:jc w:val="center"/>
              <w:rPr>
                <w:sz w:val="24"/>
                <w:szCs w:val="22"/>
                <w:lang w:eastAsia="en-US"/>
              </w:rPr>
            </w:pPr>
            <w:r w:rsidRPr="00997902">
              <w:rPr>
                <w:sz w:val="24"/>
                <w:szCs w:val="24"/>
              </w:rPr>
              <w:t>0,9</w:t>
            </w:r>
          </w:p>
        </w:tc>
      </w:tr>
      <w:tr w:rsidR="005D53A1" w:rsidRPr="00997902" w:rsidTr="006E2B8A">
        <w:tc>
          <w:tcPr>
            <w:tcW w:w="4750" w:type="dxa"/>
            <w:tcBorders>
              <w:top w:val="single" w:sz="4" w:space="0" w:color="auto"/>
              <w:left w:val="single" w:sz="4" w:space="0" w:color="auto"/>
              <w:bottom w:val="single" w:sz="4" w:space="0" w:color="auto"/>
              <w:right w:val="single" w:sz="4" w:space="0" w:color="auto"/>
            </w:tcBorders>
            <w:shd w:val="clear" w:color="auto" w:fill="auto"/>
            <w:hideMark/>
          </w:tcPr>
          <w:p w:rsidR="005D53A1" w:rsidRPr="00997902" w:rsidRDefault="005D53A1" w:rsidP="006E2B8A">
            <w:pPr>
              <w:ind w:firstLine="0"/>
              <w:rPr>
                <w:sz w:val="24"/>
                <w:szCs w:val="22"/>
                <w:lang w:eastAsia="en-US"/>
              </w:rPr>
            </w:pPr>
            <w:r w:rsidRPr="00997902">
              <w:rPr>
                <w:sz w:val="24"/>
                <w:szCs w:val="24"/>
              </w:rPr>
              <w:t>Три информационных поля и более</w:t>
            </w:r>
          </w:p>
        </w:tc>
        <w:tc>
          <w:tcPr>
            <w:tcW w:w="4595" w:type="dxa"/>
            <w:tcBorders>
              <w:top w:val="single" w:sz="4" w:space="0" w:color="auto"/>
              <w:left w:val="single" w:sz="4" w:space="0" w:color="auto"/>
              <w:bottom w:val="single" w:sz="4" w:space="0" w:color="auto"/>
              <w:right w:val="single" w:sz="4" w:space="0" w:color="auto"/>
            </w:tcBorders>
            <w:shd w:val="clear" w:color="auto" w:fill="auto"/>
            <w:hideMark/>
          </w:tcPr>
          <w:p w:rsidR="005D53A1" w:rsidRPr="00997902" w:rsidRDefault="005D53A1" w:rsidP="006E2B8A">
            <w:pPr>
              <w:ind w:firstLine="0"/>
              <w:jc w:val="center"/>
              <w:rPr>
                <w:sz w:val="24"/>
                <w:szCs w:val="22"/>
                <w:lang w:eastAsia="en-US"/>
              </w:rPr>
            </w:pPr>
            <w:r w:rsidRPr="00997902">
              <w:rPr>
                <w:sz w:val="24"/>
                <w:szCs w:val="24"/>
              </w:rPr>
              <w:t>0,8</w:t>
            </w:r>
          </w:p>
        </w:tc>
      </w:tr>
    </w:tbl>
    <w:p w:rsidR="005D53A1" w:rsidRDefault="005D53A1" w:rsidP="005D53A1">
      <w:pPr>
        <w:pStyle w:val="ConsPlusNormal"/>
        <w:jc w:val="both"/>
        <w:rPr>
          <w:rFonts w:ascii="Times New Roman" w:hAnsi="Times New Roman" w:cs="Times New Roman"/>
        </w:rPr>
      </w:pPr>
    </w:p>
    <w:p w:rsidR="005D53A1" w:rsidRPr="00152CFD" w:rsidRDefault="005D53A1" w:rsidP="005D53A1">
      <w:pPr>
        <w:pStyle w:val="ConsPlusNormal"/>
        <w:jc w:val="both"/>
        <w:rPr>
          <w:rFonts w:ascii="Times New Roman" w:hAnsi="Times New Roman" w:cs="Times New Roman"/>
        </w:rPr>
      </w:pP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5D53A1" w:rsidTr="006E2B8A">
        <w:tc>
          <w:tcPr>
            <w:tcW w:w="4814" w:type="dxa"/>
          </w:tcPr>
          <w:p w:rsidR="005D53A1" w:rsidRDefault="005D53A1" w:rsidP="006E2B8A">
            <w:pPr>
              <w:pStyle w:val="ConsPlusNormal"/>
              <w:jc w:val="right"/>
              <w:outlineLvl w:val="0"/>
              <w:rPr>
                <w:rFonts w:ascii="Times New Roman" w:hAnsi="Times New Roman" w:cs="Times New Roman"/>
                <w:sz w:val="26"/>
                <w:szCs w:val="26"/>
              </w:rPr>
            </w:pPr>
          </w:p>
        </w:tc>
        <w:tc>
          <w:tcPr>
            <w:tcW w:w="4814" w:type="dxa"/>
          </w:tcPr>
          <w:p w:rsidR="005D53A1" w:rsidRPr="002F071F" w:rsidRDefault="005D53A1" w:rsidP="006E2B8A">
            <w:pPr>
              <w:pStyle w:val="ConsPlusNormal"/>
              <w:jc w:val="both"/>
              <w:outlineLvl w:val="0"/>
              <w:rPr>
                <w:rFonts w:ascii="Times New Roman" w:hAnsi="Times New Roman" w:cs="Times New Roman"/>
                <w:sz w:val="26"/>
                <w:szCs w:val="26"/>
              </w:rPr>
            </w:pPr>
            <w:r w:rsidRPr="002F071F">
              <w:rPr>
                <w:rFonts w:ascii="Times New Roman" w:hAnsi="Times New Roman" w:cs="Times New Roman"/>
                <w:sz w:val="26"/>
                <w:szCs w:val="26"/>
              </w:rPr>
              <w:t xml:space="preserve">Приложение </w:t>
            </w:r>
            <w:r>
              <w:rPr>
                <w:rFonts w:ascii="Times New Roman" w:hAnsi="Times New Roman" w:cs="Times New Roman"/>
                <w:sz w:val="26"/>
                <w:szCs w:val="26"/>
              </w:rPr>
              <w:t>2</w:t>
            </w:r>
          </w:p>
          <w:p w:rsidR="005D53A1" w:rsidRPr="002F071F" w:rsidRDefault="005D53A1" w:rsidP="006E2B8A">
            <w:pPr>
              <w:pStyle w:val="ConsPlusNormal"/>
              <w:jc w:val="both"/>
              <w:rPr>
                <w:rFonts w:ascii="Times New Roman" w:hAnsi="Times New Roman" w:cs="Times New Roman"/>
                <w:sz w:val="26"/>
                <w:szCs w:val="26"/>
              </w:rPr>
            </w:pPr>
            <w:r w:rsidRPr="002F071F">
              <w:rPr>
                <w:rFonts w:ascii="Times New Roman" w:hAnsi="Times New Roman" w:cs="Times New Roman"/>
                <w:sz w:val="26"/>
                <w:szCs w:val="26"/>
              </w:rPr>
              <w:t xml:space="preserve">к Решению Совета народных депутатов </w:t>
            </w:r>
          </w:p>
          <w:p w:rsidR="005D53A1" w:rsidRPr="002F071F" w:rsidRDefault="005D53A1" w:rsidP="006E2B8A">
            <w:pPr>
              <w:pStyle w:val="ConsPlusNormal"/>
              <w:jc w:val="both"/>
              <w:rPr>
                <w:rFonts w:ascii="Times New Roman" w:hAnsi="Times New Roman" w:cs="Times New Roman"/>
                <w:sz w:val="26"/>
                <w:szCs w:val="26"/>
              </w:rPr>
            </w:pPr>
            <w:r>
              <w:rPr>
                <w:rFonts w:ascii="Times New Roman" w:hAnsi="Times New Roman" w:cs="Times New Roman"/>
                <w:sz w:val="26"/>
                <w:szCs w:val="26"/>
              </w:rPr>
              <w:t xml:space="preserve">Усть-Камчатского муниципального </w:t>
            </w:r>
            <w:r w:rsidRPr="002F071F">
              <w:rPr>
                <w:rFonts w:ascii="Times New Roman" w:hAnsi="Times New Roman" w:cs="Times New Roman"/>
                <w:sz w:val="26"/>
                <w:szCs w:val="26"/>
              </w:rPr>
              <w:t>района</w:t>
            </w:r>
            <w:r>
              <w:rPr>
                <w:rFonts w:ascii="Times New Roman" w:hAnsi="Times New Roman" w:cs="Times New Roman"/>
                <w:sz w:val="26"/>
                <w:szCs w:val="26"/>
              </w:rPr>
              <w:t xml:space="preserve"> </w:t>
            </w:r>
            <w:r w:rsidRPr="002F071F">
              <w:rPr>
                <w:rFonts w:ascii="Times New Roman" w:hAnsi="Times New Roman" w:cs="Times New Roman"/>
                <w:sz w:val="26"/>
                <w:szCs w:val="26"/>
              </w:rPr>
              <w:t>«</w:t>
            </w:r>
            <w:r>
              <w:rPr>
                <w:rFonts w:ascii="Times New Roman" w:hAnsi="Times New Roman" w:cs="Times New Roman"/>
                <w:sz w:val="26"/>
                <w:szCs w:val="26"/>
              </w:rPr>
              <w:t xml:space="preserve">О регулировании </w:t>
            </w:r>
            <w:r w:rsidRPr="002F071F">
              <w:rPr>
                <w:rFonts w:ascii="Times New Roman" w:hAnsi="Times New Roman" w:cs="Times New Roman"/>
                <w:sz w:val="26"/>
                <w:szCs w:val="26"/>
              </w:rPr>
              <w:t>отношений,</w:t>
            </w:r>
            <w:r>
              <w:rPr>
                <w:rFonts w:ascii="Times New Roman" w:hAnsi="Times New Roman" w:cs="Times New Roman"/>
                <w:sz w:val="26"/>
                <w:szCs w:val="26"/>
              </w:rPr>
              <w:t xml:space="preserve"> связанных с </w:t>
            </w:r>
            <w:r w:rsidRPr="002F071F">
              <w:rPr>
                <w:rFonts w:ascii="Times New Roman" w:hAnsi="Times New Roman" w:cs="Times New Roman"/>
                <w:sz w:val="26"/>
                <w:szCs w:val="26"/>
              </w:rPr>
              <w:t>размещением рекламных</w:t>
            </w:r>
          </w:p>
          <w:p w:rsidR="005D53A1" w:rsidRDefault="005D53A1" w:rsidP="006E2B8A">
            <w:pPr>
              <w:pStyle w:val="ConsPlusNormal"/>
              <w:jc w:val="both"/>
              <w:rPr>
                <w:rFonts w:ascii="Times New Roman" w:hAnsi="Times New Roman" w:cs="Times New Roman"/>
                <w:sz w:val="26"/>
                <w:szCs w:val="26"/>
              </w:rPr>
            </w:pPr>
            <w:r>
              <w:rPr>
                <w:rFonts w:ascii="Times New Roman" w:hAnsi="Times New Roman" w:cs="Times New Roman"/>
                <w:sz w:val="26"/>
                <w:szCs w:val="26"/>
              </w:rPr>
              <w:t xml:space="preserve">конструкций на территории </w:t>
            </w:r>
            <w:r w:rsidRPr="002F071F">
              <w:rPr>
                <w:rFonts w:ascii="Times New Roman" w:hAnsi="Times New Roman" w:cs="Times New Roman"/>
                <w:sz w:val="26"/>
                <w:szCs w:val="26"/>
              </w:rPr>
              <w:t>Усть-Камчатского муниципального района»</w:t>
            </w:r>
          </w:p>
          <w:p w:rsidR="00AB6B18" w:rsidRPr="002F071F" w:rsidRDefault="00AB6B18" w:rsidP="00AB6B18">
            <w:pPr>
              <w:pStyle w:val="ConsPlusNormal"/>
              <w:jc w:val="both"/>
              <w:rPr>
                <w:rFonts w:ascii="Times New Roman" w:hAnsi="Times New Roman" w:cs="Times New Roman"/>
                <w:sz w:val="26"/>
                <w:szCs w:val="26"/>
              </w:rPr>
            </w:pPr>
            <w:r w:rsidRPr="002F071F">
              <w:rPr>
                <w:rFonts w:ascii="Times New Roman" w:hAnsi="Times New Roman" w:cs="Times New Roman"/>
                <w:sz w:val="26"/>
                <w:szCs w:val="26"/>
              </w:rPr>
              <w:t xml:space="preserve">от </w:t>
            </w:r>
            <w:r>
              <w:rPr>
                <w:rFonts w:ascii="Times New Roman" w:hAnsi="Times New Roman" w:cs="Times New Roman"/>
                <w:sz w:val="26"/>
                <w:szCs w:val="26"/>
              </w:rPr>
              <w:t>15.12.2021</w:t>
            </w:r>
            <w:r w:rsidRPr="002F071F">
              <w:rPr>
                <w:rFonts w:ascii="Times New Roman" w:hAnsi="Times New Roman" w:cs="Times New Roman"/>
                <w:sz w:val="26"/>
                <w:szCs w:val="26"/>
              </w:rPr>
              <w:t xml:space="preserve"> № </w:t>
            </w:r>
            <w:r>
              <w:rPr>
                <w:rFonts w:ascii="Times New Roman" w:hAnsi="Times New Roman" w:cs="Times New Roman"/>
                <w:sz w:val="26"/>
                <w:szCs w:val="26"/>
              </w:rPr>
              <w:t>41</w:t>
            </w:r>
            <w:r w:rsidRPr="002F071F">
              <w:rPr>
                <w:rFonts w:ascii="Times New Roman" w:hAnsi="Times New Roman" w:cs="Times New Roman"/>
                <w:sz w:val="26"/>
                <w:szCs w:val="26"/>
              </w:rPr>
              <w:t>-нпа</w:t>
            </w:r>
          </w:p>
          <w:p w:rsidR="005D53A1" w:rsidRDefault="005D53A1" w:rsidP="006E2B8A">
            <w:pPr>
              <w:pStyle w:val="ConsPlusNormal"/>
              <w:outlineLvl w:val="0"/>
              <w:rPr>
                <w:rFonts w:ascii="Times New Roman" w:hAnsi="Times New Roman" w:cs="Times New Roman"/>
                <w:sz w:val="26"/>
                <w:szCs w:val="26"/>
              </w:rPr>
            </w:pPr>
          </w:p>
        </w:tc>
      </w:tr>
    </w:tbl>
    <w:p w:rsidR="005D53A1" w:rsidRPr="002F071F" w:rsidRDefault="005D53A1" w:rsidP="005D53A1">
      <w:pPr>
        <w:pStyle w:val="ConsPlusNormal"/>
        <w:jc w:val="right"/>
        <w:rPr>
          <w:rFonts w:ascii="Times New Roman" w:hAnsi="Times New Roman" w:cs="Times New Roman"/>
          <w:sz w:val="26"/>
          <w:szCs w:val="26"/>
        </w:rPr>
      </w:pPr>
    </w:p>
    <w:p w:rsidR="005D53A1" w:rsidRPr="00686489" w:rsidRDefault="005D53A1" w:rsidP="005D53A1">
      <w:pPr>
        <w:ind w:firstLine="0"/>
        <w:jc w:val="center"/>
        <w:rPr>
          <w:b/>
          <w:sz w:val="24"/>
        </w:rPr>
      </w:pPr>
      <w:r w:rsidRPr="00686489">
        <w:rPr>
          <w:b/>
          <w:sz w:val="24"/>
        </w:rPr>
        <w:t>Акт № ____</w:t>
      </w:r>
    </w:p>
    <w:p w:rsidR="005D53A1" w:rsidRDefault="005D53A1" w:rsidP="005D53A1">
      <w:pPr>
        <w:ind w:firstLine="0"/>
        <w:jc w:val="center"/>
        <w:rPr>
          <w:sz w:val="24"/>
        </w:rPr>
      </w:pPr>
      <w:r w:rsidRPr="00686489">
        <w:rPr>
          <w:sz w:val="24"/>
        </w:rPr>
        <w:t xml:space="preserve">О выявлении размещения рекламной конструкции с нарушением законодательства о рекламе на территории </w:t>
      </w:r>
      <w:r>
        <w:rPr>
          <w:sz w:val="24"/>
        </w:rPr>
        <w:t xml:space="preserve">Усть-Камчатского </w:t>
      </w:r>
      <w:r w:rsidRPr="00686489">
        <w:rPr>
          <w:sz w:val="24"/>
        </w:rPr>
        <w:t>муниципального района</w:t>
      </w:r>
    </w:p>
    <w:p w:rsidR="005D53A1" w:rsidRPr="00686489" w:rsidRDefault="005D53A1" w:rsidP="005D53A1">
      <w:pPr>
        <w:ind w:firstLine="0"/>
        <w:jc w:val="center"/>
        <w:rPr>
          <w:sz w:val="24"/>
        </w:rPr>
      </w:pPr>
    </w:p>
    <w:p w:rsidR="005D53A1" w:rsidRPr="008C7414" w:rsidRDefault="005D53A1" w:rsidP="005D53A1">
      <w:pPr>
        <w:ind w:firstLine="0"/>
        <w:rPr>
          <w:sz w:val="24"/>
        </w:rPr>
      </w:pPr>
      <w:r w:rsidRPr="008C7414">
        <w:rPr>
          <w:sz w:val="24"/>
        </w:rPr>
        <w:t xml:space="preserve">дата                                                                                             </w:t>
      </w:r>
      <w:r>
        <w:rPr>
          <w:sz w:val="24"/>
        </w:rPr>
        <w:t xml:space="preserve">                           </w:t>
      </w:r>
      <w:r w:rsidRPr="008C7414">
        <w:rPr>
          <w:sz w:val="24"/>
        </w:rPr>
        <w:t>место составления</w:t>
      </w:r>
    </w:p>
    <w:tbl>
      <w:tblPr>
        <w:tblStyle w:val="a3"/>
        <w:tblW w:w="0" w:type="auto"/>
        <w:tblLook w:val="04A0" w:firstRow="1" w:lastRow="0" w:firstColumn="1" w:lastColumn="0" w:noHBand="0" w:noVBand="1"/>
      </w:tblPr>
      <w:tblGrid>
        <w:gridCol w:w="4927"/>
        <w:gridCol w:w="4926"/>
      </w:tblGrid>
      <w:tr w:rsidR="005D53A1" w:rsidTr="006E2B8A">
        <w:tc>
          <w:tcPr>
            <w:tcW w:w="4927" w:type="dxa"/>
            <w:vAlign w:val="center"/>
          </w:tcPr>
          <w:p w:rsidR="005D53A1" w:rsidRPr="00086202" w:rsidRDefault="005D53A1" w:rsidP="006E2B8A">
            <w:pPr>
              <w:ind w:firstLine="0"/>
              <w:jc w:val="center"/>
              <w:rPr>
                <w:sz w:val="24"/>
              </w:rPr>
            </w:pPr>
            <w:r w:rsidRPr="00086202">
              <w:rPr>
                <w:sz w:val="24"/>
              </w:rPr>
              <w:t>Фото рекламной конструкции</w:t>
            </w:r>
          </w:p>
        </w:tc>
        <w:tc>
          <w:tcPr>
            <w:tcW w:w="4927" w:type="dxa"/>
            <w:vAlign w:val="center"/>
          </w:tcPr>
          <w:p w:rsidR="005D53A1" w:rsidRDefault="005D53A1" w:rsidP="006E2B8A">
            <w:pPr>
              <w:ind w:firstLine="0"/>
              <w:jc w:val="center"/>
              <w:rPr>
                <w:sz w:val="24"/>
              </w:rPr>
            </w:pPr>
          </w:p>
          <w:p w:rsidR="005D53A1" w:rsidRDefault="005D53A1" w:rsidP="006E2B8A">
            <w:pPr>
              <w:ind w:firstLine="0"/>
              <w:jc w:val="center"/>
              <w:rPr>
                <w:sz w:val="24"/>
              </w:rPr>
            </w:pPr>
          </w:p>
          <w:p w:rsidR="005D53A1" w:rsidRPr="00086202" w:rsidRDefault="005D53A1" w:rsidP="006E2B8A">
            <w:pPr>
              <w:ind w:firstLine="0"/>
              <w:jc w:val="center"/>
              <w:rPr>
                <w:sz w:val="24"/>
              </w:rPr>
            </w:pPr>
            <w:r w:rsidRPr="00086202">
              <w:rPr>
                <w:sz w:val="24"/>
              </w:rPr>
              <w:t>Карта с отметкой места размещения объекта</w:t>
            </w:r>
          </w:p>
          <w:p w:rsidR="005D53A1" w:rsidRPr="00086202" w:rsidRDefault="005D53A1" w:rsidP="006E2B8A">
            <w:pPr>
              <w:ind w:firstLine="0"/>
              <w:rPr>
                <w:sz w:val="24"/>
              </w:rPr>
            </w:pPr>
          </w:p>
          <w:p w:rsidR="005D53A1" w:rsidRPr="00086202" w:rsidRDefault="005D53A1" w:rsidP="006E2B8A">
            <w:pPr>
              <w:ind w:firstLine="0"/>
              <w:jc w:val="center"/>
              <w:rPr>
                <w:sz w:val="24"/>
              </w:rPr>
            </w:pPr>
          </w:p>
        </w:tc>
      </w:tr>
    </w:tbl>
    <w:p w:rsidR="005D53A1" w:rsidRDefault="005D53A1" w:rsidP="005D53A1">
      <w:pPr>
        <w:ind w:firstLine="0"/>
      </w:pPr>
    </w:p>
    <w:p w:rsidR="005D53A1" w:rsidRPr="008E6E1B" w:rsidRDefault="005D53A1" w:rsidP="005D53A1">
      <w:pPr>
        <w:ind w:right="-1"/>
        <w:rPr>
          <w:sz w:val="24"/>
          <w:szCs w:val="24"/>
        </w:rPr>
      </w:pPr>
      <w:r w:rsidRPr="00686489">
        <w:rPr>
          <w:sz w:val="24"/>
          <w:szCs w:val="24"/>
        </w:rPr>
        <w:t xml:space="preserve">В целях проведения контрольных мероприятий в сфере распространения наружной рекламы с использованием технических средств стабильного территориального размещения, в соответствии с Федеральным законом от 13.03.2006 № 38-ФЗ «О рекламе», Федеральным законом от 06.10.2003 № 131-ФЗ «Об общих принципах организации местного самоуправления в Российской </w:t>
      </w:r>
      <w:r w:rsidRPr="008E6E1B">
        <w:rPr>
          <w:sz w:val="24"/>
          <w:szCs w:val="24"/>
        </w:rPr>
        <w:t xml:space="preserve">Федерации», </w:t>
      </w:r>
    </w:p>
    <w:p w:rsidR="005D53A1" w:rsidRPr="00686489" w:rsidRDefault="005D53A1" w:rsidP="005D53A1">
      <w:pPr>
        <w:ind w:right="-1" w:firstLine="708"/>
        <w:rPr>
          <w:sz w:val="24"/>
          <w:szCs w:val="24"/>
        </w:rPr>
      </w:pPr>
      <w:r w:rsidRPr="008E6E1B">
        <w:rPr>
          <w:sz w:val="24"/>
          <w:szCs w:val="24"/>
        </w:rPr>
        <w:t>«___» _________ ___ г.  специалистами Управления экономического развития и контрольной деятельности администрации Усть-Камчатского муниципального района – муниципального казенного учреждения осуществлена выездная проверка на предмет выявления рекламных конструкций, самовольно установленных</w:t>
      </w:r>
      <w:r w:rsidRPr="00686489">
        <w:rPr>
          <w:sz w:val="24"/>
          <w:szCs w:val="24"/>
        </w:rPr>
        <w:t xml:space="preserve"> и (или) эксплуатируемых на территории </w:t>
      </w:r>
      <w:r>
        <w:rPr>
          <w:sz w:val="24"/>
          <w:szCs w:val="24"/>
        </w:rPr>
        <w:t xml:space="preserve">Усть-Камчатского </w:t>
      </w:r>
      <w:r w:rsidRPr="00686489">
        <w:rPr>
          <w:sz w:val="24"/>
          <w:szCs w:val="24"/>
        </w:rPr>
        <w:t xml:space="preserve">муниципального района без разрешения, срок действия которого не истек. </w:t>
      </w:r>
    </w:p>
    <w:p w:rsidR="005D53A1" w:rsidRPr="00686489" w:rsidRDefault="005D53A1" w:rsidP="005D53A1">
      <w:pPr>
        <w:ind w:right="-1"/>
        <w:rPr>
          <w:sz w:val="24"/>
          <w:szCs w:val="24"/>
        </w:rPr>
      </w:pPr>
      <w:r w:rsidRPr="00686489">
        <w:rPr>
          <w:sz w:val="24"/>
          <w:szCs w:val="24"/>
        </w:rPr>
        <w:t>В результате проверки выявлено: _______</w:t>
      </w:r>
      <w:r>
        <w:rPr>
          <w:sz w:val="24"/>
          <w:szCs w:val="24"/>
        </w:rPr>
        <w:t>__</w:t>
      </w:r>
      <w:r w:rsidRPr="00686489">
        <w:rPr>
          <w:sz w:val="24"/>
          <w:szCs w:val="24"/>
        </w:rPr>
        <w:t>_____________________________</w:t>
      </w:r>
      <w:r>
        <w:rPr>
          <w:sz w:val="24"/>
          <w:szCs w:val="24"/>
        </w:rPr>
        <w:t>_______</w:t>
      </w:r>
    </w:p>
    <w:p w:rsidR="005D53A1" w:rsidRDefault="005D53A1" w:rsidP="005D53A1">
      <w:pPr>
        <w:ind w:right="-1" w:firstLine="0"/>
        <w:rPr>
          <w:sz w:val="26"/>
          <w:szCs w:val="26"/>
        </w:rPr>
      </w:pPr>
      <w:r w:rsidRPr="00686489">
        <w:rPr>
          <w:sz w:val="24"/>
          <w:szCs w:val="24"/>
        </w:rPr>
        <w:t>___________________________________</w:t>
      </w:r>
      <w:r>
        <w:rPr>
          <w:sz w:val="26"/>
          <w:szCs w:val="26"/>
        </w:rPr>
        <w:t>_________________________________________</w:t>
      </w:r>
    </w:p>
    <w:p w:rsidR="005D53A1" w:rsidRDefault="005D53A1" w:rsidP="005D53A1">
      <w:pPr>
        <w:ind w:right="-1" w:firstLine="0"/>
        <w:rPr>
          <w:sz w:val="26"/>
          <w:szCs w:val="26"/>
        </w:rPr>
      </w:pPr>
      <w:r>
        <w:rPr>
          <w:sz w:val="26"/>
          <w:szCs w:val="26"/>
        </w:rPr>
        <w:t>__________________________________________________________________________</w:t>
      </w:r>
    </w:p>
    <w:p w:rsidR="005D53A1" w:rsidRPr="00686489" w:rsidRDefault="005D53A1" w:rsidP="005D53A1">
      <w:pPr>
        <w:ind w:right="-1" w:firstLine="0"/>
        <w:jc w:val="center"/>
        <w:rPr>
          <w:sz w:val="18"/>
          <w:szCs w:val="26"/>
        </w:rPr>
      </w:pPr>
      <w:r w:rsidRPr="00686489">
        <w:rPr>
          <w:sz w:val="18"/>
          <w:szCs w:val="26"/>
        </w:rPr>
        <w:t>(указывается вид рекламной конструкции, адрес или адресные ориентиры)</w:t>
      </w:r>
    </w:p>
    <w:p w:rsidR="005D53A1" w:rsidRDefault="005D53A1" w:rsidP="005D53A1">
      <w:pPr>
        <w:ind w:right="-1" w:firstLine="0"/>
        <w:rPr>
          <w:sz w:val="26"/>
          <w:szCs w:val="26"/>
        </w:rPr>
      </w:pPr>
    </w:p>
    <w:p w:rsidR="005D53A1" w:rsidRDefault="005D53A1" w:rsidP="005D53A1">
      <w:pPr>
        <w:ind w:right="-1" w:firstLine="0"/>
        <w:rPr>
          <w:sz w:val="26"/>
          <w:szCs w:val="26"/>
        </w:rPr>
      </w:pPr>
      <w:r w:rsidRPr="00686489">
        <w:rPr>
          <w:sz w:val="24"/>
          <w:szCs w:val="26"/>
        </w:rPr>
        <w:t xml:space="preserve">Владелец рекламной конструкции: </w:t>
      </w:r>
      <w:r>
        <w:rPr>
          <w:sz w:val="26"/>
          <w:szCs w:val="26"/>
        </w:rPr>
        <w:t>______________________________________________</w:t>
      </w:r>
    </w:p>
    <w:p w:rsidR="005D53A1" w:rsidRDefault="005D53A1" w:rsidP="005D53A1">
      <w:pPr>
        <w:ind w:right="-1" w:firstLine="0"/>
        <w:rPr>
          <w:sz w:val="26"/>
          <w:szCs w:val="26"/>
        </w:rPr>
      </w:pPr>
      <w:r>
        <w:rPr>
          <w:sz w:val="26"/>
          <w:szCs w:val="26"/>
        </w:rPr>
        <w:t>__________________________________________________________________________</w:t>
      </w:r>
    </w:p>
    <w:p w:rsidR="005D53A1" w:rsidRPr="00686489" w:rsidRDefault="005D53A1" w:rsidP="005D53A1">
      <w:pPr>
        <w:ind w:right="-1" w:firstLine="0"/>
        <w:jc w:val="center"/>
        <w:rPr>
          <w:sz w:val="18"/>
          <w:szCs w:val="26"/>
        </w:rPr>
      </w:pPr>
      <w:r w:rsidRPr="00686489">
        <w:rPr>
          <w:sz w:val="18"/>
          <w:szCs w:val="26"/>
        </w:rPr>
        <w:t>(указывается организационно-правовая форма организации, ФИО, почтовый адрес телефон, в случае если владелец известен)</w:t>
      </w:r>
    </w:p>
    <w:p w:rsidR="005D53A1" w:rsidRDefault="005D53A1" w:rsidP="005D53A1">
      <w:pPr>
        <w:ind w:right="-1"/>
        <w:rPr>
          <w:sz w:val="26"/>
          <w:szCs w:val="26"/>
        </w:rPr>
      </w:pPr>
    </w:p>
    <w:tbl>
      <w:tblPr>
        <w:tblStyle w:val="a3"/>
        <w:tblW w:w="0" w:type="auto"/>
        <w:tblLook w:val="04A0" w:firstRow="1" w:lastRow="0" w:firstColumn="1" w:lastColumn="0" w:noHBand="0" w:noVBand="1"/>
      </w:tblPr>
      <w:tblGrid>
        <w:gridCol w:w="4927"/>
        <w:gridCol w:w="4926"/>
      </w:tblGrid>
      <w:tr w:rsidR="005D53A1" w:rsidTr="006E2B8A">
        <w:tc>
          <w:tcPr>
            <w:tcW w:w="4927" w:type="dxa"/>
          </w:tcPr>
          <w:p w:rsidR="005D53A1" w:rsidRPr="005B519C" w:rsidRDefault="005D53A1" w:rsidP="006E2B8A">
            <w:pPr>
              <w:ind w:firstLine="0"/>
              <w:jc w:val="center"/>
              <w:rPr>
                <w:sz w:val="24"/>
              </w:rPr>
            </w:pPr>
            <w:r w:rsidRPr="005B519C">
              <w:rPr>
                <w:sz w:val="24"/>
              </w:rPr>
              <w:t>Информация о состоянии разрешительной документации</w:t>
            </w:r>
          </w:p>
        </w:tc>
        <w:tc>
          <w:tcPr>
            <w:tcW w:w="4927" w:type="dxa"/>
          </w:tcPr>
          <w:p w:rsidR="005D53A1" w:rsidRPr="005B519C" w:rsidRDefault="005D53A1" w:rsidP="006E2B8A">
            <w:pPr>
              <w:ind w:firstLine="0"/>
              <w:jc w:val="center"/>
              <w:rPr>
                <w:sz w:val="24"/>
              </w:rPr>
            </w:pPr>
            <w:r w:rsidRPr="005B519C">
              <w:rPr>
                <w:sz w:val="24"/>
              </w:rPr>
              <w:t>Информация по визуальному обследованию рекламной конструкции</w:t>
            </w:r>
          </w:p>
        </w:tc>
      </w:tr>
      <w:tr w:rsidR="005D53A1" w:rsidTr="006E2B8A">
        <w:tc>
          <w:tcPr>
            <w:tcW w:w="4927" w:type="dxa"/>
          </w:tcPr>
          <w:p w:rsidR="005D53A1" w:rsidRDefault="005D53A1" w:rsidP="006E2B8A">
            <w:pPr>
              <w:ind w:firstLine="0"/>
            </w:pPr>
          </w:p>
        </w:tc>
        <w:tc>
          <w:tcPr>
            <w:tcW w:w="4927" w:type="dxa"/>
          </w:tcPr>
          <w:p w:rsidR="005D53A1" w:rsidRDefault="005D53A1" w:rsidP="006E2B8A">
            <w:pPr>
              <w:ind w:firstLine="0"/>
            </w:pPr>
          </w:p>
        </w:tc>
      </w:tr>
    </w:tbl>
    <w:p w:rsidR="005D53A1" w:rsidRDefault="005D53A1" w:rsidP="005D53A1">
      <w:pPr>
        <w:ind w:firstLine="0"/>
      </w:pPr>
    </w:p>
    <w:p w:rsidR="005D53A1" w:rsidRPr="00686489" w:rsidRDefault="005D53A1" w:rsidP="005D53A1">
      <w:pPr>
        <w:ind w:firstLine="0"/>
        <w:rPr>
          <w:sz w:val="24"/>
        </w:rPr>
      </w:pPr>
      <w:r w:rsidRPr="00686489">
        <w:rPr>
          <w:sz w:val="24"/>
        </w:rPr>
        <w:t>Проверку провели:</w:t>
      </w:r>
    </w:p>
    <w:p w:rsidR="005D53A1" w:rsidRDefault="005D53A1" w:rsidP="005D53A1">
      <w:pPr>
        <w:ind w:firstLine="0"/>
      </w:pPr>
      <w:r>
        <w:t>___________________________________________________________________</w:t>
      </w:r>
    </w:p>
    <w:p w:rsidR="005D53A1" w:rsidRPr="005B519C" w:rsidRDefault="005D53A1" w:rsidP="005D53A1">
      <w:pPr>
        <w:ind w:firstLine="0"/>
        <w:jc w:val="center"/>
        <w:rPr>
          <w:sz w:val="18"/>
        </w:rPr>
      </w:pPr>
      <w:r w:rsidRPr="005B519C">
        <w:rPr>
          <w:sz w:val="18"/>
        </w:rPr>
        <w:t>(должность, ФИО, подпись)</w:t>
      </w:r>
    </w:p>
    <w:p w:rsidR="005D53A1" w:rsidRDefault="005D53A1" w:rsidP="005D53A1">
      <w:pPr>
        <w:ind w:firstLine="0"/>
      </w:pPr>
      <w:r>
        <w:t>___________________________________________________________________</w:t>
      </w:r>
    </w:p>
    <w:p w:rsidR="005D53A1" w:rsidRPr="005B519C" w:rsidRDefault="005D53A1" w:rsidP="005D53A1">
      <w:pPr>
        <w:ind w:firstLine="0"/>
        <w:jc w:val="center"/>
        <w:rPr>
          <w:sz w:val="18"/>
        </w:rPr>
      </w:pPr>
      <w:r w:rsidRPr="005B519C">
        <w:rPr>
          <w:sz w:val="18"/>
        </w:rPr>
        <w:t>(должность, ФИО, подпись)</w:t>
      </w: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5D53A1" w:rsidTr="006E2B8A">
        <w:tc>
          <w:tcPr>
            <w:tcW w:w="4814" w:type="dxa"/>
          </w:tcPr>
          <w:p w:rsidR="005D53A1" w:rsidRDefault="005D53A1" w:rsidP="006E2B8A">
            <w:pPr>
              <w:pStyle w:val="ConsPlusNormal"/>
              <w:jc w:val="right"/>
              <w:outlineLvl w:val="0"/>
              <w:rPr>
                <w:rFonts w:ascii="Times New Roman" w:hAnsi="Times New Roman" w:cs="Times New Roman"/>
                <w:sz w:val="26"/>
                <w:szCs w:val="26"/>
              </w:rPr>
            </w:pPr>
          </w:p>
        </w:tc>
        <w:tc>
          <w:tcPr>
            <w:tcW w:w="4814" w:type="dxa"/>
          </w:tcPr>
          <w:p w:rsidR="005D53A1" w:rsidRPr="002F071F" w:rsidRDefault="005D53A1" w:rsidP="006E2B8A">
            <w:pPr>
              <w:pStyle w:val="ConsPlusNormal"/>
              <w:jc w:val="both"/>
              <w:outlineLvl w:val="0"/>
              <w:rPr>
                <w:rFonts w:ascii="Times New Roman" w:hAnsi="Times New Roman" w:cs="Times New Roman"/>
                <w:sz w:val="26"/>
                <w:szCs w:val="26"/>
              </w:rPr>
            </w:pPr>
            <w:r w:rsidRPr="002F071F">
              <w:rPr>
                <w:rFonts w:ascii="Times New Roman" w:hAnsi="Times New Roman" w:cs="Times New Roman"/>
                <w:sz w:val="26"/>
                <w:szCs w:val="26"/>
              </w:rPr>
              <w:t xml:space="preserve">Приложение </w:t>
            </w:r>
            <w:r>
              <w:rPr>
                <w:rFonts w:ascii="Times New Roman" w:hAnsi="Times New Roman" w:cs="Times New Roman"/>
                <w:sz w:val="26"/>
                <w:szCs w:val="26"/>
              </w:rPr>
              <w:t>3</w:t>
            </w:r>
          </w:p>
          <w:p w:rsidR="005D53A1" w:rsidRPr="002F071F" w:rsidRDefault="005D53A1" w:rsidP="006E2B8A">
            <w:pPr>
              <w:pStyle w:val="ConsPlusNormal"/>
              <w:jc w:val="both"/>
              <w:rPr>
                <w:rFonts w:ascii="Times New Roman" w:hAnsi="Times New Roman" w:cs="Times New Roman"/>
                <w:sz w:val="26"/>
                <w:szCs w:val="26"/>
              </w:rPr>
            </w:pPr>
            <w:r w:rsidRPr="002F071F">
              <w:rPr>
                <w:rFonts w:ascii="Times New Roman" w:hAnsi="Times New Roman" w:cs="Times New Roman"/>
                <w:sz w:val="26"/>
                <w:szCs w:val="26"/>
              </w:rPr>
              <w:t xml:space="preserve">к Решению Совета народных депутатов </w:t>
            </w:r>
          </w:p>
          <w:p w:rsidR="005D53A1" w:rsidRPr="002F071F" w:rsidRDefault="005D53A1" w:rsidP="006E2B8A">
            <w:pPr>
              <w:pStyle w:val="ConsPlusNormal"/>
              <w:jc w:val="both"/>
              <w:rPr>
                <w:rFonts w:ascii="Times New Roman" w:hAnsi="Times New Roman" w:cs="Times New Roman"/>
                <w:sz w:val="26"/>
                <w:szCs w:val="26"/>
              </w:rPr>
            </w:pPr>
            <w:r>
              <w:rPr>
                <w:rFonts w:ascii="Times New Roman" w:hAnsi="Times New Roman" w:cs="Times New Roman"/>
                <w:sz w:val="26"/>
                <w:szCs w:val="26"/>
              </w:rPr>
              <w:t xml:space="preserve">Усть-Камчатского муниципального </w:t>
            </w:r>
            <w:r w:rsidRPr="002F071F">
              <w:rPr>
                <w:rFonts w:ascii="Times New Roman" w:hAnsi="Times New Roman" w:cs="Times New Roman"/>
                <w:sz w:val="26"/>
                <w:szCs w:val="26"/>
              </w:rPr>
              <w:t>района</w:t>
            </w:r>
            <w:r>
              <w:rPr>
                <w:rFonts w:ascii="Times New Roman" w:hAnsi="Times New Roman" w:cs="Times New Roman"/>
                <w:sz w:val="26"/>
                <w:szCs w:val="26"/>
              </w:rPr>
              <w:t xml:space="preserve"> </w:t>
            </w:r>
            <w:r w:rsidRPr="002F071F">
              <w:rPr>
                <w:rFonts w:ascii="Times New Roman" w:hAnsi="Times New Roman" w:cs="Times New Roman"/>
                <w:sz w:val="26"/>
                <w:szCs w:val="26"/>
              </w:rPr>
              <w:t>«</w:t>
            </w:r>
            <w:r>
              <w:rPr>
                <w:rFonts w:ascii="Times New Roman" w:hAnsi="Times New Roman" w:cs="Times New Roman"/>
                <w:sz w:val="26"/>
                <w:szCs w:val="26"/>
              </w:rPr>
              <w:t xml:space="preserve">О регулировании </w:t>
            </w:r>
            <w:r w:rsidRPr="002F071F">
              <w:rPr>
                <w:rFonts w:ascii="Times New Roman" w:hAnsi="Times New Roman" w:cs="Times New Roman"/>
                <w:sz w:val="26"/>
                <w:szCs w:val="26"/>
              </w:rPr>
              <w:t>отношений,</w:t>
            </w:r>
            <w:r>
              <w:rPr>
                <w:rFonts w:ascii="Times New Roman" w:hAnsi="Times New Roman" w:cs="Times New Roman"/>
                <w:sz w:val="26"/>
                <w:szCs w:val="26"/>
              </w:rPr>
              <w:t xml:space="preserve"> связанных с </w:t>
            </w:r>
            <w:r w:rsidRPr="002F071F">
              <w:rPr>
                <w:rFonts w:ascii="Times New Roman" w:hAnsi="Times New Roman" w:cs="Times New Roman"/>
                <w:sz w:val="26"/>
                <w:szCs w:val="26"/>
              </w:rPr>
              <w:t>размещением рекламных</w:t>
            </w:r>
          </w:p>
          <w:p w:rsidR="005D53A1" w:rsidRDefault="005D53A1" w:rsidP="006E2B8A">
            <w:pPr>
              <w:pStyle w:val="ConsPlusNormal"/>
              <w:jc w:val="both"/>
              <w:rPr>
                <w:rFonts w:ascii="Times New Roman" w:hAnsi="Times New Roman" w:cs="Times New Roman"/>
                <w:sz w:val="26"/>
                <w:szCs w:val="26"/>
              </w:rPr>
            </w:pPr>
            <w:r>
              <w:rPr>
                <w:rFonts w:ascii="Times New Roman" w:hAnsi="Times New Roman" w:cs="Times New Roman"/>
                <w:sz w:val="26"/>
                <w:szCs w:val="26"/>
              </w:rPr>
              <w:t xml:space="preserve">конструкций на территории </w:t>
            </w:r>
            <w:r w:rsidRPr="002F071F">
              <w:rPr>
                <w:rFonts w:ascii="Times New Roman" w:hAnsi="Times New Roman" w:cs="Times New Roman"/>
                <w:sz w:val="26"/>
                <w:szCs w:val="26"/>
              </w:rPr>
              <w:t>Усть-Камчатского муниципального района»</w:t>
            </w:r>
          </w:p>
          <w:p w:rsidR="00AB6B18" w:rsidRPr="002F071F" w:rsidRDefault="00AB6B18" w:rsidP="00AB6B18">
            <w:pPr>
              <w:pStyle w:val="ConsPlusNormal"/>
              <w:jc w:val="both"/>
              <w:rPr>
                <w:rFonts w:ascii="Times New Roman" w:hAnsi="Times New Roman" w:cs="Times New Roman"/>
                <w:sz w:val="26"/>
                <w:szCs w:val="26"/>
              </w:rPr>
            </w:pPr>
            <w:r w:rsidRPr="002F071F">
              <w:rPr>
                <w:rFonts w:ascii="Times New Roman" w:hAnsi="Times New Roman" w:cs="Times New Roman"/>
                <w:sz w:val="26"/>
                <w:szCs w:val="26"/>
              </w:rPr>
              <w:t xml:space="preserve">от </w:t>
            </w:r>
            <w:r>
              <w:rPr>
                <w:rFonts w:ascii="Times New Roman" w:hAnsi="Times New Roman" w:cs="Times New Roman"/>
                <w:sz w:val="26"/>
                <w:szCs w:val="26"/>
              </w:rPr>
              <w:t>15.12.2021</w:t>
            </w:r>
            <w:r w:rsidRPr="002F071F">
              <w:rPr>
                <w:rFonts w:ascii="Times New Roman" w:hAnsi="Times New Roman" w:cs="Times New Roman"/>
                <w:sz w:val="26"/>
                <w:szCs w:val="26"/>
              </w:rPr>
              <w:t xml:space="preserve"> № </w:t>
            </w:r>
            <w:r>
              <w:rPr>
                <w:rFonts w:ascii="Times New Roman" w:hAnsi="Times New Roman" w:cs="Times New Roman"/>
                <w:sz w:val="26"/>
                <w:szCs w:val="26"/>
              </w:rPr>
              <w:t>41</w:t>
            </w:r>
            <w:r w:rsidRPr="002F071F">
              <w:rPr>
                <w:rFonts w:ascii="Times New Roman" w:hAnsi="Times New Roman" w:cs="Times New Roman"/>
                <w:sz w:val="26"/>
                <w:szCs w:val="26"/>
              </w:rPr>
              <w:t>-нпа</w:t>
            </w:r>
          </w:p>
          <w:p w:rsidR="005D53A1" w:rsidRDefault="005D53A1" w:rsidP="006E2B8A">
            <w:pPr>
              <w:pStyle w:val="ConsPlusNormal"/>
              <w:outlineLvl w:val="0"/>
              <w:rPr>
                <w:rFonts w:ascii="Times New Roman" w:hAnsi="Times New Roman" w:cs="Times New Roman"/>
                <w:sz w:val="26"/>
                <w:szCs w:val="26"/>
              </w:rPr>
            </w:pPr>
          </w:p>
        </w:tc>
      </w:tr>
    </w:tbl>
    <w:p w:rsidR="005D53A1" w:rsidRDefault="005D53A1" w:rsidP="005D53A1">
      <w:pPr>
        <w:ind w:firstLine="0"/>
      </w:pPr>
    </w:p>
    <w:p w:rsidR="005D53A1" w:rsidRDefault="005D53A1" w:rsidP="005D53A1">
      <w:pPr>
        <w:ind w:firstLine="0"/>
      </w:pPr>
    </w:p>
    <w:p w:rsidR="005D53A1" w:rsidRPr="008E6E1B" w:rsidRDefault="005D53A1" w:rsidP="005D53A1">
      <w:pPr>
        <w:ind w:firstLine="0"/>
        <w:jc w:val="center"/>
        <w:rPr>
          <w:sz w:val="22"/>
        </w:rPr>
      </w:pPr>
      <w:r w:rsidRPr="008E6E1B">
        <w:rPr>
          <w:sz w:val="22"/>
        </w:rPr>
        <w:t>Бланк Управление экономического развития и контрольной деятельности администрации Усть-Камчатского муниципального района – муниципального казенного учреждения</w:t>
      </w:r>
    </w:p>
    <w:p w:rsidR="005D53A1" w:rsidRPr="008E6E1B" w:rsidRDefault="005D53A1" w:rsidP="005D53A1">
      <w:pPr>
        <w:ind w:firstLine="0"/>
      </w:pPr>
    </w:p>
    <w:p w:rsidR="005D53A1" w:rsidRPr="008E6E1B" w:rsidRDefault="005D53A1" w:rsidP="005D53A1">
      <w:pPr>
        <w:ind w:firstLine="0"/>
      </w:pPr>
    </w:p>
    <w:p w:rsidR="005D53A1" w:rsidRPr="008E6E1B" w:rsidRDefault="005D53A1" w:rsidP="005D53A1">
      <w:pPr>
        <w:ind w:firstLine="0"/>
        <w:jc w:val="center"/>
        <w:rPr>
          <w:b/>
          <w:sz w:val="24"/>
        </w:rPr>
      </w:pPr>
      <w:r w:rsidRPr="008E6E1B">
        <w:rPr>
          <w:b/>
          <w:sz w:val="24"/>
        </w:rPr>
        <w:t>ПРЕДПИСАНИЕ №</w:t>
      </w:r>
    </w:p>
    <w:p w:rsidR="005D53A1" w:rsidRPr="008E6E1B" w:rsidRDefault="005D53A1" w:rsidP="005D53A1">
      <w:pPr>
        <w:ind w:firstLine="0"/>
        <w:jc w:val="center"/>
        <w:rPr>
          <w:b/>
          <w:sz w:val="24"/>
        </w:rPr>
      </w:pPr>
      <w:r w:rsidRPr="008E6E1B">
        <w:rPr>
          <w:b/>
          <w:sz w:val="24"/>
        </w:rPr>
        <w:t>о демонтаже незаконно установленной, эксплуатируемой рекламной конструкции</w:t>
      </w:r>
    </w:p>
    <w:p w:rsidR="005D53A1" w:rsidRPr="008E6E1B" w:rsidRDefault="005D53A1" w:rsidP="005D53A1"/>
    <w:p w:rsidR="005D53A1" w:rsidRPr="008E6E1B" w:rsidRDefault="005D53A1" w:rsidP="005D53A1">
      <w:pPr>
        <w:ind w:firstLine="0"/>
        <w:rPr>
          <w:sz w:val="24"/>
        </w:rPr>
      </w:pPr>
      <w:r w:rsidRPr="008E6E1B">
        <w:rPr>
          <w:sz w:val="24"/>
        </w:rPr>
        <w:t xml:space="preserve">дата                                                                                             </w:t>
      </w:r>
      <w:r>
        <w:rPr>
          <w:sz w:val="24"/>
        </w:rPr>
        <w:t xml:space="preserve">                              </w:t>
      </w:r>
      <w:r w:rsidRPr="008E6E1B">
        <w:rPr>
          <w:sz w:val="24"/>
        </w:rPr>
        <w:t>место составления</w:t>
      </w:r>
    </w:p>
    <w:tbl>
      <w:tblPr>
        <w:tblW w:w="0" w:type="auto"/>
        <w:tblLook w:val="04A0" w:firstRow="1" w:lastRow="0" w:firstColumn="1" w:lastColumn="0" w:noHBand="0" w:noVBand="1"/>
      </w:tblPr>
      <w:tblGrid>
        <w:gridCol w:w="957"/>
        <w:gridCol w:w="8896"/>
      </w:tblGrid>
      <w:tr w:rsidR="005D53A1" w:rsidRPr="008E6E1B" w:rsidTr="006E2B8A">
        <w:tc>
          <w:tcPr>
            <w:tcW w:w="959" w:type="dxa"/>
            <w:hideMark/>
          </w:tcPr>
          <w:p w:rsidR="005D53A1" w:rsidRPr="008E6E1B" w:rsidRDefault="005D53A1" w:rsidP="006E2B8A">
            <w:pPr>
              <w:tabs>
                <w:tab w:val="left" w:pos="0"/>
              </w:tabs>
              <w:ind w:firstLine="0"/>
              <w:rPr>
                <w:sz w:val="24"/>
                <w:szCs w:val="24"/>
              </w:rPr>
            </w:pPr>
          </w:p>
          <w:p w:rsidR="005D53A1" w:rsidRPr="008E6E1B" w:rsidRDefault="005D53A1" w:rsidP="006E2B8A">
            <w:pPr>
              <w:tabs>
                <w:tab w:val="left" w:pos="0"/>
              </w:tabs>
              <w:ind w:firstLine="0"/>
              <w:rPr>
                <w:sz w:val="24"/>
                <w:szCs w:val="24"/>
              </w:rPr>
            </w:pPr>
            <w:r w:rsidRPr="008E6E1B">
              <w:rPr>
                <w:sz w:val="24"/>
                <w:szCs w:val="24"/>
              </w:rPr>
              <w:t>Кому:</w:t>
            </w:r>
          </w:p>
        </w:tc>
        <w:tc>
          <w:tcPr>
            <w:tcW w:w="9044" w:type="dxa"/>
            <w:tcBorders>
              <w:top w:val="nil"/>
              <w:left w:val="nil"/>
              <w:bottom w:val="single" w:sz="4" w:space="0" w:color="auto"/>
              <w:right w:val="nil"/>
            </w:tcBorders>
            <w:hideMark/>
          </w:tcPr>
          <w:p w:rsidR="005D53A1" w:rsidRPr="008E6E1B" w:rsidRDefault="005D53A1" w:rsidP="006E2B8A">
            <w:pPr>
              <w:pStyle w:val="1"/>
              <w:rPr>
                <w:b w:val="0"/>
              </w:rPr>
            </w:pPr>
          </w:p>
        </w:tc>
      </w:tr>
    </w:tbl>
    <w:p w:rsidR="005D53A1" w:rsidRPr="008E6E1B" w:rsidRDefault="005D53A1" w:rsidP="005D53A1">
      <w:pPr>
        <w:tabs>
          <w:tab w:val="left" w:pos="0"/>
        </w:tabs>
        <w:ind w:firstLine="0"/>
        <w:jc w:val="center"/>
        <w:rPr>
          <w:sz w:val="18"/>
          <w:szCs w:val="24"/>
        </w:rPr>
      </w:pPr>
      <w:r w:rsidRPr="008E6E1B">
        <w:rPr>
          <w:sz w:val="18"/>
          <w:szCs w:val="24"/>
        </w:rPr>
        <w:t>(наименование организации, ФИО индивидуального предпринимателя, физического лица)</w:t>
      </w:r>
    </w:p>
    <w:tbl>
      <w:tblPr>
        <w:tblW w:w="0" w:type="auto"/>
        <w:tblLook w:val="04A0" w:firstRow="1" w:lastRow="0" w:firstColumn="1" w:lastColumn="0" w:noHBand="0" w:noVBand="1"/>
      </w:tblPr>
      <w:tblGrid>
        <w:gridCol w:w="1097"/>
        <w:gridCol w:w="8756"/>
      </w:tblGrid>
      <w:tr w:rsidR="005D53A1" w:rsidRPr="008E6E1B" w:rsidTr="006E2B8A">
        <w:tc>
          <w:tcPr>
            <w:tcW w:w="1099" w:type="dxa"/>
            <w:hideMark/>
          </w:tcPr>
          <w:p w:rsidR="005D53A1" w:rsidRDefault="005D53A1" w:rsidP="006E2B8A">
            <w:pPr>
              <w:tabs>
                <w:tab w:val="left" w:pos="0"/>
              </w:tabs>
              <w:ind w:firstLine="0"/>
              <w:rPr>
                <w:sz w:val="24"/>
                <w:szCs w:val="24"/>
              </w:rPr>
            </w:pPr>
          </w:p>
          <w:p w:rsidR="005D53A1" w:rsidRPr="008E6E1B" w:rsidRDefault="005D53A1" w:rsidP="006E2B8A">
            <w:pPr>
              <w:tabs>
                <w:tab w:val="left" w:pos="0"/>
              </w:tabs>
              <w:ind w:firstLine="0"/>
              <w:rPr>
                <w:sz w:val="24"/>
                <w:szCs w:val="24"/>
              </w:rPr>
            </w:pPr>
            <w:r w:rsidRPr="008E6E1B">
              <w:rPr>
                <w:sz w:val="24"/>
                <w:szCs w:val="24"/>
              </w:rPr>
              <w:t>Адрес:</w:t>
            </w:r>
          </w:p>
        </w:tc>
        <w:tc>
          <w:tcPr>
            <w:tcW w:w="8829" w:type="dxa"/>
            <w:tcBorders>
              <w:top w:val="nil"/>
              <w:left w:val="nil"/>
              <w:bottom w:val="single" w:sz="4" w:space="0" w:color="auto"/>
              <w:right w:val="nil"/>
            </w:tcBorders>
            <w:hideMark/>
          </w:tcPr>
          <w:p w:rsidR="005D53A1" w:rsidRPr="008E6E1B" w:rsidRDefault="005D53A1" w:rsidP="006E2B8A">
            <w:pPr>
              <w:ind w:firstLine="0"/>
              <w:rPr>
                <w:sz w:val="24"/>
              </w:rPr>
            </w:pPr>
          </w:p>
        </w:tc>
      </w:tr>
    </w:tbl>
    <w:p w:rsidR="005D53A1" w:rsidRPr="008E6E1B" w:rsidRDefault="005D53A1" w:rsidP="005D53A1">
      <w:pPr>
        <w:tabs>
          <w:tab w:val="left" w:pos="0"/>
        </w:tabs>
        <w:ind w:firstLine="0"/>
        <w:rPr>
          <w:sz w:val="24"/>
          <w:szCs w:val="24"/>
        </w:rPr>
      </w:pPr>
    </w:p>
    <w:p w:rsidR="005D53A1" w:rsidRPr="008E6E1B" w:rsidRDefault="005D53A1" w:rsidP="005D53A1">
      <w:pPr>
        <w:tabs>
          <w:tab w:val="left" w:pos="0"/>
        </w:tabs>
        <w:ind w:firstLine="0"/>
        <w:rPr>
          <w:sz w:val="24"/>
          <w:szCs w:val="24"/>
        </w:rPr>
      </w:pPr>
      <w:r w:rsidRPr="008E6E1B">
        <w:rPr>
          <w:sz w:val="24"/>
          <w:szCs w:val="24"/>
        </w:rPr>
        <w:t>Во исполнение ч. 21 ст. 19 Федерального закона от 13.03.2006 № 38-ФЗ «О рекламе» ПРЕДПИСЫВАЕТСЯ демонтировать рекламную конструкцию</w:t>
      </w:r>
    </w:p>
    <w:tbl>
      <w:tblPr>
        <w:tblW w:w="0" w:type="auto"/>
        <w:jc w:val="center"/>
        <w:tblLook w:val="04A0" w:firstRow="1" w:lastRow="0" w:firstColumn="1" w:lastColumn="0" w:noHBand="0" w:noVBand="1"/>
      </w:tblPr>
      <w:tblGrid>
        <w:gridCol w:w="9853"/>
      </w:tblGrid>
      <w:tr w:rsidR="005D53A1" w:rsidRPr="008E6E1B" w:rsidTr="006E2B8A">
        <w:trPr>
          <w:trHeight w:val="210"/>
          <w:jc w:val="center"/>
        </w:trPr>
        <w:tc>
          <w:tcPr>
            <w:tcW w:w="9854" w:type="dxa"/>
            <w:tcBorders>
              <w:top w:val="nil"/>
              <w:left w:val="nil"/>
              <w:right w:val="nil"/>
            </w:tcBorders>
            <w:hideMark/>
          </w:tcPr>
          <w:p w:rsidR="005D53A1" w:rsidRPr="008E6E1B" w:rsidRDefault="005D53A1" w:rsidP="006E2B8A">
            <w:pPr>
              <w:tabs>
                <w:tab w:val="left" w:pos="0"/>
              </w:tabs>
              <w:ind w:firstLine="0"/>
              <w:jc w:val="center"/>
              <w:rPr>
                <w:sz w:val="24"/>
                <w:szCs w:val="24"/>
              </w:rPr>
            </w:pPr>
            <w:r w:rsidRPr="008E6E1B">
              <w:rPr>
                <w:sz w:val="24"/>
                <w:szCs w:val="24"/>
              </w:rPr>
              <w:t>____________________________________________________________________________</w:t>
            </w:r>
          </w:p>
        </w:tc>
      </w:tr>
      <w:tr w:rsidR="005D53A1" w:rsidRPr="008E6E1B" w:rsidTr="006E2B8A">
        <w:trPr>
          <w:trHeight w:val="292"/>
          <w:jc w:val="center"/>
        </w:trPr>
        <w:tc>
          <w:tcPr>
            <w:tcW w:w="9854" w:type="dxa"/>
            <w:hideMark/>
          </w:tcPr>
          <w:p w:rsidR="005D53A1" w:rsidRPr="008E6E1B" w:rsidRDefault="005D53A1" w:rsidP="006E2B8A">
            <w:pPr>
              <w:tabs>
                <w:tab w:val="left" w:pos="0"/>
              </w:tabs>
              <w:ind w:firstLine="0"/>
              <w:jc w:val="center"/>
              <w:rPr>
                <w:sz w:val="24"/>
                <w:szCs w:val="24"/>
              </w:rPr>
            </w:pPr>
            <w:r w:rsidRPr="008E6E1B">
              <w:rPr>
                <w:sz w:val="16"/>
                <w:szCs w:val="16"/>
              </w:rPr>
              <w:t>(тип рекламной конструкции)</w:t>
            </w:r>
          </w:p>
        </w:tc>
      </w:tr>
      <w:tr w:rsidR="005D53A1" w:rsidRPr="008E6E1B" w:rsidTr="006E2B8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jc w:val="center"/>
        </w:trPr>
        <w:tc>
          <w:tcPr>
            <w:tcW w:w="9854" w:type="dxa"/>
            <w:tcBorders>
              <w:top w:val="nil"/>
              <w:left w:val="nil"/>
              <w:bottom w:val="nil"/>
              <w:right w:val="nil"/>
            </w:tcBorders>
            <w:hideMark/>
          </w:tcPr>
          <w:p w:rsidR="005D53A1" w:rsidRPr="008E6E1B" w:rsidRDefault="005D53A1" w:rsidP="006E2B8A">
            <w:pPr>
              <w:tabs>
                <w:tab w:val="left" w:pos="0"/>
              </w:tabs>
              <w:ind w:firstLine="0"/>
              <w:rPr>
                <w:sz w:val="24"/>
                <w:szCs w:val="24"/>
              </w:rPr>
            </w:pPr>
            <w:r w:rsidRPr="008E6E1B">
              <w:rPr>
                <w:sz w:val="24"/>
                <w:szCs w:val="24"/>
              </w:rPr>
              <w:t xml:space="preserve">Установленную по </w:t>
            </w:r>
            <w:proofErr w:type="gramStart"/>
            <w:r w:rsidRPr="008E6E1B">
              <w:rPr>
                <w:sz w:val="24"/>
                <w:szCs w:val="24"/>
              </w:rPr>
              <w:t>адресу:_</w:t>
            </w:r>
            <w:proofErr w:type="gramEnd"/>
            <w:r w:rsidRPr="008E6E1B">
              <w:rPr>
                <w:sz w:val="24"/>
                <w:szCs w:val="24"/>
              </w:rPr>
              <w:t>_____________________________</w:t>
            </w:r>
            <w:r>
              <w:rPr>
                <w:sz w:val="24"/>
                <w:szCs w:val="24"/>
              </w:rPr>
              <w:t>___</w:t>
            </w:r>
            <w:r w:rsidRPr="008E6E1B">
              <w:rPr>
                <w:sz w:val="24"/>
                <w:szCs w:val="24"/>
              </w:rPr>
              <w:t>______________________</w:t>
            </w:r>
          </w:p>
          <w:p w:rsidR="005D53A1" w:rsidRPr="008E6E1B" w:rsidRDefault="005D53A1" w:rsidP="006E2B8A">
            <w:pPr>
              <w:tabs>
                <w:tab w:val="left" w:pos="0"/>
              </w:tabs>
              <w:ind w:firstLine="0"/>
              <w:rPr>
                <w:sz w:val="24"/>
                <w:szCs w:val="24"/>
              </w:rPr>
            </w:pPr>
            <w:r w:rsidRPr="008E6E1B">
              <w:rPr>
                <w:sz w:val="24"/>
                <w:szCs w:val="24"/>
              </w:rPr>
              <w:t>________________________________</w:t>
            </w:r>
            <w:r>
              <w:rPr>
                <w:sz w:val="24"/>
                <w:szCs w:val="24"/>
              </w:rPr>
              <w:t>_</w:t>
            </w:r>
            <w:r w:rsidRPr="008E6E1B">
              <w:rPr>
                <w:sz w:val="24"/>
                <w:szCs w:val="24"/>
              </w:rPr>
              <w:t>_____________________________________________</w:t>
            </w:r>
          </w:p>
          <w:p w:rsidR="005D53A1" w:rsidRPr="008E6E1B" w:rsidRDefault="005D53A1" w:rsidP="006E2B8A">
            <w:pPr>
              <w:tabs>
                <w:tab w:val="left" w:pos="0"/>
              </w:tabs>
              <w:ind w:firstLine="0"/>
              <w:rPr>
                <w:sz w:val="24"/>
                <w:szCs w:val="24"/>
              </w:rPr>
            </w:pPr>
            <w:r w:rsidRPr="008E6E1B">
              <w:rPr>
                <w:sz w:val="24"/>
                <w:szCs w:val="24"/>
              </w:rPr>
              <w:t>в связи с отсутствием действующего разрешения на установку рекламной конструкции,</w:t>
            </w:r>
          </w:p>
        </w:tc>
      </w:tr>
      <w:tr w:rsidR="005D53A1" w:rsidRPr="008E6E1B" w:rsidTr="006E2B8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jc w:val="center"/>
        </w:trPr>
        <w:tc>
          <w:tcPr>
            <w:tcW w:w="9854" w:type="dxa"/>
            <w:tcBorders>
              <w:top w:val="nil"/>
              <w:left w:val="nil"/>
              <w:bottom w:val="nil"/>
              <w:right w:val="nil"/>
            </w:tcBorders>
            <w:hideMark/>
          </w:tcPr>
          <w:p w:rsidR="005D53A1" w:rsidRPr="008E6E1B" w:rsidRDefault="005D53A1" w:rsidP="006E2B8A">
            <w:pPr>
              <w:tabs>
                <w:tab w:val="left" w:pos="0"/>
              </w:tabs>
              <w:ind w:firstLine="0"/>
              <w:rPr>
                <w:sz w:val="24"/>
                <w:szCs w:val="24"/>
                <w:u w:val="single"/>
              </w:rPr>
            </w:pPr>
            <w:r w:rsidRPr="008E6E1B">
              <w:rPr>
                <w:sz w:val="24"/>
                <w:szCs w:val="24"/>
                <w:u w:val="single"/>
              </w:rPr>
              <w:t>предусмотренного ч. 10 ст.19</w:t>
            </w:r>
            <w:r w:rsidRPr="008E6E1B">
              <w:rPr>
                <w:sz w:val="24"/>
                <w:u w:val="single"/>
              </w:rPr>
              <w:t xml:space="preserve"> Федерального закона </w:t>
            </w:r>
            <w:r w:rsidRPr="008E6E1B">
              <w:rPr>
                <w:sz w:val="24"/>
                <w:szCs w:val="24"/>
                <w:u w:val="single"/>
              </w:rPr>
              <w:t>от 13.03.2006 № 38-ФЗ «О рекламе»</w:t>
            </w:r>
            <w:r w:rsidRPr="008E6E1B">
              <w:rPr>
                <w:sz w:val="24"/>
                <w:szCs w:val="24"/>
              </w:rPr>
              <w:t>___</w:t>
            </w:r>
          </w:p>
        </w:tc>
      </w:tr>
      <w:tr w:rsidR="005D53A1" w:rsidRPr="008E6E1B" w:rsidTr="006E2B8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43"/>
          <w:jc w:val="center"/>
        </w:trPr>
        <w:tc>
          <w:tcPr>
            <w:tcW w:w="9854" w:type="dxa"/>
            <w:tcBorders>
              <w:top w:val="nil"/>
              <w:left w:val="nil"/>
              <w:bottom w:val="nil"/>
              <w:right w:val="nil"/>
            </w:tcBorders>
            <w:hideMark/>
          </w:tcPr>
          <w:p w:rsidR="005D53A1" w:rsidRPr="008E6E1B" w:rsidRDefault="005D53A1" w:rsidP="006E2B8A">
            <w:pPr>
              <w:tabs>
                <w:tab w:val="left" w:pos="0"/>
              </w:tabs>
              <w:autoSpaceDE w:val="0"/>
              <w:autoSpaceDN w:val="0"/>
              <w:adjustRightInd w:val="0"/>
              <w:ind w:firstLine="0"/>
              <w:jc w:val="center"/>
              <w:rPr>
                <w:sz w:val="24"/>
                <w:szCs w:val="24"/>
              </w:rPr>
            </w:pPr>
            <w:r w:rsidRPr="008E6E1B">
              <w:rPr>
                <w:sz w:val="16"/>
                <w:szCs w:val="16"/>
              </w:rPr>
              <w:t>(основания для выдачи предписания о демонтаже)</w:t>
            </w:r>
          </w:p>
        </w:tc>
      </w:tr>
    </w:tbl>
    <w:p w:rsidR="005D53A1" w:rsidRPr="008E6E1B" w:rsidRDefault="005D53A1" w:rsidP="005D53A1">
      <w:pPr>
        <w:tabs>
          <w:tab w:val="left" w:pos="0"/>
        </w:tabs>
        <w:autoSpaceDE w:val="0"/>
        <w:autoSpaceDN w:val="0"/>
        <w:adjustRightInd w:val="0"/>
        <w:ind w:firstLine="0"/>
        <w:rPr>
          <w:sz w:val="12"/>
          <w:szCs w:val="12"/>
        </w:rPr>
      </w:pPr>
    </w:p>
    <w:tbl>
      <w:tblPr>
        <w:tblStyle w:val="a3"/>
        <w:tblW w:w="0" w:type="auto"/>
        <w:tblLook w:val="04A0" w:firstRow="1" w:lastRow="0" w:firstColumn="1" w:lastColumn="0" w:noHBand="0" w:noVBand="1"/>
      </w:tblPr>
      <w:tblGrid>
        <w:gridCol w:w="9853"/>
      </w:tblGrid>
      <w:tr w:rsidR="005D53A1" w:rsidRPr="008E6E1B" w:rsidTr="006E2B8A">
        <w:trPr>
          <w:trHeight w:val="229"/>
        </w:trPr>
        <w:tc>
          <w:tcPr>
            <w:tcW w:w="10003" w:type="dxa"/>
            <w:tcBorders>
              <w:top w:val="nil"/>
              <w:left w:val="nil"/>
              <w:bottom w:val="nil"/>
              <w:right w:val="nil"/>
            </w:tcBorders>
            <w:hideMark/>
          </w:tcPr>
          <w:p w:rsidR="005D53A1" w:rsidRPr="008E6E1B" w:rsidRDefault="005D53A1" w:rsidP="006E2B8A">
            <w:pPr>
              <w:tabs>
                <w:tab w:val="left" w:pos="0"/>
              </w:tabs>
              <w:ind w:firstLine="0"/>
              <w:rPr>
                <w:sz w:val="24"/>
                <w:szCs w:val="24"/>
                <w:u w:val="single"/>
              </w:rPr>
            </w:pPr>
            <w:r w:rsidRPr="008E6E1B">
              <w:rPr>
                <w:sz w:val="24"/>
                <w:szCs w:val="24"/>
                <w:u w:val="single"/>
              </w:rPr>
              <w:t>Демонтаж рекламной конструкции   необходимо осуществить в течение месяца со дня получения</w:t>
            </w:r>
            <w:r w:rsidRPr="008E6E1B">
              <w:rPr>
                <w:sz w:val="24"/>
                <w:szCs w:val="24"/>
              </w:rPr>
              <w:t>_</w:t>
            </w:r>
            <w:r w:rsidRPr="008E6E1B">
              <w:rPr>
                <w:sz w:val="24"/>
                <w:szCs w:val="24"/>
                <w:u w:val="single"/>
              </w:rPr>
              <w:t xml:space="preserve"> настоящего предписания, с приведением территории в первоначальное состояние и восстановлением благоустройства, а также удалить информацию, размещенную на </w:t>
            </w:r>
            <w:r w:rsidRPr="008E6E1B">
              <w:rPr>
                <w:sz w:val="24"/>
                <w:szCs w:val="24"/>
              </w:rPr>
              <w:t>рекламной конструкции, в течение трех дней со дня получения настоящего предписания</w:t>
            </w:r>
          </w:p>
        </w:tc>
      </w:tr>
      <w:tr w:rsidR="005D53A1" w:rsidRPr="008E6E1B" w:rsidTr="006E2B8A">
        <w:tc>
          <w:tcPr>
            <w:tcW w:w="10003" w:type="dxa"/>
            <w:tcBorders>
              <w:top w:val="single" w:sz="4" w:space="0" w:color="auto"/>
              <w:left w:val="nil"/>
              <w:bottom w:val="nil"/>
              <w:right w:val="nil"/>
            </w:tcBorders>
          </w:tcPr>
          <w:p w:rsidR="005D53A1" w:rsidRPr="008E6E1B" w:rsidRDefault="005D53A1" w:rsidP="006E2B8A">
            <w:pPr>
              <w:tabs>
                <w:tab w:val="left" w:pos="0"/>
              </w:tabs>
              <w:ind w:firstLine="0"/>
              <w:rPr>
                <w:sz w:val="24"/>
                <w:szCs w:val="24"/>
              </w:rPr>
            </w:pPr>
          </w:p>
          <w:p w:rsidR="005D53A1" w:rsidRPr="008E6E1B" w:rsidRDefault="005D53A1" w:rsidP="006E2B8A">
            <w:pPr>
              <w:tabs>
                <w:tab w:val="left" w:pos="0"/>
              </w:tabs>
              <w:ind w:firstLine="0"/>
              <w:rPr>
                <w:sz w:val="24"/>
                <w:szCs w:val="24"/>
              </w:rPr>
            </w:pPr>
            <w:r w:rsidRPr="008E6E1B">
              <w:rPr>
                <w:sz w:val="24"/>
                <w:szCs w:val="24"/>
              </w:rPr>
              <w:t>Информацию о выполнении настоящего предписания с документальным подтверждением (фотоизображением) представить в течение трех дней со дня исполнения предписания в</w:t>
            </w:r>
          </w:p>
        </w:tc>
      </w:tr>
      <w:tr w:rsidR="005D53A1" w:rsidRPr="008E6E1B" w:rsidTr="006E2B8A">
        <w:tc>
          <w:tcPr>
            <w:tcW w:w="10003" w:type="dxa"/>
            <w:tcBorders>
              <w:top w:val="nil"/>
              <w:left w:val="nil"/>
              <w:bottom w:val="nil"/>
              <w:right w:val="nil"/>
            </w:tcBorders>
            <w:hideMark/>
          </w:tcPr>
          <w:p w:rsidR="005D53A1" w:rsidRPr="008E6E1B" w:rsidRDefault="005D53A1" w:rsidP="006E2B8A">
            <w:pPr>
              <w:ind w:firstLine="0"/>
            </w:pPr>
            <w:r w:rsidRPr="008E6E1B">
              <w:rPr>
                <w:sz w:val="24"/>
                <w:szCs w:val="24"/>
              </w:rPr>
              <w:t>Управление экономического развития и контрольной деятельности администрации Усть-Камчатского муниципального района.</w:t>
            </w:r>
          </w:p>
        </w:tc>
      </w:tr>
    </w:tbl>
    <w:p w:rsidR="005D53A1" w:rsidRPr="008E6E1B" w:rsidRDefault="005D53A1" w:rsidP="005D53A1">
      <w:pPr>
        <w:tabs>
          <w:tab w:val="left" w:pos="0"/>
        </w:tabs>
        <w:autoSpaceDE w:val="0"/>
        <w:autoSpaceDN w:val="0"/>
        <w:adjustRightInd w:val="0"/>
        <w:ind w:firstLine="0"/>
        <w:rPr>
          <w:sz w:val="16"/>
          <w:szCs w:val="16"/>
        </w:rPr>
      </w:pPr>
    </w:p>
    <w:p w:rsidR="005D53A1" w:rsidRPr="008E6E1B" w:rsidRDefault="005D53A1" w:rsidP="005D53A1">
      <w:pPr>
        <w:tabs>
          <w:tab w:val="left" w:pos="0"/>
        </w:tabs>
        <w:autoSpaceDE w:val="0"/>
        <w:autoSpaceDN w:val="0"/>
        <w:adjustRightInd w:val="0"/>
        <w:ind w:firstLine="0"/>
        <w:rPr>
          <w:sz w:val="24"/>
          <w:szCs w:val="24"/>
        </w:rPr>
      </w:pPr>
    </w:p>
    <w:p w:rsidR="005D53A1" w:rsidRPr="008E6E1B" w:rsidRDefault="005D53A1" w:rsidP="005D53A1">
      <w:pPr>
        <w:tabs>
          <w:tab w:val="left" w:pos="0"/>
        </w:tabs>
        <w:autoSpaceDE w:val="0"/>
        <w:autoSpaceDN w:val="0"/>
        <w:adjustRightInd w:val="0"/>
        <w:ind w:right="5"/>
        <w:rPr>
          <w:sz w:val="24"/>
          <w:szCs w:val="24"/>
        </w:rPr>
      </w:pPr>
    </w:p>
    <w:p w:rsidR="005D53A1" w:rsidRPr="008E6E1B" w:rsidRDefault="005D53A1" w:rsidP="005D53A1">
      <w:pPr>
        <w:tabs>
          <w:tab w:val="left" w:pos="0"/>
        </w:tabs>
        <w:autoSpaceDE w:val="0"/>
        <w:autoSpaceDN w:val="0"/>
        <w:adjustRightInd w:val="0"/>
        <w:ind w:right="5"/>
        <w:rPr>
          <w:sz w:val="24"/>
          <w:szCs w:val="24"/>
        </w:rPr>
      </w:pPr>
    </w:p>
    <w:tbl>
      <w:tblPr>
        <w:tblW w:w="10031" w:type="dxa"/>
        <w:tblLook w:val="04A0" w:firstRow="1" w:lastRow="0" w:firstColumn="1" w:lastColumn="0" w:noHBand="0" w:noVBand="1"/>
      </w:tblPr>
      <w:tblGrid>
        <w:gridCol w:w="3268"/>
        <w:gridCol w:w="3739"/>
        <w:gridCol w:w="3024"/>
      </w:tblGrid>
      <w:tr w:rsidR="005D53A1" w:rsidRPr="008E6E1B" w:rsidTr="006E2B8A">
        <w:trPr>
          <w:trHeight w:val="453"/>
        </w:trPr>
        <w:tc>
          <w:tcPr>
            <w:tcW w:w="3268" w:type="dxa"/>
            <w:vAlign w:val="center"/>
            <w:hideMark/>
          </w:tcPr>
          <w:p w:rsidR="005D53A1" w:rsidRPr="008E6E1B" w:rsidRDefault="005D53A1" w:rsidP="006E2B8A">
            <w:pPr>
              <w:tabs>
                <w:tab w:val="left" w:pos="0"/>
              </w:tabs>
              <w:autoSpaceDE w:val="0"/>
              <w:autoSpaceDN w:val="0"/>
              <w:adjustRightInd w:val="0"/>
              <w:ind w:right="5" w:firstLine="0"/>
              <w:rPr>
                <w:sz w:val="24"/>
                <w:szCs w:val="24"/>
              </w:rPr>
            </w:pPr>
            <w:r w:rsidRPr="008E6E1B">
              <w:rPr>
                <w:sz w:val="24"/>
                <w:szCs w:val="24"/>
              </w:rPr>
              <w:t>Руководитель Управления</w:t>
            </w:r>
          </w:p>
        </w:tc>
        <w:tc>
          <w:tcPr>
            <w:tcW w:w="3739" w:type="dxa"/>
          </w:tcPr>
          <w:p w:rsidR="005D53A1" w:rsidRPr="008E6E1B" w:rsidRDefault="005D53A1" w:rsidP="006E2B8A">
            <w:pPr>
              <w:tabs>
                <w:tab w:val="left" w:pos="0"/>
              </w:tabs>
              <w:autoSpaceDE w:val="0"/>
              <w:autoSpaceDN w:val="0"/>
              <w:adjustRightInd w:val="0"/>
              <w:ind w:right="5"/>
              <w:rPr>
                <w:sz w:val="24"/>
                <w:szCs w:val="24"/>
              </w:rPr>
            </w:pPr>
          </w:p>
        </w:tc>
        <w:tc>
          <w:tcPr>
            <w:tcW w:w="3024" w:type="dxa"/>
            <w:vAlign w:val="center"/>
            <w:hideMark/>
          </w:tcPr>
          <w:p w:rsidR="005D53A1" w:rsidRPr="008E6E1B" w:rsidRDefault="005D53A1" w:rsidP="006E2B8A">
            <w:pPr>
              <w:autoSpaceDE w:val="0"/>
              <w:autoSpaceDN w:val="0"/>
              <w:adjustRightInd w:val="0"/>
              <w:ind w:right="-250"/>
              <w:rPr>
                <w:sz w:val="24"/>
                <w:szCs w:val="24"/>
              </w:rPr>
            </w:pPr>
            <w:r w:rsidRPr="008E6E1B">
              <w:rPr>
                <w:sz w:val="24"/>
                <w:szCs w:val="24"/>
              </w:rPr>
              <w:t xml:space="preserve">                      ФИО</w:t>
            </w:r>
          </w:p>
        </w:tc>
      </w:tr>
    </w:tbl>
    <w:p w:rsidR="005D53A1" w:rsidRPr="008E6E1B" w:rsidRDefault="005D53A1" w:rsidP="005D53A1">
      <w:pPr>
        <w:rPr>
          <w:color w:val="000000"/>
          <w:sz w:val="20"/>
          <w:szCs w:val="24"/>
        </w:rPr>
      </w:pPr>
    </w:p>
    <w:p w:rsidR="005D53A1" w:rsidRPr="008E6E1B" w:rsidRDefault="005D53A1" w:rsidP="005D53A1">
      <w:pPr>
        <w:rPr>
          <w:color w:val="000000"/>
          <w:sz w:val="18"/>
          <w:szCs w:val="18"/>
        </w:rPr>
      </w:pPr>
      <w:r w:rsidRPr="008E6E1B">
        <w:rPr>
          <w:color w:val="000000"/>
          <w:sz w:val="18"/>
          <w:szCs w:val="18"/>
        </w:rPr>
        <w:t>М.П.</w:t>
      </w: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5D53A1" w:rsidTr="006E2B8A">
        <w:tc>
          <w:tcPr>
            <w:tcW w:w="4814" w:type="dxa"/>
          </w:tcPr>
          <w:p w:rsidR="005D53A1" w:rsidRDefault="005D53A1" w:rsidP="006E2B8A">
            <w:pPr>
              <w:pStyle w:val="ConsPlusNormal"/>
              <w:jc w:val="right"/>
              <w:outlineLvl w:val="0"/>
              <w:rPr>
                <w:rFonts w:ascii="Times New Roman" w:hAnsi="Times New Roman" w:cs="Times New Roman"/>
                <w:sz w:val="26"/>
                <w:szCs w:val="26"/>
              </w:rPr>
            </w:pPr>
          </w:p>
        </w:tc>
        <w:tc>
          <w:tcPr>
            <w:tcW w:w="4814" w:type="dxa"/>
          </w:tcPr>
          <w:p w:rsidR="005D53A1" w:rsidRPr="002F071F" w:rsidRDefault="005D53A1" w:rsidP="006E2B8A">
            <w:pPr>
              <w:pStyle w:val="ConsPlusNormal"/>
              <w:jc w:val="both"/>
              <w:outlineLvl w:val="0"/>
              <w:rPr>
                <w:rFonts w:ascii="Times New Roman" w:hAnsi="Times New Roman" w:cs="Times New Roman"/>
                <w:sz w:val="26"/>
                <w:szCs w:val="26"/>
              </w:rPr>
            </w:pPr>
            <w:r w:rsidRPr="002F071F">
              <w:rPr>
                <w:rFonts w:ascii="Times New Roman" w:hAnsi="Times New Roman" w:cs="Times New Roman"/>
                <w:sz w:val="26"/>
                <w:szCs w:val="26"/>
              </w:rPr>
              <w:t xml:space="preserve">Приложение </w:t>
            </w:r>
            <w:r>
              <w:rPr>
                <w:rFonts w:ascii="Times New Roman" w:hAnsi="Times New Roman" w:cs="Times New Roman"/>
                <w:sz w:val="26"/>
                <w:szCs w:val="26"/>
              </w:rPr>
              <w:t>4</w:t>
            </w:r>
          </w:p>
          <w:p w:rsidR="005D53A1" w:rsidRPr="002F071F" w:rsidRDefault="005D53A1" w:rsidP="006E2B8A">
            <w:pPr>
              <w:pStyle w:val="ConsPlusNormal"/>
              <w:jc w:val="both"/>
              <w:rPr>
                <w:rFonts w:ascii="Times New Roman" w:hAnsi="Times New Roman" w:cs="Times New Roman"/>
                <w:sz w:val="26"/>
                <w:szCs w:val="26"/>
              </w:rPr>
            </w:pPr>
            <w:r w:rsidRPr="002F071F">
              <w:rPr>
                <w:rFonts w:ascii="Times New Roman" w:hAnsi="Times New Roman" w:cs="Times New Roman"/>
                <w:sz w:val="26"/>
                <w:szCs w:val="26"/>
              </w:rPr>
              <w:t xml:space="preserve">к Решению Совета народных депутатов </w:t>
            </w:r>
          </w:p>
          <w:p w:rsidR="005D53A1" w:rsidRPr="002F071F" w:rsidRDefault="005D53A1" w:rsidP="006E2B8A">
            <w:pPr>
              <w:pStyle w:val="ConsPlusNormal"/>
              <w:jc w:val="both"/>
              <w:rPr>
                <w:rFonts w:ascii="Times New Roman" w:hAnsi="Times New Roman" w:cs="Times New Roman"/>
                <w:sz w:val="26"/>
                <w:szCs w:val="26"/>
              </w:rPr>
            </w:pPr>
            <w:r>
              <w:rPr>
                <w:rFonts w:ascii="Times New Roman" w:hAnsi="Times New Roman" w:cs="Times New Roman"/>
                <w:sz w:val="26"/>
                <w:szCs w:val="26"/>
              </w:rPr>
              <w:t xml:space="preserve">Усть-Камчатского муниципального </w:t>
            </w:r>
            <w:r w:rsidRPr="002F071F">
              <w:rPr>
                <w:rFonts w:ascii="Times New Roman" w:hAnsi="Times New Roman" w:cs="Times New Roman"/>
                <w:sz w:val="26"/>
                <w:szCs w:val="26"/>
              </w:rPr>
              <w:t>района</w:t>
            </w:r>
            <w:r>
              <w:rPr>
                <w:rFonts w:ascii="Times New Roman" w:hAnsi="Times New Roman" w:cs="Times New Roman"/>
                <w:sz w:val="26"/>
                <w:szCs w:val="26"/>
              </w:rPr>
              <w:t xml:space="preserve"> </w:t>
            </w:r>
            <w:r w:rsidRPr="002F071F">
              <w:rPr>
                <w:rFonts w:ascii="Times New Roman" w:hAnsi="Times New Roman" w:cs="Times New Roman"/>
                <w:sz w:val="26"/>
                <w:szCs w:val="26"/>
              </w:rPr>
              <w:t>«</w:t>
            </w:r>
            <w:r>
              <w:rPr>
                <w:rFonts w:ascii="Times New Roman" w:hAnsi="Times New Roman" w:cs="Times New Roman"/>
                <w:sz w:val="26"/>
                <w:szCs w:val="26"/>
              </w:rPr>
              <w:t xml:space="preserve">О регулировании </w:t>
            </w:r>
            <w:r w:rsidRPr="002F071F">
              <w:rPr>
                <w:rFonts w:ascii="Times New Roman" w:hAnsi="Times New Roman" w:cs="Times New Roman"/>
                <w:sz w:val="26"/>
                <w:szCs w:val="26"/>
              </w:rPr>
              <w:t>отношений,</w:t>
            </w:r>
            <w:r>
              <w:rPr>
                <w:rFonts w:ascii="Times New Roman" w:hAnsi="Times New Roman" w:cs="Times New Roman"/>
                <w:sz w:val="26"/>
                <w:szCs w:val="26"/>
              </w:rPr>
              <w:t xml:space="preserve"> связанных с </w:t>
            </w:r>
            <w:r w:rsidRPr="002F071F">
              <w:rPr>
                <w:rFonts w:ascii="Times New Roman" w:hAnsi="Times New Roman" w:cs="Times New Roman"/>
                <w:sz w:val="26"/>
                <w:szCs w:val="26"/>
              </w:rPr>
              <w:t>размещением рекламных</w:t>
            </w:r>
          </w:p>
          <w:p w:rsidR="005D53A1" w:rsidRDefault="005D53A1" w:rsidP="006E2B8A">
            <w:pPr>
              <w:pStyle w:val="ConsPlusNormal"/>
              <w:jc w:val="both"/>
              <w:rPr>
                <w:rFonts w:ascii="Times New Roman" w:hAnsi="Times New Roman" w:cs="Times New Roman"/>
                <w:sz w:val="26"/>
                <w:szCs w:val="26"/>
              </w:rPr>
            </w:pPr>
            <w:r>
              <w:rPr>
                <w:rFonts w:ascii="Times New Roman" w:hAnsi="Times New Roman" w:cs="Times New Roman"/>
                <w:sz w:val="26"/>
                <w:szCs w:val="26"/>
              </w:rPr>
              <w:t xml:space="preserve">конструкций на территории </w:t>
            </w:r>
            <w:r w:rsidRPr="002F071F">
              <w:rPr>
                <w:rFonts w:ascii="Times New Roman" w:hAnsi="Times New Roman" w:cs="Times New Roman"/>
                <w:sz w:val="26"/>
                <w:szCs w:val="26"/>
              </w:rPr>
              <w:t>Усть-Камчатского муниципального района»</w:t>
            </w:r>
          </w:p>
          <w:p w:rsidR="00AB6B18" w:rsidRPr="002F071F" w:rsidRDefault="00AB6B18" w:rsidP="00AB6B18">
            <w:pPr>
              <w:pStyle w:val="ConsPlusNormal"/>
              <w:jc w:val="both"/>
              <w:rPr>
                <w:rFonts w:ascii="Times New Roman" w:hAnsi="Times New Roman" w:cs="Times New Roman"/>
                <w:sz w:val="26"/>
                <w:szCs w:val="26"/>
              </w:rPr>
            </w:pPr>
            <w:r w:rsidRPr="002F071F">
              <w:rPr>
                <w:rFonts w:ascii="Times New Roman" w:hAnsi="Times New Roman" w:cs="Times New Roman"/>
                <w:sz w:val="26"/>
                <w:szCs w:val="26"/>
              </w:rPr>
              <w:t xml:space="preserve">от </w:t>
            </w:r>
            <w:r>
              <w:rPr>
                <w:rFonts w:ascii="Times New Roman" w:hAnsi="Times New Roman" w:cs="Times New Roman"/>
                <w:sz w:val="26"/>
                <w:szCs w:val="26"/>
              </w:rPr>
              <w:t>15.12.2021</w:t>
            </w:r>
            <w:r w:rsidRPr="002F071F">
              <w:rPr>
                <w:rFonts w:ascii="Times New Roman" w:hAnsi="Times New Roman" w:cs="Times New Roman"/>
                <w:sz w:val="26"/>
                <w:szCs w:val="26"/>
              </w:rPr>
              <w:t xml:space="preserve"> № </w:t>
            </w:r>
            <w:r>
              <w:rPr>
                <w:rFonts w:ascii="Times New Roman" w:hAnsi="Times New Roman" w:cs="Times New Roman"/>
                <w:sz w:val="26"/>
                <w:szCs w:val="26"/>
              </w:rPr>
              <w:t>41</w:t>
            </w:r>
            <w:r w:rsidRPr="002F071F">
              <w:rPr>
                <w:rFonts w:ascii="Times New Roman" w:hAnsi="Times New Roman" w:cs="Times New Roman"/>
                <w:sz w:val="26"/>
                <w:szCs w:val="26"/>
              </w:rPr>
              <w:t>-нпа</w:t>
            </w:r>
          </w:p>
          <w:p w:rsidR="005D53A1" w:rsidRDefault="005D53A1" w:rsidP="006E2B8A">
            <w:pPr>
              <w:pStyle w:val="ConsPlusNormal"/>
              <w:outlineLvl w:val="0"/>
              <w:rPr>
                <w:rFonts w:ascii="Times New Roman" w:hAnsi="Times New Roman" w:cs="Times New Roman"/>
                <w:sz w:val="26"/>
                <w:szCs w:val="26"/>
              </w:rPr>
            </w:pPr>
          </w:p>
          <w:p w:rsidR="00AB6B18" w:rsidRDefault="00AB6B18" w:rsidP="006E2B8A">
            <w:pPr>
              <w:pStyle w:val="ConsPlusNormal"/>
              <w:outlineLvl w:val="0"/>
              <w:rPr>
                <w:rFonts w:ascii="Times New Roman" w:hAnsi="Times New Roman" w:cs="Times New Roman"/>
                <w:sz w:val="26"/>
                <w:szCs w:val="26"/>
              </w:rPr>
            </w:pPr>
          </w:p>
        </w:tc>
      </w:tr>
    </w:tbl>
    <w:p w:rsidR="005D53A1" w:rsidRPr="008E6E1B" w:rsidRDefault="005D53A1" w:rsidP="005D53A1">
      <w:pPr>
        <w:ind w:firstLine="0"/>
        <w:jc w:val="center"/>
        <w:rPr>
          <w:sz w:val="22"/>
        </w:rPr>
      </w:pPr>
      <w:r w:rsidRPr="008E6E1B">
        <w:rPr>
          <w:sz w:val="22"/>
        </w:rPr>
        <w:t>Бланк Управления экономического развития и контрольной деятельности администрации Усть-Камчатского муниципального района -   муниципального казенного учреждения</w:t>
      </w:r>
    </w:p>
    <w:p w:rsidR="005D53A1" w:rsidRPr="008E6E1B" w:rsidRDefault="005D53A1" w:rsidP="005D53A1">
      <w:pPr>
        <w:ind w:firstLine="0"/>
        <w:jc w:val="center"/>
        <w:rPr>
          <w:b/>
        </w:rPr>
      </w:pPr>
    </w:p>
    <w:p w:rsidR="005D53A1" w:rsidRPr="008E6E1B" w:rsidRDefault="005D53A1" w:rsidP="005D53A1">
      <w:pPr>
        <w:ind w:firstLine="0"/>
        <w:jc w:val="center"/>
        <w:rPr>
          <w:b/>
          <w:sz w:val="24"/>
          <w:szCs w:val="24"/>
        </w:rPr>
      </w:pPr>
      <w:r w:rsidRPr="008E6E1B">
        <w:rPr>
          <w:b/>
          <w:sz w:val="24"/>
          <w:szCs w:val="24"/>
        </w:rPr>
        <w:t>ПРЕДПИСАНИЕ №</w:t>
      </w:r>
    </w:p>
    <w:p w:rsidR="005D53A1" w:rsidRPr="008E6E1B" w:rsidRDefault="005D53A1" w:rsidP="005D53A1">
      <w:pPr>
        <w:ind w:firstLine="0"/>
        <w:jc w:val="center"/>
        <w:rPr>
          <w:b/>
          <w:sz w:val="24"/>
          <w:szCs w:val="24"/>
        </w:rPr>
      </w:pPr>
      <w:r w:rsidRPr="008E6E1B">
        <w:rPr>
          <w:b/>
          <w:sz w:val="24"/>
          <w:szCs w:val="24"/>
        </w:rPr>
        <w:t xml:space="preserve">о принудительном демонтаже </w:t>
      </w:r>
      <w:r w:rsidRPr="008E6E1B">
        <w:rPr>
          <w:b/>
          <w:sz w:val="24"/>
        </w:rPr>
        <w:t xml:space="preserve">незаконно установленной, эксплуатируемой </w:t>
      </w:r>
      <w:r w:rsidRPr="008E6E1B">
        <w:rPr>
          <w:b/>
          <w:sz w:val="24"/>
          <w:szCs w:val="24"/>
        </w:rPr>
        <w:t>рекламной конструкции</w:t>
      </w:r>
    </w:p>
    <w:p w:rsidR="005D53A1" w:rsidRPr="008E6E1B" w:rsidRDefault="005D53A1" w:rsidP="005D53A1">
      <w:pPr>
        <w:rPr>
          <w:sz w:val="24"/>
          <w:szCs w:val="24"/>
        </w:rPr>
      </w:pPr>
    </w:p>
    <w:p w:rsidR="005D53A1" w:rsidRPr="008E6E1B" w:rsidRDefault="005D53A1" w:rsidP="005D53A1">
      <w:pPr>
        <w:ind w:firstLine="0"/>
        <w:rPr>
          <w:sz w:val="24"/>
          <w:szCs w:val="24"/>
        </w:rPr>
      </w:pPr>
      <w:r w:rsidRPr="008E6E1B">
        <w:rPr>
          <w:sz w:val="24"/>
          <w:szCs w:val="24"/>
        </w:rPr>
        <w:t xml:space="preserve">дата                                                          </w:t>
      </w:r>
      <w:r w:rsidR="00AB6B18">
        <w:rPr>
          <w:sz w:val="24"/>
          <w:szCs w:val="24"/>
        </w:rPr>
        <w:t xml:space="preserve">                               </w:t>
      </w:r>
      <w:r w:rsidRPr="008E6E1B">
        <w:rPr>
          <w:sz w:val="24"/>
          <w:szCs w:val="24"/>
        </w:rPr>
        <w:t xml:space="preserve">                           </w:t>
      </w:r>
      <w:r>
        <w:rPr>
          <w:sz w:val="24"/>
          <w:szCs w:val="24"/>
        </w:rPr>
        <w:t xml:space="preserve">     </w:t>
      </w:r>
      <w:r w:rsidRPr="008E6E1B">
        <w:rPr>
          <w:sz w:val="24"/>
          <w:szCs w:val="24"/>
        </w:rPr>
        <w:t>место составления</w:t>
      </w:r>
    </w:p>
    <w:p w:rsidR="005D53A1" w:rsidRPr="008E6E1B" w:rsidRDefault="005D53A1" w:rsidP="005D53A1">
      <w:pPr>
        <w:rPr>
          <w:sz w:val="24"/>
          <w:szCs w:val="24"/>
        </w:rPr>
      </w:pPr>
    </w:p>
    <w:p w:rsidR="005D53A1" w:rsidRPr="008E6E1B" w:rsidRDefault="005D53A1" w:rsidP="005D53A1">
      <w:pPr>
        <w:rPr>
          <w:sz w:val="24"/>
          <w:szCs w:val="24"/>
        </w:rPr>
      </w:pPr>
      <w:r w:rsidRPr="008E6E1B">
        <w:rPr>
          <w:sz w:val="24"/>
          <w:szCs w:val="24"/>
        </w:rPr>
        <w:t>Управлением экономического развития и контрольной деятельности администрации Усть-Камчатского муниципального района -  муниципальным казенным учреждением выявлено нарушение порядка установки и эксплуатации рекламной конструкции, предусмотренного Федеральным законом от 13.03.2006 № 38-ФЗ «О рекламе», а именно:</w:t>
      </w:r>
    </w:p>
    <w:p w:rsidR="005D53A1" w:rsidRPr="008E6E1B" w:rsidRDefault="005D53A1" w:rsidP="005D53A1">
      <w:pPr>
        <w:ind w:firstLine="0"/>
        <w:rPr>
          <w:sz w:val="24"/>
          <w:szCs w:val="24"/>
        </w:rPr>
      </w:pPr>
      <w:r w:rsidRPr="008E6E1B">
        <w:rPr>
          <w:sz w:val="24"/>
          <w:szCs w:val="24"/>
        </w:rPr>
        <w:t>__________________________________________________________</w:t>
      </w:r>
      <w:r>
        <w:rPr>
          <w:sz w:val="24"/>
          <w:szCs w:val="24"/>
        </w:rPr>
        <w:t>___</w:t>
      </w:r>
      <w:r w:rsidRPr="008E6E1B">
        <w:rPr>
          <w:sz w:val="24"/>
          <w:szCs w:val="24"/>
        </w:rPr>
        <w:t>___________________</w:t>
      </w:r>
    </w:p>
    <w:p w:rsidR="005D53A1" w:rsidRPr="008E6E1B" w:rsidRDefault="005D53A1" w:rsidP="005D53A1">
      <w:pPr>
        <w:ind w:firstLine="0"/>
        <w:jc w:val="center"/>
        <w:rPr>
          <w:sz w:val="18"/>
          <w:szCs w:val="24"/>
        </w:rPr>
      </w:pPr>
      <w:r w:rsidRPr="008E6E1B">
        <w:rPr>
          <w:sz w:val="18"/>
          <w:szCs w:val="24"/>
        </w:rPr>
        <w:t>(в чем заключается нарушение)</w:t>
      </w:r>
    </w:p>
    <w:p w:rsidR="005D53A1" w:rsidRPr="008E6E1B" w:rsidRDefault="005D53A1" w:rsidP="005D53A1">
      <w:pPr>
        <w:ind w:firstLine="0"/>
        <w:rPr>
          <w:sz w:val="24"/>
          <w:szCs w:val="24"/>
        </w:rPr>
      </w:pPr>
      <w:r w:rsidRPr="008E6E1B">
        <w:rPr>
          <w:sz w:val="24"/>
          <w:szCs w:val="24"/>
        </w:rPr>
        <w:t>Вид (тип) конструкции ___________________</w:t>
      </w:r>
      <w:r>
        <w:rPr>
          <w:sz w:val="24"/>
          <w:szCs w:val="24"/>
        </w:rPr>
        <w:t>___</w:t>
      </w:r>
      <w:r w:rsidRPr="008E6E1B">
        <w:rPr>
          <w:sz w:val="24"/>
          <w:szCs w:val="24"/>
        </w:rPr>
        <w:t>______________________________________</w:t>
      </w:r>
    </w:p>
    <w:p w:rsidR="005D53A1" w:rsidRPr="008E6E1B" w:rsidRDefault="005D53A1" w:rsidP="005D53A1">
      <w:pPr>
        <w:ind w:firstLine="0"/>
        <w:rPr>
          <w:sz w:val="24"/>
          <w:szCs w:val="24"/>
        </w:rPr>
      </w:pPr>
      <w:r w:rsidRPr="008E6E1B">
        <w:rPr>
          <w:sz w:val="24"/>
          <w:szCs w:val="24"/>
        </w:rPr>
        <w:t>Принадлежащая ______________________________________</w:t>
      </w:r>
      <w:r>
        <w:rPr>
          <w:sz w:val="24"/>
          <w:szCs w:val="24"/>
        </w:rPr>
        <w:t>__</w:t>
      </w:r>
      <w:r w:rsidRPr="008E6E1B">
        <w:rPr>
          <w:sz w:val="24"/>
          <w:szCs w:val="24"/>
        </w:rPr>
        <w:t>_________________________</w:t>
      </w:r>
    </w:p>
    <w:p w:rsidR="005D53A1" w:rsidRPr="008E6E1B" w:rsidRDefault="005D53A1" w:rsidP="005D53A1">
      <w:pPr>
        <w:tabs>
          <w:tab w:val="left" w:pos="0"/>
        </w:tabs>
        <w:ind w:firstLine="0"/>
        <w:jc w:val="center"/>
        <w:rPr>
          <w:sz w:val="18"/>
          <w:szCs w:val="24"/>
        </w:rPr>
      </w:pPr>
      <w:r w:rsidRPr="008E6E1B">
        <w:rPr>
          <w:sz w:val="24"/>
          <w:szCs w:val="24"/>
        </w:rPr>
        <w:tab/>
      </w:r>
      <w:r w:rsidRPr="008E6E1B">
        <w:rPr>
          <w:sz w:val="18"/>
          <w:szCs w:val="24"/>
        </w:rPr>
        <w:t>(наименование организации, ФИО индивидуального предпринимателя, физического лица)</w:t>
      </w:r>
    </w:p>
    <w:p w:rsidR="005D53A1" w:rsidRPr="008E6E1B" w:rsidRDefault="005D53A1" w:rsidP="005D53A1">
      <w:pPr>
        <w:tabs>
          <w:tab w:val="left" w:pos="3030"/>
        </w:tabs>
        <w:ind w:firstLine="0"/>
        <w:rPr>
          <w:sz w:val="24"/>
          <w:szCs w:val="24"/>
        </w:rPr>
      </w:pPr>
      <w:r w:rsidRPr="008E6E1B">
        <w:rPr>
          <w:sz w:val="24"/>
          <w:szCs w:val="24"/>
        </w:rPr>
        <w:t>Установленная ___________________________________</w:t>
      </w:r>
      <w:r>
        <w:rPr>
          <w:sz w:val="24"/>
          <w:szCs w:val="24"/>
        </w:rPr>
        <w:t>___</w:t>
      </w:r>
      <w:r w:rsidRPr="008E6E1B">
        <w:rPr>
          <w:sz w:val="24"/>
          <w:szCs w:val="24"/>
        </w:rPr>
        <w:t>_____________________________</w:t>
      </w:r>
    </w:p>
    <w:p w:rsidR="005D53A1" w:rsidRPr="008E6E1B" w:rsidRDefault="005D53A1" w:rsidP="005D53A1">
      <w:pPr>
        <w:tabs>
          <w:tab w:val="left" w:pos="3030"/>
        </w:tabs>
        <w:ind w:firstLine="0"/>
        <w:jc w:val="center"/>
        <w:rPr>
          <w:sz w:val="24"/>
          <w:szCs w:val="24"/>
        </w:rPr>
      </w:pPr>
      <w:r w:rsidRPr="008E6E1B">
        <w:rPr>
          <w:sz w:val="18"/>
          <w:szCs w:val="24"/>
        </w:rPr>
        <w:t>(место нахождения рекламной конструкции)</w:t>
      </w:r>
    </w:p>
    <w:p w:rsidR="005D53A1" w:rsidRPr="008E6E1B" w:rsidRDefault="005D53A1" w:rsidP="005D53A1">
      <w:pPr>
        <w:tabs>
          <w:tab w:val="left" w:pos="3030"/>
        </w:tabs>
        <w:ind w:firstLine="0"/>
        <w:rPr>
          <w:sz w:val="24"/>
          <w:szCs w:val="24"/>
        </w:rPr>
      </w:pPr>
    </w:p>
    <w:p w:rsidR="005D53A1" w:rsidRPr="008E6E1B" w:rsidRDefault="005D53A1" w:rsidP="005D53A1">
      <w:pPr>
        <w:tabs>
          <w:tab w:val="left" w:pos="3030"/>
        </w:tabs>
        <w:ind w:firstLine="0"/>
        <w:rPr>
          <w:sz w:val="24"/>
          <w:szCs w:val="24"/>
        </w:rPr>
      </w:pPr>
      <w:r w:rsidRPr="008E6E1B">
        <w:rPr>
          <w:sz w:val="24"/>
          <w:szCs w:val="24"/>
        </w:rPr>
        <w:t>В связи с неисполнением Собственником конструкции пр</w:t>
      </w:r>
      <w:r>
        <w:rPr>
          <w:sz w:val="24"/>
          <w:szCs w:val="24"/>
        </w:rPr>
        <w:t>едписания № __ от «__» ___</w:t>
      </w:r>
      <w:proofErr w:type="gramStart"/>
      <w:r>
        <w:rPr>
          <w:sz w:val="24"/>
          <w:szCs w:val="24"/>
        </w:rPr>
        <w:t xml:space="preserve">_  </w:t>
      </w:r>
      <w:r w:rsidRPr="008E6E1B">
        <w:rPr>
          <w:sz w:val="24"/>
          <w:szCs w:val="24"/>
        </w:rPr>
        <w:t>_</w:t>
      </w:r>
      <w:proofErr w:type="gramEnd"/>
      <w:r w:rsidRPr="008E6E1B">
        <w:rPr>
          <w:sz w:val="24"/>
          <w:szCs w:val="24"/>
        </w:rPr>
        <w:t xml:space="preserve">__ г.  о демонтаже незаконно установленной и эксплуатируемой рекламной конструкции в срок до «___» ________ ____ г., или Собственник конструкции неизвестен, и законным владельцем недвижимого имущества, к которому присоединяется конструкция предписания № ___ от «___» ________ ____ г.  демонтаже незаконно установленной и эксплуатируемой рекламной конструкции в срок до «____» ________ _____ г.  </w:t>
      </w:r>
    </w:p>
    <w:p w:rsidR="005D53A1" w:rsidRPr="008E6E1B" w:rsidRDefault="005D53A1" w:rsidP="005D53A1">
      <w:pPr>
        <w:tabs>
          <w:tab w:val="left" w:pos="3030"/>
        </w:tabs>
        <w:ind w:firstLine="0"/>
        <w:jc w:val="center"/>
        <w:rPr>
          <w:sz w:val="18"/>
          <w:szCs w:val="24"/>
        </w:rPr>
      </w:pPr>
      <w:r w:rsidRPr="008E6E1B">
        <w:rPr>
          <w:sz w:val="18"/>
          <w:szCs w:val="24"/>
        </w:rPr>
        <w:t>(заполняется в случае необходимости)</w:t>
      </w:r>
    </w:p>
    <w:p w:rsidR="005D53A1" w:rsidRPr="008E6E1B" w:rsidRDefault="005D53A1" w:rsidP="005D53A1">
      <w:pPr>
        <w:tabs>
          <w:tab w:val="left" w:pos="3030"/>
        </w:tabs>
        <w:ind w:firstLine="0"/>
        <w:rPr>
          <w:sz w:val="24"/>
          <w:szCs w:val="24"/>
        </w:rPr>
      </w:pPr>
    </w:p>
    <w:p w:rsidR="005D53A1" w:rsidRPr="008E6E1B" w:rsidRDefault="005D53A1" w:rsidP="005D53A1">
      <w:pPr>
        <w:tabs>
          <w:tab w:val="left" w:pos="3030"/>
        </w:tabs>
        <w:ind w:firstLine="0"/>
        <w:rPr>
          <w:sz w:val="24"/>
          <w:szCs w:val="24"/>
        </w:rPr>
      </w:pPr>
      <w:r w:rsidRPr="008E6E1B">
        <w:rPr>
          <w:sz w:val="24"/>
          <w:szCs w:val="24"/>
        </w:rPr>
        <w:t>ПРЕДПИСЫВАЮ: _____________________________________________________________</w:t>
      </w:r>
    </w:p>
    <w:p w:rsidR="005D53A1" w:rsidRPr="008E6E1B" w:rsidRDefault="005D53A1" w:rsidP="005D53A1">
      <w:pPr>
        <w:tabs>
          <w:tab w:val="left" w:pos="3030"/>
        </w:tabs>
        <w:ind w:firstLine="0"/>
        <w:jc w:val="center"/>
        <w:rPr>
          <w:sz w:val="18"/>
          <w:szCs w:val="24"/>
        </w:rPr>
      </w:pPr>
      <w:r w:rsidRPr="008E6E1B">
        <w:rPr>
          <w:sz w:val="18"/>
          <w:szCs w:val="24"/>
        </w:rPr>
        <w:t>(наименование уполномоченной организации)</w:t>
      </w:r>
    </w:p>
    <w:p w:rsidR="005D53A1" w:rsidRPr="008E6E1B" w:rsidRDefault="005D53A1" w:rsidP="005D53A1">
      <w:pPr>
        <w:tabs>
          <w:tab w:val="left" w:pos="3030"/>
        </w:tabs>
        <w:ind w:firstLine="0"/>
        <w:rPr>
          <w:sz w:val="24"/>
          <w:szCs w:val="24"/>
        </w:rPr>
      </w:pPr>
    </w:p>
    <w:p w:rsidR="005D53A1" w:rsidRPr="008E6E1B" w:rsidRDefault="005D53A1" w:rsidP="005D53A1">
      <w:pPr>
        <w:tabs>
          <w:tab w:val="left" w:pos="3030"/>
        </w:tabs>
        <w:ind w:firstLine="0"/>
        <w:rPr>
          <w:sz w:val="24"/>
          <w:szCs w:val="24"/>
        </w:rPr>
      </w:pPr>
      <w:r w:rsidRPr="008E6E1B">
        <w:rPr>
          <w:sz w:val="24"/>
          <w:szCs w:val="24"/>
        </w:rPr>
        <w:t>В срок до «___» _______ ___ г. демонтировать незаконно установленную и эксплуатируемую рекламную конструкцию с приведением места установки конструкции в первоначальное состояние и восстановлением благоустройства.</w:t>
      </w:r>
    </w:p>
    <w:p w:rsidR="005D53A1" w:rsidRPr="008E6E1B" w:rsidRDefault="005D53A1" w:rsidP="005D53A1">
      <w:pPr>
        <w:tabs>
          <w:tab w:val="left" w:pos="3030"/>
        </w:tabs>
        <w:ind w:firstLine="0"/>
        <w:rPr>
          <w:sz w:val="24"/>
          <w:szCs w:val="24"/>
        </w:rPr>
      </w:pPr>
    </w:p>
    <w:tbl>
      <w:tblPr>
        <w:tblW w:w="10031" w:type="dxa"/>
        <w:tblLook w:val="04A0" w:firstRow="1" w:lastRow="0" w:firstColumn="1" w:lastColumn="0" w:noHBand="0" w:noVBand="1"/>
      </w:tblPr>
      <w:tblGrid>
        <w:gridCol w:w="3268"/>
        <w:gridCol w:w="3739"/>
        <w:gridCol w:w="3024"/>
      </w:tblGrid>
      <w:tr w:rsidR="005D53A1" w:rsidRPr="008E6E1B" w:rsidTr="006E2B8A">
        <w:trPr>
          <w:trHeight w:val="453"/>
        </w:trPr>
        <w:tc>
          <w:tcPr>
            <w:tcW w:w="3268" w:type="dxa"/>
            <w:vAlign w:val="center"/>
            <w:hideMark/>
          </w:tcPr>
          <w:p w:rsidR="005D53A1" w:rsidRPr="008E6E1B" w:rsidRDefault="005D53A1" w:rsidP="006E2B8A">
            <w:pPr>
              <w:tabs>
                <w:tab w:val="left" w:pos="0"/>
              </w:tabs>
              <w:autoSpaceDE w:val="0"/>
              <w:autoSpaceDN w:val="0"/>
              <w:adjustRightInd w:val="0"/>
              <w:spacing w:line="276" w:lineRule="auto"/>
              <w:ind w:right="5" w:firstLine="0"/>
              <w:rPr>
                <w:sz w:val="24"/>
                <w:szCs w:val="24"/>
                <w:lang w:eastAsia="en-US"/>
              </w:rPr>
            </w:pPr>
          </w:p>
          <w:p w:rsidR="005D53A1" w:rsidRPr="008E6E1B" w:rsidRDefault="005D53A1" w:rsidP="006E2B8A">
            <w:pPr>
              <w:tabs>
                <w:tab w:val="left" w:pos="0"/>
              </w:tabs>
              <w:autoSpaceDE w:val="0"/>
              <w:autoSpaceDN w:val="0"/>
              <w:adjustRightInd w:val="0"/>
              <w:spacing w:line="276" w:lineRule="auto"/>
              <w:ind w:right="5" w:firstLine="0"/>
              <w:rPr>
                <w:sz w:val="24"/>
                <w:szCs w:val="24"/>
                <w:lang w:eastAsia="en-US"/>
              </w:rPr>
            </w:pPr>
          </w:p>
          <w:p w:rsidR="005D53A1" w:rsidRPr="008E6E1B" w:rsidRDefault="005D53A1" w:rsidP="006E2B8A">
            <w:pPr>
              <w:tabs>
                <w:tab w:val="left" w:pos="0"/>
              </w:tabs>
              <w:autoSpaceDE w:val="0"/>
              <w:autoSpaceDN w:val="0"/>
              <w:adjustRightInd w:val="0"/>
              <w:spacing w:line="276" w:lineRule="auto"/>
              <w:ind w:right="5" w:firstLine="0"/>
              <w:rPr>
                <w:sz w:val="24"/>
                <w:szCs w:val="24"/>
                <w:lang w:eastAsia="en-US"/>
              </w:rPr>
            </w:pPr>
            <w:r w:rsidRPr="008E6E1B">
              <w:rPr>
                <w:sz w:val="24"/>
                <w:szCs w:val="24"/>
                <w:lang w:eastAsia="en-US"/>
              </w:rPr>
              <w:t>Руководитель Управления</w:t>
            </w:r>
          </w:p>
        </w:tc>
        <w:tc>
          <w:tcPr>
            <w:tcW w:w="3739" w:type="dxa"/>
          </w:tcPr>
          <w:p w:rsidR="005D53A1" w:rsidRPr="008E6E1B" w:rsidRDefault="005D53A1" w:rsidP="006E2B8A">
            <w:pPr>
              <w:tabs>
                <w:tab w:val="left" w:pos="0"/>
              </w:tabs>
              <w:autoSpaceDE w:val="0"/>
              <w:autoSpaceDN w:val="0"/>
              <w:adjustRightInd w:val="0"/>
              <w:spacing w:line="276" w:lineRule="auto"/>
              <w:ind w:right="5"/>
              <w:rPr>
                <w:sz w:val="24"/>
                <w:szCs w:val="24"/>
                <w:lang w:eastAsia="en-US"/>
              </w:rPr>
            </w:pPr>
          </w:p>
        </w:tc>
        <w:tc>
          <w:tcPr>
            <w:tcW w:w="3024" w:type="dxa"/>
            <w:vAlign w:val="center"/>
            <w:hideMark/>
          </w:tcPr>
          <w:p w:rsidR="005D53A1" w:rsidRDefault="005D53A1" w:rsidP="006E2B8A">
            <w:pPr>
              <w:autoSpaceDE w:val="0"/>
              <w:autoSpaceDN w:val="0"/>
              <w:adjustRightInd w:val="0"/>
              <w:spacing w:line="276" w:lineRule="auto"/>
              <w:ind w:right="-250"/>
              <w:rPr>
                <w:sz w:val="24"/>
                <w:szCs w:val="24"/>
                <w:lang w:eastAsia="en-US"/>
              </w:rPr>
            </w:pPr>
            <w:r w:rsidRPr="008E6E1B">
              <w:rPr>
                <w:sz w:val="24"/>
                <w:szCs w:val="24"/>
                <w:lang w:eastAsia="en-US"/>
              </w:rPr>
              <w:t xml:space="preserve">                      </w:t>
            </w:r>
          </w:p>
          <w:p w:rsidR="005D53A1" w:rsidRDefault="005D53A1" w:rsidP="006E2B8A">
            <w:pPr>
              <w:autoSpaceDE w:val="0"/>
              <w:autoSpaceDN w:val="0"/>
              <w:adjustRightInd w:val="0"/>
              <w:spacing w:line="276" w:lineRule="auto"/>
              <w:ind w:right="-250"/>
              <w:rPr>
                <w:sz w:val="24"/>
                <w:szCs w:val="24"/>
                <w:lang w:eastAsia="en-US"/>
              </w:rPr>
            </w:pPr>
          </w:p>
          <w:p w:rsidR="005D53A1" w:rsidRPr="008E6E1B" w:rsidRDefault="005D53A1" w:rsidP="006E2B8A">
            <w:pPr>
              <w:autoSpaceDE w:val="0"/>
              <w:autoSpaceDN w:val="0"/>
              <w:adjustRightInd w:val="0"/>
              <w:spacing w:line="276" w:lineRule="auto"/>
              <w:ind w:right="-250"/>
              <w:rPr>
                <w:sz w:val="24"/>
                <w:szCs w:val="24"/>
                <w:lang w:eastAsia="en-US"/>
              </w:rPr>
            </w:pPr>
            <w:r>
              <w:rPr>
                <w:sz w:val="24"/>
                <w:szCs w:val="24"/>
                <w:lang w:eastAsia="en-US"/>
              </w:rPr>
              <w:t xml:space="preserve">                     </w:t>
            </w:r>
            <w:r w:rsidRPr="008E6E1B">
              <w:rPr>
                <w:sz w:val="24"/>
                <w:szCs w:val="24"/>
                <w:lang w:eastAsia="en-US"/>
              </w:rPr>
              <w:t>ФИО</w:t>
            </w:r>
          </w:p>
        </w:tc>
      </w:tr>
    </w:tbl>
    <w:p w:rsidR="005D53A1" w:rsidRPr="008E6E1B" w:rsidRDefault="005D53A1" w:rsidP="005D53A1">
      <w:pPr>
        <w:rPr>
          <w:color w:val="000000"/>
          <w:sz w:val="24"/>
          <w:szCs w:val="24"/>
        </w:rPr>
      </w:pPr>
    </w:p>
    <w:p w:rsidR="005D53A1" w:rsidRDefault="005D53A1" w:rsidP="005D53A1">
      <w:pPr>
        <w:rPr>
          <w:color w:val="000000"/>
          <w:sz w:val="24"/>
          <w:szCs w:val="24"/>
        </w:rPr>
      </w:pPr>
      <w:r w:rsidRPr="008E6E1B">
        <w:rPr>
          <w:color w:val="000000"/>
          <w:sz w:val="24"/>
          <w:szCs w:val="24"/>
        </w:rPr>
        <w:t xml:space="preserve"> М.П.</w:t>
      </w: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5D53A1" w:rsidTr="006E2B8A">
        <w:tc>
          <w:tcPr>
            <w:tcW w:w="4814" w:type="dxa"/>
          </w:tcPr>
          <w:p w:rsidR="005D53A1" w:rsidRDefault="005D53A1" w:rsidP="006E2B8A">
            <w:pPr>
              <w:pStyle w:val="ConsPlusNormal"/>
              <w:jc w:val="right"/>
              <w:outlineLvl w:val="0"/>
              <w:rPr>
                <w:rFonts w:ascii="Times New Roman" w:hAnsi="Times New Roman" w:cs="Times New Roman"/>
                <w:sz w:val="26"/>
                <w:szCs w:val="26"/>
              </w:rPr>
            </w:pPr>
          </w:p>
        </w:tc>
        <w:tc>
          <w:tcPr>
            <w:tcW w:w="4814" w:type="dxa"/>
          </w:tcPr>
          <w:p w:rsidR="005D53A1" w:rsidRPr="002F071F" w:rsidRDefault="005D53A1" w:rsidP="006E2B8A">
            <w:pPr>
              <w:pStyle w:val="ConsPlusNormal"/>
              <w:jc w:val="both"/>
              <w:outlineLvl w:val="0"/>
              <w:rPr>
                <w:rFonts w:ascii="Times New Roman" w:hAnsi="Times New Roman" w:cs="Times New Roman"/>
                <w:sz w:val="26"/>
                <w:szCs w:val="26"/>
              </w:rPr>
            </w:pPr>
            <w:r w:rsidRPr="002F071F">
              <w:rPr>
                <w:rFonts w:ascii="Times New Roman" w:hAnsi="Times New Roman" w:cs="Times New Roman"/>
                <w:sz w:val="26"/>
                <w:szCs w:val="26"/>
              </w:rPr>
              <w:t xml:space="preserve">Приложение </w:t>
            </w:r>
            <w:r>
              <w:rPr>
                <w:rFonts w:ascii="Times New Roman" w:hAnsi="Times New Roman" w:cs="Times New Roman"/>
                <w:sz w:val="26"/>
                <w:szCs w:val="26"/>
              </w:rPr>
              <w:t>5</w:t>
            </w:r>
          </w:p>
          <w:p w:rsidR="005D53A1" w:rsidRPr="002F071F" w:rsidRDefault="005D53A1" w:rsidP="006E2B8A">
            <w:pPr>
              <w:pStyle w:val="ConsPlusNormal"/>
              <w:jc w:val="both"/>
              <w:rPr>
                <w:rFonts w:ascii="Times New Roman" w:hAnsi="Times New Roman" w:cs="Times New Roman"/>
                <w:sz w:val="26"/>
                <w:szCs w:val="26"/>
              </w:rPr>
            </w:pPr>
            <w:r w:rsidRPr="002F071F">
              <w:rPr>
                <w:rFonts w:ascii="Times New Roman" w:hAnsi="Times New Roman" w:cs="Times New Roman"/>
                <w:sz w:val="26"/>
                <w:szCs w:val="26"/>
              </w:rPr>
              <w:t xml:space="preserve">к Решению Совета народных депутатов </w:t>
            </w:r>
          </w:p>
          <w:p w:rsidR="005D53A1" w:rsidRPr="002F071F" w:rsidRDefault="005D53A1" w:rsidP="006E2B8A">
            <w:pPr>
              <w:pStyle w:val="ConsPlusNormal"/>
              <w:jc w:val="both"/>
              <w:rPr>
                <w:rFonts w:ascii="Times New Roman" w:hAnsi="Times New Roman" w:cs="Times New Roman"/>
                <w:sz w:val="26"/>
                <w:szCs w:val="26"/>
              </w:rPr>
            </w:pPr>
            <w:r>
              <w:rPr>
                <w:rFonts w:ascii="Times New Roman" w:hAnsi="Times New Roman" w:cs="Times New Roman"/>
                <w:sz w:val="26"/>
                <w:szCs w:val="26"/>
              </w:rPr>
              <w:t xml:space="preserve">Усть-Камчатского муниципального </w:t>
            </w:r>
            <w:r w:rsidRPr="002F071F">
              <w:rPr>
                <w:rFonts w:ascii="Times New Roman" w:hAnsi="Times New Roman" w:cs="Times New Roman"/>
                <w:sz w:val="26"/>
                <w:szCs w:val="26"/>
              </w:rPr>
              <w:t>района</w:t>
            </w:r>
            <w:r>
              <w:rPr>
                <w:rFonts w:ascii="Times New Roman" w:hAnsi="Times New Roman" w:cs="Times New Roman"/>
                <w:sz w:val="26"/>
                <w:szCs w:val="26"/>
              </w:rPr>
              <w:t xml:space="preserve"> </w:t>
            </w:r>
            <w:r w:rsidRPr="002F071F">
              <w:rPr>
                <w:rFonts w:ascii="Times New Roman" w:hAnsi="Times New Roman" w:cs="Times New Roman"/>
                <w:sz w:val="26"/>
                <w:szCs w:val="26"/>
              </w:rPr>
              <w:t>«</w:t>
            </w:r>
            <w:r>
              <w:rPr>
                <w:rFonts w:ascii="Times New Roman" w:hAnsi="Times New Roman" w:cs="Times New Roman"/>
                <w:sz w:val="26"/>
                <w:szCs w:val="26"/>
              </w:rPr>
              <w:t xml:space="preserve">О регулировании </w:t>
            </w:r>
            <w:r w:rsidRPr="002F071F">
              <w:rPr>
                <w:rFonts w:ascii="Times New Roman" w:hAnsi="Times New Roman" w:cs="Times New Roman"/>
                <w:sz w:val="26"/>
                <w:szCs w:val="26"/>
              </w:rPr>
              <w:t>отношений,</w:t>
            </w:r>
            <w:r>
              <w:rPr>
                <w:rFonts w:ascii="Times New Roman" w:hAnsi="Times New Roman" w:cs="Times New Roman"/>
                <w:sz w:val="26"/>
                <w:szCs w:val="26"/>
              </w:rPr>
              <w:t xml:space="preserve"> связанных с </w:t>
            </w:r>
            <w:r w:rsidRPr="002F071F">
              <w:rPr>
                <w:rFonts w:ascii="Times New Roman" w:hAnsi="Times New Roman" w:cs="Times New Roman"/>
                <w:sz w:val="26"/>
                <w:szCs w:val="26"/>
              </w:rPr>
              <w:t>размещением рекламных</w:t>
            </w:r>
          </w:p>
          <w:p w:rsidR="005D53A1" w:rsidRDefault="005D53A1" w:rsidP="006E2B8A">
            <w:pPr>
              <w:pStyle w:val="ConsPlusNormal"/>
              <w:jc w:val="both"/>
              <w:rPr>
                <w:rFonts w:ascii="Times New Roman" w:hAnsi="Times New Roman" w:cs="Times New Roman"/>
                <w:sz w:val="26"/>
                <w:szCs w:val="26"/>
              </w:rPr>
            </w:pPr>
            <w:r>
              <w:rPr>
                <w:rFonts w:ascii="Times New Roman" w:hAnsi="Times New Roman" w:cs="Times New Roman"/>
                <w:sz w:val="26"/>
                <w:szCs w:val="26"/>
              </w:rPr>
              <w:t xml:space="preserve">конструкций на территории </w:t>
            </w:r>
            <w:r w:rsidRPr="002F071F">
              <w:rPr>
                <w:rFonts w:ascii="Times New Roman" w:hAnsi="Times New Roman" w:cs="Times New Roman"/>
                <w:sz w:val="26"/>
                <w:szCs w:val="26"/>
              </w:rPr>
              <w:t>Усть-Камчатского муниципального района»</w:t>
            </w:r>
          </w:p>
          <w:p w:rsidR="00AB6B18" w:rsidRPr="002F071F" w:rsidRDefault="00AB6B18" w:rsidP="00AB6B18">
            <w:pPr>
              <w:pStyle w:val="ConsPlusNormal"/>
              <w:jc w:val="both"/>
              <w:rPr>
                <w:rFonts w:ascii="Times New Roman" w:hAnsi="Times New Roman" w:cs="Times New Roman"/>
                <w:sz w:val="26"/>
                <w:szCs w:val="26"/>
              </w:rPr>
            </w:pPr>
            <w:r w:rsidRPr="002F071F">
              <w:rPr>
                <w:rFonts w:ascii="Times New Roman" w:hAnsi="Times New Roman" w:cs="Times New Roman"/>
                <w:sz w:val="26"/>
                <w:szCs w:val="26"/>
              </w:rPr>
              <w:t xml:space="preserve">от </w:t>
            </w:r>
            <w:r>
              <w:rPr>
                <w:rFonts w:ascii="Times New Roman" w:hAnsi="Times New Roman" w:cs="Times New Roman"/>
                <w:sz w:val="26"/>
                <w:szCs w:val="26"/>
              </w:rPr>
              <w:t>15.12.2021</w:t>
            </w:r>
            <w:r w:rsidRPr="002F071F">
              <w:rPr>
                <w:rFonts w:ascii="Times New Roman" w:hAnsi="Times New Roman" w:cs="Times New Roman"/>
                <w:sz w:val="26"/>
                <w:szCs w:val="26"/>
              </w:rPr>
              <w:t xml:space="preserve"> № </w:t>
            </w:r>
            <w:r>
              <w:rPr>
                <w:rFonts w:ascii="Times New Roman" w:hAnsi="Times New Roman" w:cs="Times New Roman"/>
                <w:sz w:val="26"/>
                <w:szCs w:val="26"/>
              </w:rPr>
              <w:t>41</w:t>
            </w:r>
            <w:r w:rsidRPr="002F071F">
              <w:rPr>
                <w:rFonts w:ascii="Times New Roman" w:hAnsi="Times New Roman" w:cs="Times New Roman"/>
                <w:sz w:val="26"/>
                <w:szCs w:val="26"/>
              </w:rPr>
              <w:t>-нпа</w:t>
            </w:r>
          </w:p>
          <w:p w:rsidR="005D53A1" w:rsidRDefault="005D53A1" w:rsidP="006E2B8A">
            <w:pPr>
              <w:pStyle w:val="ConsPlusNormal"/>
              <w:outlineLvl w:val="0"/>
              <w:rPr>
                <w:rFonts w:ascii="Times New Roman" w:hAnsi="Times New Roman" w:cs="Times New Roman"/>
                <w:sz w:val="26"/>
                <w:szCs w:val="26"/>
              </w:rPr>
            </w:pPr>
          </w:p>
        </w:tc>
      </w:tr>
    </w:tbl>
    <w:p w:rsidR="005D53A1" w:rsidRPr="008E6E1B" w:rsidRDefault="005D53A1" w:rsidP="005D53A1">
      <w:pPr>
        <w:tabs>
          <w:tab w:val="left" w:pos="3030"/>
        </w:tabs>
        <w:ind w:firstLine="0"/>
        <w:rPr>
          <w:sz w:val="24"/>
          <w:szCs w:val="24"/>
        </w:rPr>
      </w:pPr>
    </w:p>
    <w:p w:rsidR="005D53A1" w:rsidRPr="008E6E1B" w:rsidRDefault="005D53A1" w:rsidP="005D53A1">
      <w:pPr>
        <w:tabs>
          <w:tab w:val="left" w:pos="3030"/>
        </w:tabs>
        <w:ind w:firstLine="0"/>
        <w:rPr>
          <w:sz w:val="24"/>
          <w:szCs w:val="24"/>
        </w:rPr>
      </w:pPr>
    </w:p>
    <w:p w:rsidR="005D53A1" w:rsidRPr="008E6E1B" w:rsidRDefault="005D53A1" w:rsidP="005D53A1">
      <w:pPr>
        <w:tabs>
          <w:tab w:val="left" w:pos="3030"/>
        </w:tabs>
        <w:ind w:firstLine="0"/>
        <w:rPr>
          <w:sz w:val="24"/>
          <w:szCs w:val="24"/>
        </w:rPr>
      </w:pPr>
    </w:p>
    <w:p w:rsidR="005D53A1" w:rsidRPr="008E6E1B" w:rsidRDefault="005D53A1" w:rsidP="005D53A1">
      <w:pPr>
        <w:ind w:firstLine="0"/>
        <w:jc w:val="center"/>
        <w:rPr>
          <w:b/>
          <w:sz w:val="24"/>
        </w:rPr>
      </w:pPr>
      <w:r w:rsidRPr="008E6E1B">
        <w:rPr>
          <w:b/>
          <w:sz w:val="24"/>
        </w:rPr>
        <w:t>Акт № ____</w:t>
      </w:r>
    </w:p>
    <w:p w:rsidR="005D53A1" w:rsidRPr="008E6E1B" w:rsidRDefault="005D53A1" w:rsidP="005D53A1">
      <w:pPr>
        <w:ind w:firstLine="0"/>
        <w:jc w:val="center"/>
        <w:rPr>
          <w:sz w:val="24"/>
        </w:rPr>
      </w:pPr>
      <w:r w:rsidRPr="008E6E1B">
        <w:rPr>
          <w:sz w:val="24"/>
        </w:rPr>
        <w:t>о демонтаже рекламной конструкции на территории Усть-Камчатского муниципального района</w:t>
      </w:r>
    </w:p>
    <w:p w:rsidR="005D53A1" w:rsidRPr="008E6E1B" w:rsidRDefault="005D53A1" w:rsidP="005D53A1">
      <w:pPr>
        <w:ind w:firstLine="0"/>
        <w:jc w:val="center"/>
        <w:rPr>
          <w:sz w:val="24"/>
        </w:rPr>
      </w:pPr>
    </w:p>
    <w:p w:rsidR="005D53A1" w:rsidRPr="008E6E1B" w:rsidRDefault="005D53A1" w:rsidP="005D53A1">
      <w:pPr>
        <w:ind w:firstLine="0"/>
        <w:rPr>
          <w:sz w:val="24"/>
        </w:rPr>
      </w:pPr>
      <w:r w:rsidRPr="008E6E1B">
        <w:rPr>
          <w:sz w:val="24"/>
        </w:rPr>
        <w:t xml:space="preserve">дата                                                                                                                      </w:t>
      </w:r>
      <w:r>
        <w:rPr>
          <w:sz w:val="24"/>
        </w:rPr>
        <w:t xml:space="preserve">   </w:t>
      </w:r>
      <w:r w:rsidRPr="008E6E1B">
        <w:rPr>
          <w:sz w:val="24"/>
        </w:rPr>
        <w:t>место составления</w:t>
      </w:r>
    </w:p>
    <w:tbl>
      <w:tblPr>
        <w:tblStyle w:val="a3"/>
        <w:tblW w:w="0" w:type="auto"/>
        <w:tblLook w:val="04A0" w:firstRow="1" w:lastRow="0" w:firstColumn="1" w:lastColumn="0" w:noHBand="0" w:noVBand="1"/>
      </w:tblPr>
      <w:tblGrid>
        <w:gridCol w:w="4927"/>
        <w:gridCol w:w="4926"/>
      </w:tblGrid>
      <w:tr w:rsidR="005D53A1" w:rsidRPr="008E6E1B" w:rsidTr="006E2B8A">
        <w:tc>
          <w:tcPr>
            <w:tcW w:w="4927" w:type="dxa"/>
            <w:tcBorders>
              <w:top w:val="single" w:sz="4" w:space="0" w:color="auto"/>
              <w:left w:val="single" w:sz="4" w:space="0" w:color="auto"/>
              <w:bottom w:val="single" w:sz="4" w:space="0" w:color="auto"/>
              <w:right w:val="single" w:sz="4" w:space="0" w:color="auto"/>
            </w:tcBorders>
            <w:vAlign w:val="center"/>
            <w:hideMark/>
          </w:tcPr>
          <w:p w:rsidR="005D53A1" w:rsidRPr="008E6E1B" w:rsidRDefault="005D53A1" w:rsidP="006E2B8A">
            <w:pPr>
              <w:ind w:firstLine="0"/>
              <w:jc w:val="center"/>
              <w:rPr>
                <w:sz w:val="24"/>
                <w:lang w:eastAsia="en-US"/>
              </w:rPr>
            </w:pPr>
            <w:r w:rsidRPr="008E6E1B">
              <w:rPr>
                <w:sz w:val="24"/>
                <w:lang w:eastAsia="en-US"/>
              </w:rPr>
              <w:t>Фото рекламной конструкции</w:t>
            </w:r>
          </w:p>
        </w:tc>
        <w:tc>
          <w:tcPr>
            <w:tcW w:w="4927" w:type="dxa"/>
            <w:tcBorders>
              <w:top w:val="single" w:sz="4" w:space="0" w:color="auto"/>
              <w:left w:val="single" w:sz="4" w:space="0" w:color="auto"/>
              <w:bottom w:val="single" w:sz="4" w:space="0" w:color="auto"/>
              <w:right w:val="single" w:sz="4" w:space="0" w:color="auto"/>
            </w:tcBorders>
            <w:vAlign w:val="center"/>
          </w:tcPr>
          <w:p w:rsidR="005D53A1" w:rsidRPr="008E6E1B" w:rsidRDefault="005D53A1" w:rsidP="006E2B8A">
            <w:pPr>
              <w:ind w:firstLine="0"/>
              <w:jc w:val="center"/>
              <w:rPr>
                <w:sz w:val="24"/>
                <w:lang w:eastAsia="en-US"/>
              </w:rPr>
            </w:pPr>
          </w:p>
          <w:p w:rsidR="005D53A1" w:rsidRPr="008E6E1B" w:rsidRDefault="005D53A1" w:rsidP="006E2B8A">
            <w:pPr>
              <w:ind w:firstLine="0"/>
              <w:jc w:val="center"/>
              <w:rPr>
                <w:sz w:val="24"/>
                <w:lang w:eastAsia="en-US"/>
              </w:rPr>
            </w:pPr>
          </w:p>
          <w:p w:rsidR="005D53A1" w:rsidRPr="008E6E1B" w:rsidRDefault="005D53A1" w:rsidP="006E2B8A">
            <w:pPr>
              <w:ind w:firstLine="0"/>
              <w:jc w:val="center"/>
              <w:rPr>
                <w:sz w:val="24"/>
                <w:lang w:eastAsia="en-US"/>
              </w:rPr>
            </w:pPr>
            <w:r w:rsidRPr="008E6E1B">
              <w:rPr>
                <w:sz w:val="24"/>
                <w:lang w:eastAsia="en-US"/>
              </w:rPr>
              <w:t>Карта с отметкой места размещения объекта</w:t>
            </w:r>
          </w:p>
          <w:p w:rsidR="005D53A1" w:rsidRPr="008E6E1B" w:rsidRDefault="005D53A1" w:rsidP="006E2B8A">
            <w:pPr>
              <w:ind w:firstLine="0"/>
              <w:rPr>
                <w:sz w:val="24"/>
                <w:lang w:eastAsia="en-US"/>
              </w:rPr>
            </w:pPr>
          </w:p>
          <w:p w:rsidR="005D53A1" w:rsidRPr="008E6E1B" w:rsidRDefault="005D53A1" w:rsidP="006E2B8A">
            <w:pPr>
              <w:ind w:firstLine="0"/>
              <w:jc w:val="center"/>
              <w:rPr>
                <w:sz w:val="24"/>
                <w:lang w:eastAsia="en-US"/>
              </w:rPr>
            </w:pPr>
          </w:p>
        </w:tc>
      </w:tr>
    </w:tbl>
    <w:p w:rsidR="005D53A1" w:rsidRPr="008E6E1B" w:rsidRDefault="005D53A1" w:rsidP="005D53A1">
      <w:pPr>
        <w:ind w:firstLine="0"/>
      </w:pPr>
    </w:p>
    <w:p w:rsidR="005D53A1" w:rsidRPr="008E6E1B" w:rsidRDefault="005D53A1" w:rsidP="005D53A1">
      <w:pPr>
        <w:ind w:right="-1" w:firstLine="0"/>
        <w:rPr>
          <w:sz w:val="24"/>
          <w:szCs w:val="24"/>
        </w:rPr>
      </w:pPr>
      <w:r w:rsidRPr="008E6E1B">
        <w:rPr>
          <w:sz w:val="24"/>
          <w:szCs w:val="24"/>
        </w:rPr>
        <w:t>В результате проведённой визуальной проверки установлено, что рекламная конструкция расположена по адресу (адресным ориентирам): _______________________________</w:t>
      </w:r>
      <w:r>
        <w:rPr>
          <w:sz w:val="24"/>
          <w:szCs w:val="24"/>
        </w:rPr>
        <w:t>__</w:t>
      </w:r>
      <w:r w:rsidRPr="008E6E1B">
        <w:rPr>
          <w:sz w:val="24"/>
          <w:szCs w:val="24"/>
        </w:rPr>
        <w:t>______</w:t>
      </w:r>
    </w:p>
    <w:p w:rsidR="005D53A1" w:rsidRPr="008E6E1B" w:rsidRDefault="005D53A1" w:rsidP="005D53A1">
      <w:pPr>
        <w:ind w:right="-1" w:firstLine="0"/>
        <w:rPr>
          <w:sz w:val="26"/>
          <w:szCs w:val="26"/>
        </w:rPr>
      </w:pPr>
      <w:r w:rsidRPr="008E6E1B">
        <w:rPr>
          <w:sz w:val="24"/>
          <w:szCs w:val="24"/>
        </w:rPr>
        <w:t>________</w:t>
      </w:r>
      <w:r w:rsidRPr="008E6E1B">
        <w:rPr>
          <w:sz w:val="26"/>
          <w:szCs w:val="26"/>
        </w:rPr>
        <w:t>__________________________________________________</w:t>
      </w:r>
      <w:r>
        <w:rPr>
          <w:sz w:val="26"/>
          <w:szCs w:val="26"/>
        </w:rPr>
        <w:t>___</w:t>
      </w:r>
      <w:r w:rsidRPr="008E6E1B">
        <w:rPr>
          <w:sz w:val="26"/>
          <w:szCs w:val="26"/>
        </w:rPr>
        <w:t>_____________</w:t>
      </w:r>
    </w:p>
    <w:p w:rsidR="005D53A1" w:rsidRPr="008E6E1B" w:rsidRDefault="005D53A1" w:rsidP="005D53A1">
      <w:pPr>
        <w:ind w:right="-1" w:firstLine="0"/>
        <w:rPr>
          <w:sz w:val="24"/>
          <w:szCs w:val="24"/>
        </w:rPr>
      </w:pPr>
      <w:r w:rsidRPr="008E6E1B">
        <w:rPr>
          <w:sz w:val="24"/>
          <w:szCs w:val="24"/>
        </w:rPr>
        <w:t>Демонтирована «____» ________ ____ г. в ____ час. мин.</w:t>
      </w:r>
    </w:p>
    <w:p w:rsidR="005D53A1" w:rsidRPr="008E6E1B" w:rsidRDefault="005D53A1" w:rsidP="005D53A1">
      <w:pPr>
        <w:ind w:right="-1" w:firstLine="0"/>
        <w:rPr>
          <w:sz w:val="24"/>
          <w:szCs w:val="24"/>
        </w:rPr>
      </w:pPr>
      <w:r w:rsidRPr="008E6E1B">
        <w:rPr>
          <w:sz w:val="24"/>
          <w:szCs w:val="24"/>
        </w:rPr>
        <w:t>На основании Предписания № ____ от «___» ________ ___ г.</w:t>
      </w:r>
    </w:p>
    <w:p w:rsidR="005D53A1" w:rsidRPr="008E6E1B" w:rsidRDefault="005D53A1" w:rsidP="005D53A1">
      <w:pPr>
        <w:ind w:right="-1" w:firstLine="0"/>
        <w:rPr>
          <w:sz w:val="26"/>
          <w:szCs w:val="26"/>
        </w:rPr>
      </w:pPr>
      <w:r w:rsidRPr="008E6E1B">
        <w:rPr>
          <w:sz w:val="24"/>
          <w:szCs w:val="24"/>
        </w:rPr>
        <w:t>Собственник рекламной конструкции</w:t>
      </w:r>
      <w:r w:rsidRPr="008E6E1B">
        <w:rPr>
          <w:sz w:val="26"/>
          <w:szCs w:val="26"/>
        </w:rPr>
        <w:t>_____</w:t>
      </w:r>
      <w:r>
        <w:rPr>
          <w:sz w:val="26"/>
          <w:szCs w:val="26"/>
        </w:rPr>
        <w:t>_</w:t>
      </w:r>
      <w:r w:rsidRPr="008E6E1B">
        <w:rPr>
          <w:sz w:val="26"/>
          <w:szCs w:val="26"/>
        </w:rPr>
        <w:t>______________________________________</w:t>
      </w:r>
    </w:p>
    <w:p w:rsidR="005D53A1" w:rsidRPr="008E6E1B" w:rsidRDefault="005D53A1" w:rsidP="005D53A1">
      <w:pPr>
        <w:ind w:right="-1" w:firstLine="0"/>
        <w:rPr>
          <w:sz w:val="26"/>
          <w:szCs w:val="26"/>
        </w:rPr>
      </w:pPr>
      <w:r w:rsidRPr="008E6E1B">
        <w:rPr>
          <w:sz w:val="26"/>
          <w:szCs w:val="26"/>
        </w:rPr>
        <w:t>_____________________________________________________________</w:t>
      </w:r>
      <w:r>
        <w:rPr>
          <w:sz w:val="26"/>
          <w:szCs w:val="26"/>
        </w:rPr>
        <w:t>____</w:t>
      </w:r>
      <w:r w:rsidRPr="008E6E1B">
        <w:rPr>
          <w:sz w:val="26"/>
          <w:szCs w:val="26"/>
        </w:rPr>
        <w:t>_________</w:t>
      </w:r>
    </w:p>
    <w:p w:rsidR="005D53A1" w:rsidRPr="008E6E1B" w:rsidRDefault="005D53A1" w:rsidP="005D53A1">
      <w:pPr>
        <w:ind w:right="-1" w:firstLine="0"/>
        <w:jc w:val="center"/>
        <w:rPr>
          <w:sz w:val="18"/>
          <w:szCs w:val="26"/>
        </w:rPr>
      </w:pPr>
      <w:r w:rsidRPr="008E6E1B">
        <w:rPr>
          <w:sz w:val="18"/>
          <w:szCs w:val="26"/>
        </w:rPr>
        <w:t>(юридическое лицо, индивидуальный предприниматель, адрес)</w:t>
      </w:r>
    </w:p>
    <w:p w:rsidR="005D53A1" w:rsidRPr="008E6E1B" w:rsidRDefault="005D53A1" w:rsidP="005D53A1">
      <w:pPr>
        <w:ind w:right="-1" w:firstLine="0"/>
        <w:rPr>
          <w:sz w:val="26"/>
          <w:szCs w:val="26"/>
        </w:rPr>
      </w:pPr>
    </w:p>
    <w:p w:rsidR="005D53A1" w:rsidRPr="008E6E1B" w:rsidRDefault="005D53A1" w:rsidP="005D53A1">
      <w:pPr>
        <w:ind w:right="-1" w:firstLine="0"/>
        <w:rPr>
          <w:sz w:val="24"/>
          <w:szCs w:val="26"/>
        </w:rPr>
      </w:pPr>
      <w:r w:rsidRPr="008E6E1B">
        <w:rPr>
          <w:sz w:val="24"/>
          <w:szCs w:val="26"/>
        </w:rPr>
        <w:t>Организация, осуществляющая демонтаж _________________</w:t>
      </w:r>
      <w:r>
        <w:rPr>
          <w:sz w:val="24"/>
          <w:szCs w:val="26"/>
        </w:rPr>
        <w:t>__</w:t>
      </w:r>
      <w:r w:rsidRPr="008E6E1B">
        <w:rPr>
          <w:sz w:val="24"/>
          <w:szCs w:val="26"/>
        </w:rPr>
        <w:t>_________________________</w:t>
      </w:r>
    </w:p>
    <w:p w:rsidR="005D53A1" w:rsidRPr="008E6E1B" w:rsidRDefault="005D53A1" w:rsidP="005D53A1">
      <w:pPr>
        <w:ind w:right="-1" w:firstLine="0"/>
        <w:rPr>
          <w:sz w:val="24"/>
          <w:szCs w:val="26"/>
        </w:rPr>
      </w:pPr>
    </w:p>
    <w:p w:rsidR="005D53A1" w:rsidRPr="008E6E1B" w:rsidRDefault="005D53A1" w:rsidP="005D53A1">
      <w:pPr>
        <w:ind w:right="-1" w:firstLine="0"/>
        <w:rPr>
          <w:sz w:val="26"/>
          <w:szCs w:val="26"/>
        </w:rPr>
      </w:pPr>
      <w:r w:rsidRPr="008E6E1B">
        <w:rPr>
          <w:sz w:val="24"/>
          <w:szCs w:val="26"/>
        </w:rPr>
        <w:t xml:space="preserve">Место хранения рекламной конструкции, адрес: </w:t>
      </w:r>
      <w:r w:rsidRPr="008E6E1B">
        <w:rPr>
          <w:sz w:val="26"/>
          <w:szCs w:val="26"/>
        </w:rPr>
        <w:t>______________</w:t>
      </w:r>
      <w:r>
        <w:rPr>
          <w:sz w:val="26"/>
          <w:szCs w:val="26"/>
        </w:rPr>
        <w:t>__</w:t>
      </w:r>
      <w:r w:rsidRPr="008E6E1B">
        <w:rPr>
          <w:sz w:val="26"/>
          <w:szCs w:val="26"/>
        </w:rPr>
        <w:t>____________________</w:t>
      </w:r>
    </w:p>
    <w:p w:rsidR="005D53A1" w:rsidRPr="008E6E1B" w:rsidRDefault="005D53A1" w:rsidP="005D53A1">
      <w:pPr>
        <w:ind w:right="-1" w:firstLine="0"/>
        <w:rPr>
          <w:sz w:val="26"/>
          <w:szCs w:val="26"/>
        </w:rPr>
      </w:pPr>
      <w:r w:rsidRPr="008E6E1B">
        <w:rPr>
          <w:sz w:val="26"/>
          <w:szCs w:val="26"/>
        </w:rPr>
        <w:t>______________________________________________________</w:t>
      </w:r>
      <w:r>
        <w:rPr>
          <w:sz w:val="26"/>
          <w:szCs w:val="26"/>
        </w:rPr>
        <w:t>___</w:t>
      </w:r>
      <w:r w:rsidRPr="008E6E1B">
        <w:rPr>
          <w:sz w:val="26"/>
          <w:szCs w:val="26"/>
        </w:rPr>
        <w:t>_________________</w:t>
      </w:r>
    </w:p>
    <w:p w:rsidR="005D53A1" w:rsidRPr="008E6E1B" w:rsidRDefault="005D53A1" w:rsidP="005D53A1">
      <w:pPr>
        <w:ind w:right="-1" w:firstLine="0"/>
        <w:jc w:val="center"/>
        <w:rPr>
          <w:sz w:val="18"/>
          <w:szCs w:val="26"/>
        </w:rPr>
      </w:pPr>
      <w:r w:rsidRPr="008E6E1B">
        <w:rPr>
          <w:sz w:val="18"/>
          <w:szCs w:val="26"/>
        </w:rPr>
        <w:t>(заполняется при необходимости, в случае невозможности утилизации конструкции непосредственно после проведения демонтажа)</w:t>
      </w:r>
    </w:p>
    <w:p w:rsidR="005D53A1" w:rsidRPr="008E6E1B" w:rsidRDefault="005D53A1" w:rsidP="005D53A1">
      <w:pPr>
        <w:ind w:right="-1" w:firstLine="0"/>
        <w:rPr>
          <w:sz w:val="26"/>
          <w:szCs w:val="26"/>
        </w:rPr>
      </w:pPr>
    </w:p>
    <w:p w:rsidR="005D53A1" w:rsidRPr="008E6E1B" w:rsidRDefault="005D53A1" w:rsidP="005D53A1">
      <w:pPr>
        <w:ind w:right="-1" w:firstLine="0"/>
        <w:rPr>
          <w:sz w:val="26"/>
          <w:szCs w:val="26"/>
        </w:rPr>
      </w:pPr>
    </w:p>
    <w:p w:rsidR="005D53A1" w:rsidRPr="008E6E1B" w:rsidRDefault="005D53A1" w:rsidP="005D53A1">
      <w:pPr>
        <w:ind w:firstLine="0"/>
      </w:pPr>
    </w:p>
    <w:p w:rsidR="005D53A1" w:rsidRPr="008E6E1B" w:rsidRDefault="005D53A1" w:rsidP="005D53A1">
      <w:pPr>
        <w:ind w:firstLine="0"/>
      </w:pPr>
    </w:p>
    <w:p w:rsidR="005D53A1" w:rsidRPr="008E6E1B" w:rsidRDefault="005D53A1" w:rsidP="005D53A1">
      <w:pPr>
        <w:ind w:firstLine="0"/>
        <w:rPr>
          <w:sz w:val="24"/>
        </w:rPr>
      </w:pPr>
      <w:r w:rsidRPr="008E6E1B">
        <w:rPr>
          <w:sz w:val="24"/>
        </w:rPr>
        <w:t>Проверку провели:</w:t>
      </w:r>
    </w:p>
    <w:p w:rsidR="005D53A1" w:rsidRPr="008E6E1B" w:rsidRDefault="005D53A1" w:rsidP="005D53A1">
      <w:pPr>
        <w:ind w:firstLine="0"/>
      </w:pPr>
      <w:r w:rsidRPr="008E6E1B">
        <w:t>___________________________________________________________________</w:t>
      </w:r>
    </w:p>
    <w:p w:rsidR="005D53A1" w:rsidRPr="008E6E1B" w:rsidRDefault="005D53A1" w:rsidP="005D53A1">
      <w:pPr>
        <w:ind w:firstLine="0"/>
        <w:jc w:val="center"/>
        <w:rPr>
          <w:sz w:val="18"/>
        </w:rPr>
      </w:pPr>
      <w:r w:rsidRPr="008E6E1B">
        <w:rPr>
          <w:sz w:val="18"/>
        </w:rPr>
        <w:t>(должность, ФИО, подпись)</w:t>
      </w:r>
    </w:p>
    <w:p w:rsidR="005D53A1" w:rsidRPr="008E6E1B" w:rsidRDefault="005D53A1" w:rsidP="005D53A1">
      <w:pPr>
        <w:ind w:firstLine="0"/>
      </w:pPr>
      <w:r w:rsidRPr="008E6E1B">
        <w:t>___________________________________________________________________</w:t>
      </w:r>
    </w:p>
    <w:p w:rsidR="005D53A1" w:rsidRPr="008E6E1B" w:rsidRDefault="005D53A1" w:rsidP="005D53A1">
      <w:pPr>
        <w:tabs>
          <w:tab w:val="left" w:pos="3030"/>
        </w:tabs>
        <w:ind w:firstLine="0"/>
        <w:jc w:val="center"/>
        <w:rPr>
          <w:sz w:val="24"/>
          <w:szCs w:val="24"/>
        </w:rPr>
      </w:pPr>
      <w:r w:rsidRPr="008E6E1B">
        <w:rPr>
          <w:sz w:val="18"/>
        </w:rPr>
        <w:t>(должность, ФИО, подпись</w:t>
      </w:r>
    </w:p>
    <w:p w:rsidR="005D53A1" w:rsidRPr="008E6E1B" w:rsidRDefault="005D53A1" w:rsidP="005D53A1">
      <w:pPr>
        <w:rPr>
          <w:sz w:val="24"/>
          <w:szCs w:val="24"/>
        </w:rPr>
      </w:pPr>
    </w:p>
    <w:p w:rsidR="005D53A1" w:rsidRPr="008E6E1B" w:rsidRDefault="005D53A1" w:rsidP="005D53A1">
      <w:pPr>
        <w:rPr>
          <w:sz w:val="24"/>
          <w:szCs w:val="24"/>
        </w:rPr>
      </w:pP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5D53A1" w:rsidTr="006E2B8A">
        <w:tc>
          <w:tcPr>
            <w:tcW w:w="4814" w:type="dxa"/>
          </w:tcPr>
          <w:p w:rsidR="005D53A1" w:rsidRDefault="005D53A1" w:rsidP="006E2B8A">
            <w:pPr>
              <w:pStyle w:val="ConsPlusNormal"/>
              <w:jc w:val="right"/>
              <w:outlineLvl w:val="0"/>
              <w:rPr>
                <w:rFonts w:ascii="Times New Roman" w:hAnsi="Times New Roman" w:cs="Times New Roman"/>
                <w:sz w:val="26"/>
                <w:szCs w:val="26"/>
              </w:rPr>
            </w:pPr>
          </w:p>
        </w:tc>
        <w:tc>
          <w:tcPr>
            <w:tcW w:w="4814" w:type="dxa"/>
          </w:tcPr>
          <w:p w:rsidR="005D53A1" w:rsidRPr="002F071F" w:rsidRDefault="005D53A1" w:rsidP="006E2B8A">
            <w:pPr>
              <w:pStyle w:val="ConsPlusNormal"/>
              <w:jc w:val="both"/>
              <w:outlineLvl w:val="0"/>
              <w:rPr>
                <w:rFonts w:ascii="Times New Roman" w:hAnsi="Times New Roman" w:cs="Times New Roman"/>
                <w:sz w:val="26"/>
                <w:szCs w:val="26"/>
              </w:rPr>
            </w:pPr>
            <w:r w:rsidRPr="002F071F">
              <w:rPr>
                <w:rFonts w:ascii="Times New Roman" w:hAnsi="Times New Roman" w:cs="Times New Roman"/>
                <w:sz w:val="26"/>
                <w:szCs w:val="26"/>
              </w:rPr>
              <w:t xml:space="preserve">Приложение </w:t>
            </w:r>
            <w:r>
              <w:rPr>
                <w:rFonts w:ascii="Times New Roman" w:hAnsi="Times New Roman" w:cs="Times New Roman"/>
                <w:sz w:val="26"/>
                <w:szCs w:val="26"/>
              </w:rPr>
              <w:t>6</w:t>
            </w:r>
          </w:p>
          <w:p w:rsidR="005D53A1" w:rsidRPr="002F071F" w:rsidRDefault="005D53A1" w:rsidP="006E2B8A">
            <w:pPr>
              <w:pStyle w:val="ConsPlusNormal"/>
              <w:jc w:val="both"/>
              <w:rPr>
                <w:rFonts w:ascii="Times New Roman" w:hAnsi="Times New Roman" w:cs="Times New Roman"/>
                <w:sz w:val="26"/>
                <w:szCs w:val="26"/>
              </w:rPr>
            </w:pPr>
            <w:r w:rsidRPr="002F071F">
              <w:rPr>
                <w:rFonts w:ascii="Times New Roman" w:hAnsi="Times New Roman" w:cs="Times New Roman"/>
                <w:sz w:val="26"/>
                <w:szCs w:val="26"/>
              </w:rPr>
              <w:t xml:space="preserve">к Решению Совета народных депутатов </w:t>
            </w:r>
          </w:p>
          <w:p w:rsidR="005D53A1" w:rsidRPr="002F071F" w:rsidRDefault="005D53A1" w:rsidP="006E2B8A">
            <w:pPr>
              <w:pStyle w:val="ConsPlusNormal"/>
              <w:jc w:val="both"/>
              <w:rPr>
                <w:rFonts w:ascii="Times New Roman" w:hAnsi="Times New Roman" w:cs="Times New Roman"/>
                <w:sz w:val="26"/>
                <w:szCs w:val="26"/>
              </w:rPr>
            </w:pPr>
            <w:r>
              <w:rPr>
                <w:rFonts w:ascii="Times New Roman" w:hAnsi="Times New Roman" w:cs="Times New Roman"/>
                <w:sz w:val="26"/>
                <w:szCs w:val="26"/>
              </w:rPr>
              <w:t xml:space="preserve">Усть-Камчатского муниципального </w:t>
            </w:r>
            <w:r w:rsidRPr="002F071F">
              <w:rPr>
                <w:rFonts w:ascii="Times New Roman" w:hAnsi="Times New Roman" w:cs="Times New Roman"/>
                <w:sz w:val="26"/>
                <w:szCs w:val="26"/>
              </w:rPr>
              <w:t>района</w:t>
            </w:r>
            <w:r>
              <w:rPr>
                <w:rFonts w:ascii="Times New Roman" w:hAnsi="Times New Roman" w:cs="Times New Roman"/>
                <w:sz w:val="26"/>
                <w:szCs w:val="26"/>
              </w:rPr>
              <w:t xml:space="preserve"> </w:t>
            </w:r>
            <w:r w:rsidRPr="002F071F">
              <w:rPr>
                <w:rFonts w:ascii="Times New Roman" w:hAnsi="Times New Roman" w:cs="Times New Roman"/>
                <w:sz w:val="26"/>
                <w:szCs w:val="26"/>
              </w:rPr>
              <w:t>«</w:t>
            </w:r>
            <w:r>
              <w:rPr>
                <w:rFonts w:ascii="Times New Roman" w:hAnsi="Times New Roman" w:cs="Times New Roman"/>
                <w:sz w:val="26"/>
                <w:szCs w:val="26"/>
              </w:rPr>
              <w:t xml:space="preserve">О регулировании </w:t>
            </w:r>
            <w:r w:rsidRPr="002F071F">
              <w:rPr>
                <w:rFonts w:ascii="Times New Roman" w:hAnsi="Times New Roman" w:cs="Times New Roman"/>
                <w:sz w:val="26"/>
                <w:szCs w:val="26"/>
              </w:rPr>
              <w:t>отношений,</w:t>
            </w:r>
            <w:r>
              <w:rPr>
                <w:rFonts w:ascii="Times New Roman" w:hAnsi="Times New Roman" w:cs="Times New Roman"/>
                <w:sz w:val="26"/>
                <w:szCs w:val="26"/>
              </w:rPr>
              <w:t xml:space="preserve"> связанных с </w:t>
            </w:r>
            <w:r w:rsidRPr="002F071F">
              <w:rPr>
                <w:rFonts w:ascii="Times New Roman" w:hAnsi="Times New Roman" w:cs="Times New Roman"/>
                <w:sz w:val="26"/>
                <w:szCs w:val="26"/>
              </w:rPr>
              <w:t>размещением рекламных</w:t>
            </w:r>
          </w:p>
          <w:p w:rsidR="005D53A1" w:rsidRDefault="005D53A1" w:rsidP="006E2B8A">
            <w:pPr>
              <w:pStyle w:val="ConsPlusNormal"/>
              <w:jc w:val="both"/>
              <w:rPr>
                <w:rFonts w:ascii="Times New Roman" w:hAnsi="Times New Roman" w:cs="Times New Roman"/>
                <w:sz w:val="26"/>
                <w:szCs w:val="26"/>
              </w:rPr>
            </w:pPr>
            <w:r>
              <w:rPr>
                <w:rFonts w:ascii="Times New Roman" w:hAnsi="Times New Roman" w:cs="Times New Roman"/>
                <w:sz w:val="26"/>
                <w:szCs w:val="26"/>
              </w:rPr>
              <w:t xml:space="preserve">конструкций на территории </w:t>
            </w:r>
            <w:r w:rsidRPr="002F071F">
              <w:rPr>
                <w:rFonts w:ascii="Times New Roman" w:hAnsi="Times New Roman" w:cs="Times New Roman"/>
                <w:sz w:val="26"/>
                <w:szCs w:val="26"/>
              </w:rPr>
              <w:t>Усть-Камчатского муниципального района»</w:t>
            </w:r>
          </w:p>
          <w:p w:rsidR="00AB6B18" w:rsidRPr="002F071F" w:rsidRDefault="00AB6B18" w:rsidP="00AB6B18">
            <w:pPr>
              <w:pStyle w:val="ConsPlusNormal"/>
              <w:jc w:val="both"/>
              <w:rPr>
                <w:rFonts w:ascii="Times New Roman" w:hAnsi="Times New Roman" w:cs="Times New Roman"/>
                <w:sz w:val="26"/>
                <w:szCs w:val="26"/>
              </w:rPr>
            </w:pPr>
            <w:r w:rsidRPr="002F071F">
              <w:rPr>
                <w:rFonts w:ascii="Times New Roman" w:hAnsi="Times New Roman" w:cs="Times New Roman"/>
                <w:sz w:val="26"/>
                <w:szCs w:val="26"/>
              </w:rPr>
              <w:t xml:space="preserve">от </w:t>
            </w:r>
            <w:r>
              <w:rPr>
                <w:rFonts w:ascii="Times New Roman" w:hAnsi="Times New Roman" w:cs="Times New Roman"/>
                <w:sz w:val="26"/>
                <w:szCs w:val="26"/>
              </w:rPr>
              <w:t>15.12.2021</w:t>
            </w:r>
            <w:r w:rsidRPr="002F071F">
              <w:rPr>
                <w:rFonts w:ascii="Times New Roman" w:hAnsi="Times New Roman" w:cs="Times New Roman"/>
                <w:sz w:val="26"/>
                <w:szCs w:val="26"/>
              </w:rPr>
              <w:t xml:space="preserve"> № </w:t>
            </w:r>
            <w:r>
              <w:rPr>
                <w:rFonts w:ascii="Times New Roman" w:hAnsi="Times New Roman" w:cs="Times New Roman"/>
                <w:sz w:val="26"/>
                <w:szCs w:val="26"/>
              </w:rPr>
              <w:t>41</w:t>
            </w:r>
            <w:r w:rsidRPr="002F071F">
              <w:rPr>
                <w:rFonts w:ascii="Times New Roman" w:hAnsi="Times New Roman" w:cs="Times New Roman"/>
                <w:sz w:val="26"/>
                <w:szCs w:val="26"/>
              </w:rPr>
              <w:t>-нпа</w:t>
            </w:r>
          </w:p>
          <w:p w:rsidR="005D53A1" w:rsidRDefault="005D53A1" w:rsidP="006E2B8A">
            <w:pPr>
              <w:pStyle w:val="ConsPlusNormal"/>
              <w:outlineLvl w:val="0"/>
              <w:rPr>
                <w:rFonts w:ascii="Times New Roman" w:hAnsi="Times New Roman" w:cs="Times New Roman"/>
                <w:sz w:val="26"/>
                <w:szCs w:val="26"/>
              </w:rPr>
            </w:pPr>
          </w:p>
        </w:tc>
      </w:tr>
    </w:tbl>
    <w:p w:rsidR="005D53A1" w:rsidRPr="008E6E1B" w:rsidRDefault="005D53A1" w:rsidP="005D53A1">
      <w:pPr>
        <w:rPr>
          <w:sz w:val="24"/>
          <w:szCs w:val="24"/>
        </w:rPr>
      </w:pPr>
    </w:p>
    <w:p w:rsidR="005D53A1" w:rsidRPr="008E6E1B" w:rsidRDefault="005D53A1" w:rsidP="005D53A1">
      <w:pPr>
        <w:rPr>
          <w:sz w:val="24"/>
          <w:szCs w:val="24"/>
        </w:rPr>
      </w:pPr>
    </w:p>
    <w:p w:rsidR="005D53A1" w:rsidRPr="008E6E1B" w:rsidRDefault="005D53A1" w:rsidP="005D53A1">
      <w:pPr>
        <w:ind w:firstLine="0"/>
        <w:jc w:val="center"/>
        <w:rPr>
          <w:b/>
          <w:sz w:val="24"/>
        </w:rPr>
      </w:pPr>
      <w:r w:rsidRPr="008E6E1B">
        <w:rPr>
          <w:b/>
          <w:sz w:val="24"/>
        </w:rPr>
        <w:t>Акт № ____</w:t>
      </w:r>
    </w:p>
    <w:p w:rsidR="005D53A1" w:rsidRPr="008E6E1B" w:rsidRDefault="005D53A1" w:rsidP="005D53A1">
      <w:pPr>
        <w:ind w:firstLine="0"/>
        <w:jc w:val="center"/>
        <w:rPr>
          <w:sz w:val="24"/>
        </w:rPr>
      </w:pPr>
      <w:r w:rsidRPr="008E6E1B">
        <w:rPr>
          <w:sz w:val="24"/>
        </w:rPr>
        <w:t xml:space="preserve">утилизации демонтированной рекламной конструкции </w:t>
      </w:r>
    </w:p>
    <w:p w:rsidR="005D53A1" w:rsidRPr="008E6E1B" w:rsidRDefault="005D53A1" w:rsidP="005D53A1">
      <w:pPr>
        <w:ind w:firstLine="0"/>
        <w:jc w:val="center"/>
        <w:rPr>
          <w:sz w:val="24"/>
        </w:rPr>
      </w:pPr>
    </w:p>
    <w:p w:rsidR="005D53A1" w:rsidRPr="008E6E1B" w:rsidRDefault="005D53A1" w:rsidP="005D53A1">
      <w:pPr>
        <w:ind w:firstLine="0"/>
        <w:rPr>
          <w:sz w:val="24"/>
        </w:rPr>
      </w:pPr>
      <w:r w:rsidRPr="008E6E1B">
        <w:rPr>
          <w:sz w:val="24"/>
        </w:rPr>
        <w:t xml:space="preserve">дата                                                                                                                      </w:t>
      </w:r>
      <w:r>
        <w:rPr>
          <w:sz w:val="24"/>
        </w:rPr>
        <w:t xml:space="preserve">     </w:t>
      </w:r>
      <w:r w:rsidRPr="008E6E1B">
        <w:rPr>
          <w:sz w:val="24"/>
        </w:rPr>
        <w:t>место составления</w:t>
      </w:r>
    </w:p>
    <w:p w:rsidR="005D53A1" w:rsidRPr="008E6E1B" w:rsidRDefault="005D53A1" w:rsidP="005D53A1">
      <w:pPr>
        <w:rPr>
          <w:sz w:val="24"/>
          <w:szCs w:val="24"/>
        </w:rPr>
      </w:pPr>
    </w:p>
    <w:p w:rsidR="005D53A1" w:rsidRPr="008E6E1B" w:rsidRDefault="005D53A1" w:rsidP="005D53A1">
      <w:pPr>
        <w:tabs>
          <w:tab w:val="left" w:pos="2342"/>
        </w:tabs>
        <w:rPr>
          <w:sz w:val="24"/>
          <w:szCs w:val="24"/>
        </w:rPr>
      </w:pPr>
    </w:p>
    <w:p w:rsidR="005D53A1" w:rsidRPr="008E6E1B" w:rsidRDefault="005D53A1" w:rsidP="005D53A1">
      <w:pPr>
        <w:tabs>
          <w:tab w:val="left" w:pos="2342"/>
        </w:tabs>
        <w:rPr>
          <w:sz w:val="24"/>
          <w:szCs w:val="24"/>
        </w:rPr>
      </w:pPr>
      <w:r w:rsidRPr="008E6E1B">
        <w:rPr>
          <w:sz w:val="24"/>
          <w:szCs w:val="24"/>
        </w:rPr>
        <w:t>Настоящий акт составлен о нижеследующем:</w:t>
      </w:r>
    </w:p>
    <w:p w:rsidR="005D53A1" w:rsidRPr="008E6E1B" w:rsidRDefault="005D53A1" w:rsidP="005D53A1">
      <w:pPr>
        <w:tabs>
          <w:tab w:val="left" w:pos="2342"/>
        </w:tabs>
        <w:rPr>
          <w:sz w:val="24"/>
          <w:szCs w:val="24"/>
        </w:rPr>
      </w:pPr>
    </w:p>
    <w:p w:rsidR="005D53A1" w:rsidRPr="008E6E1B" w:rsidRDefault="005D53A1" w:rsidP="005D53A1">
      <w:pPr>
        <w:tabs>
          <w:tab w:val="left" w:pos="2342"/>
        </w:tabs>
        <w:rPr>
          <w:sz w:val="24"/>
          <w:szCs w:val="24"/>
        </w:rPr>
      </w:pPr>
      <w:r w:rsidRPr="008E6E1B">
        <w:rPr>
          <w:sz w:val="24"/>
          <w:szCs w:val="24"/>
        </w:rPr>
        <w:t>Рекламная конструкция _______________</w:t>
      </w:r>
      <w:r>
        <w:rPr>
          <w:sz w:val="24"/>
          <w:szCs w:val="24"/>
        </w:rPr>
        <w:t>_____</w:t>
      </w:r>
      <w:r w:rsidRPr="008E6E1B">
        <w:rPr>
          <w:sz w:val="24"/>
          <w:szCs w:val="24"/>
        </w:rPr>
        <w:t>_________________________________</w:t>
      </w:r>
    </w:p>
    <w:p w:rsidR="005D53A1" w:rsidRPr="008E6E1B" w:rsidRDefault="005D53A1" w:rsidP="005D53A1">
      <w:pPr>
        <w:tabs>
          <w:tab w:val="left" w:pos="2342"/>
        </w:tabs>
        <w:rPr>
          <w:sz w:val="24"/>
          <w:szCs w:val="24"/>
        </w:rPr>
      </w:pPr>
      <w:r w:rsidRPr="008E6E1B">
        <w:rPr>
          <w:sz w:val="24"/>
          <w:szCs w:val="24"/>
        </w:rPr>
        <w:t>(тип конструкции)</w:t>
      </w:r>
    </w:p>
    <w:p w:rsidR="005D53A1" w:rsidRPr="008E6E1B" w:rsidRDefault="005D53A1" w:rsidP="005D53A1">
      <w:pPr>
        <w:tabs>
          <w:tab w:val="left" w:pos="2342"/>
        </w:tabs>
        <w:rPr>
          <w:sz w:val="24"/>
          <w:szCs w:val="24"/>
        </w:rPr>
      </w:pPr>
    </w:p>
    <w:p w:rsidR="005D53A1" w:rsidRPr="008E6E1B" w:rsidRDefault="005D53A1" w:rsidP="005D53A1">
      <w:pPr>
        <w:tabs>
          <w:tab w:val="left" w:pos="2342"/>
        </w:tabs>
        <w:rPr>
          <w:sz w:val="24"/>
          <w:szCs w:val="24"/>
        </w:rPr>
      </w:pPr>
      <w:r w:rsidRPr="008E6E1B">
        <w:rPr>
          <w:sz w:val="24"/>
          <w:szCs w:val="24"/>
        </w:rPr>
        <w:t>Принадлежащая ____________________</w:t>
      </w:r>
      <w:r>
        <w:rPr>
          <w:sz w:val="24"/>
          <w:szCs w:val="24"/>
        </w:rPr>
        <w:t>_______</w:t>
      </w:r>
      <w:r w:rsidRPr="008E6E1B">
        <w:rPr>
          <w:sz w:val="24"/>
          <w:szCs w:val="24"/>
        </w:rPr>
        <w:t>_________________________________</w:t>
      </w:r>
    </w:p>
    <w:p w:rsidR="005D53A1" w:rsidRPr="008E6E1B" w:rsidRDefault="005D53A1" w:rsidP="005D53A1">
      <w:pPr>
        <w:tabs>
          <w:tab w:val="left" w:pos="2342"/>
        </w:tabs>
        <w:rPr>
          <w:sz w:val="24"/>
          <w:szCs w:val="24"/>
        </w:rPr>
      </w:pPr>
      <w:r w:rsidRPr="008E6E1B">
        <w:rPr>
          <w:sz w:val="24"/>
          <w:szCs w:val="24"/>
        </w:rPr>
        <w:t>(собственник рекламной конструкции)</w:t>
      </w:r>
    </w:p>
    <w:p w:rsidR="005D53A1" w:rsidRPr="008E6E1B" w:rsidRDefault="005D53A1" w:rsidP="005D53A1">
      <w:pPr>
        <w:tabs>
          <w:tab w:val="left" w:pos="2342"/>
        </w:tabs>
        <w:rPr>
          <w:sz w:val="24"/>
          <w:szCs w:val="24"/>
        </w:rPr>
      </w:pPr>
    </w:p>
    <w:p w:rsidR="005D53A1" w:rsidRPr="008E6E1B" w:rsidRDefault="005D53A1" w:rsidP="005D53A1">
      <w:pPr>
        <w:ind w:firstLine="708"/>
        <w:rPr>
          <w:sz w:val="24"/>
          <w:szCs w:val="24"/>
        </w:rPr>
      </w:pPr>
      <w:r w:rsidRPr="008E6E1B">
        <w:rPr>
          <w:sz w:val="24"/>
          <w:szCs w:val="24"/>
        </w:rPr>
        <w:t>Демонтированная на основании</w:t>
      </w:r>
      <w:r w:rsidRPr="008E6E1B">
        <w:rPr>
          <w:sz w:val="24"/>
          <w:szCs w:val="24"/>
        </w:rPr>
        <w:tab/>
        <w:t xml:space="preserve"> Предписания о принудительном демонтаже рекламной конструкции № ___ от «___» _______</w:t>
      </w:r>
      <w:proofErr w:type="gramStart"/>
      <w:r w:rsidRPr="008E6E1B">
        <w:rPr>
          <w:sz w:val="24"/>
          <w:szCs w:val="24"/>
        </w:rPr>
        <w:t>_  _</w:t>
      </w:r>
      <w:proofErr w:type="gramEnd"/>
      <w:r w:rsidRPr="008E6E1B">
        <w:rPr>
          <w:sz w:val="24"/>
          <w:szCs w:val="24"/>
        </w:rPr>
        <w:t>___ г., Акта о</w:t>
      </w:r>
      <w:r w:rsidRPr="008E6E1B">
        <w:rPr>
          <w:sz w:val="24"/>
        </w:rPr>
        <w:t xml:space="preserve"> демонтаже рекламной конструкции на территории Усть-Камчатского муниципального района</w:t>
      </w:r>
      <w:r w:rsidRPr="008E6E1B">
        <w:rPr>
          <w:sz w:val="24"/>
          <w:szCs w:val="24"/>
        </w:rPr>
        <w:t>№ ___ от «___» ________  ____ г. уничтожена.</w:t>
      </w:r>
    </w:p>
    <w:p w:rsidR="005D53A1" w:rsidRPr="008E6E1B" w:rsidRDefault="005D53A1" w:rsidP="005D53A1">
      <w:pPr>
        <w:ind w:firstLine="708"/>
        <w:rPr>
          <w:sz w:val="24"/>
          <w:szCs w:val="24"/>
        </w:rPr>
      </w:pPr>
    </w:p>
    <w:p w:rsidR="005D53A1" w:rsidRPr="008E6E1B" w:rsidRDefault="005D53A1" w:rsidP="005D53A1">
      <w:pPr>
        <w:ind w:firstLine="708"/>
        <w:rPr>
          <w:sz w:val="24"/>
          <w:szCs w:val="24"/>
        </w:rPr>
      </w:pPr>
    </w:p>
    <w:p w:rsidR="005D53A1" w:rsidRPr="008E6E1B" w:rsidRDefault="005D53A1" w:rsidP="005D53A1">
      <w:pPr>
        <w:ind w:firstLine="708"/>
        <w:rPr>
          <w:sz w:val="24"/>
          <w:szCs w:val="24"/>
        </w:rPr>
      </w:pPr>
    </w:p>
    <w:p w:rsidR="005D53A1" w:rsidRPr="008E6E1B" w:rsidRDefault="005D53A1" w:rsidP="005D53A1">
      <w:pPr>
        <w:ind w:firstLine="708"/>
        <w:rPr>
          <w:sz w:val="24"/>
          <w:szCs w:val="24"/>
        </w:rPr>
      </w:pPr>
    </w:p>
    <w:p w:rsidR="005D53A1" w:rsidRPr="008E6E1B" w:rsidRDefault="005D53A1" w:rsidP="005D53A1">
      <w:pPr>
        <w:ind w:firstLine="708"/>
        <w:rPr>
          <w:sz w:val="24"/>
          <w:szCs w:val="24"/>
        </w:rPr>
      </w:pPr>
    </w:p>
    <w:p w:rsidR="005D53A1" w:rsidRPr="008E6E1B" w:rsidRDefault="005D53A1" w:rsidP="005D53A1">
      <w:pPr>
        <w:ind w:firstLine="0"/>
        <w:rPr>
          <w:sz w:val="24"/>
          <w:szCs w:val="24"/>
        </w:rPr>
      </w:pPr>
      <w:r w:rsidRPr="008E6E1B">
        <w:rPr>
          <w:sz w:val="24"/>
          <w:szCs w:val="24"/>
        </w:rPr>
        <w:t>Представитель уполномоченной организации _______________</w:t>
      </w:r>
    </w:p>
    <w:p w:rsidR="005D53A1" w:rsidRPr="008E6E1B" w:rsidRDefault="005D53A1" w:rsidP="005D53A1">
      <w:pPr>
        <w:ind w:firstLine="0"/>
        <w:rPr>
          <w:sz w:val="18"/>
          <w:szCs w:val="24"/>
        </w:rPr>
      </w:pPr>
      <w:r w:rsidRPr="008E6E1B">
        <w:rPr>
          <w:sz w:val="18"/>
          <w:szCs w:val="24"/>
        </w:rPr>
        <w:t>(должность, ФИО)</w:t>
      </w:r>
    </w:p>
    <w:p w:rsidR="005D53A1" w:rsidRPr="008E6E1B" w:rsidRDefault="005D53A1" w:rsidP="005D53A1">
      <w:pPr>
        <w:ind w:firstLine="0"/>
        <w:rPr>
          <w:sz w:val="24"/>
          <w:szCs w:val="24"/>
        </w:rPr>
      </w:pPr>
    </w:p>
    <w:p w:rsidR="005D53A1" w:rsidRPr="008E6E1B" w:rsidRDefault="005D53A1" w:rsidP="005D53A1">
      <w:pPr>
        <w:ind w:firstLine="0"/>
        <w:rPr>
          <w:sz w:val="24"/>
          <w:szCs w:val="24"/>
        </w:rPr>
      </w:pPr>
    </w:p>
    <w:p w:rsidR="005D53A1" w:rsidRPr="008E6E1B" w:rsidRDefault="005D53A1" w:rsidP="005D53A1">
      <w:pPr>
        <w:ind w:firstLine="0"/>
        <w:rPr>
          <w:sz w:val="24"/>
        </w:rPr>
      </w:pPr>
      <w:r w:rsidRPr="008E6E1B">
        <w:rPr>
          <w:sz w:val="24"/>
          <w:szCs w:val="24"/>
        </w:rPr>
        <w:t>Представитель Управления _________________</w:t>
      </w:r>
    </w:p>
    <w:p w:rsidR="005D53A1" w:rsidRDefault="005D53A1" w:rsidP="005D53A1">
      <w:pPr>
        <w:ind w:firstLine="0"/>
        <w:rPr>
          <w:sz w:val="18"/>
          <w:szCs w:val="24"/>
        </w:rPr>
      </w:pPr>
      <w:r w:rsidRPr="008E6E1B">
        <w:rPr>
          <w:sz w:val="18"/>
          <w:szCs w:val="24"/>
        </w:rPr>
        <w:t xml:space="preserve">                                                                (должность, ФИО)</w:t>
      </w:r>
    </w:p>
    <w:p w:rsidR="005D53A1" w:rsidRDefault="005D53A1" w:rsidP="005D53A1">
      <w:pPr>
        <w:tabs>
          <w:tab w:val="left" w:pos="2342"/>
        </w:tabs>
        <w:rPr>
          <w:sz w:val="24"/>
          <w:szCs w:val="24"/>
        </w:rPr>
      </w:pPr>
    </w:p>
    <w:p w:rsidR="005D53A1" w:rsidRDefault="005D53A1" w:rsidP="005D53A1">
      <w:pPr>
        <w:tabs>
          <w:tab w:val="left" w:pos="2342"/>
        </w:tabs>
        <w:rPr>
          <w:sz w:val="24"/>
          <w:szCs w:val="24"/>
        </w:rPr>
      </w:pPr>
    </w:p>
    <w:p w:rsidR="005D53A1" w:rsidRDefault="005D53A1" w:rsidP="005D53A1">
      <w:pPr>
        <w:tabs>
          <w:tab w:val="left" w:pos="2342"/>
        </w:tabs>
        <w:rPr>
          <w:sz w:val="24"/>
          <w:szCs w:val="24"/>
        </w:rPr>
      </w:pPr>
    </w:p>
    <w:p w:rsidR="005D53A1" w:rsidRDefault="005D53A1" w:rsidP="005D53A1">
      <w:pPr>
        <w:tabs>
          <w:tab w:val="left" w:pos="2342"/>
        </w:tabs>
        <w:rPr>
          <w:sz w:val="24"/>
          <w:szCs w:val="24"/>
        </w:rPr>
      </w:pPr>
    </w:p>
    <w:p w:rsidR="005D53A1" w:rsidRDefault="005D53A1" w:rsidP="005D53A1">
      <w:pPr>
        <w:tabs>
          <w:tab w:val="left" w:pos="2342"/>
        </w:tabs>
        <w:rPr>
          <w:sz w:val="24"/>
          <w:szCs w:val="24"/>
        </w:rPr>
      </w:pPr>
    </w:p>
    <w:p w:rsidR="005D53A1" w:rsidRDefault="005D53A1" w:rsidP="005D53A1">
      <w:pPr>
        <w:tabs>
          <w:tab w:val="left" w:pos="2342"/>
        </w:tabs>
        <w:rPr>
          <w:sz w:val="24"/>
          <w:szCs w:val="24"/>
        </w:rPr>
      </w:pPr>
    </w:p>
    <w:p w:rsidR="005D53A1" w:rsidRDefault="005D53A1" w:rsidP="005D53A1">
      <w:pPr>
        <w:tabs>
          <w:tab w:val="left" w:pos="2342"/>
        </w:tabs>
        <w:rPr>
          <w:sz w:val="24"/>
          <w:szCs w:val="24"/>
        </w:rPr>
      </w:pPr>
    </w:p>
    <w:p w:rsidR="005D53A1" w:rsidRDefault="005D53A1" w:rsidP="005D53A1">
      <w:pPr>
        <w:tabs>
          <w:tab w:val="left" w:pos="2342"/>
        </w:tabs>
        <w:rPr>
          <w:sz w:val="24"/>
          <w:szCs w:val="24"/>
        </w:rPr>
      </w:pPr>
    </w:p>
    <w:p w:rsidR="005D53A1" w:rsidRDefault="005D53A1" w:rsidP="005D53A1">
      <w:pPr>
        <w:tabs>
          <w:tab w:val="left" w:pos="2342"/>
        </w:tabs>
        <w:rPr>
          <w:sz w:val="24"/>
          <w:szCs w:val="24"/>
        </w:rPr>
      </w:pPr>
    </w:p>
    <w:p w:rsidR="005D53A1" w:rsidRDefault="005D53A1" w:rsidP="005D53A1">
      <w:pPr>
        <w:tabs>
          <w:tab w:val="left" w:pos="2342"/>
        </w:tabs>
        <w:rPr>
          <w:sz w:val="24"/>
          <w:szCs w:val="24"/>
        </w:rPr>
      </w:pP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5D53A1" w:rsidTr="006E2B8A">
        <w:tc>
          <w:tcPr>
            <w:tcW w:w="4814" w:type="dxa"/>
          </w:tcPr>
          <w:p w:rsidR="005D53A1" w:rsidRDefault="005D53A1" w:rsidP="006E2B8A">
            <w:pPr>
              <w:pStyle w:val="ConsPlusNormal"/>
              <w:jc w:val="right"/>
              <w:outlineLvl w:val="0"/>
              <w:rPr>
                <w:rFonts w:ascii="Times New Roman" w:hAnsi="Times New Roman" w:cs="Times New Roman"/>
                <w:sz w:val="26"/>
                <w:szCs w:val="26"/>
              </w:rPr>
            </w:pPr>
          </w:p>
        </w:tc>
        <w:tc>
          <w:tcPr>
            <w:tcW w:w="4814" w:type="dxa"/>
          </w:tcPr>
          <w:p w:rsidR="005D53A1" w:rsidRPr="002F071F" w:rsidRDefault="005D53A1" w:rsidP="006E2B8A">
            <w:pPr>
              <w:pStyle w:val="ConsPlusNormal"/>
              <w:jc w:val="both"/>
              <w:outlineLvl w:val="0"/>
              <w:rPr>
                <w:rFonts w:ascii="Times New Roman" w:hAnsi="Times New Roman" w:cs="Times New Roman"/>
                <w:sz w:val="26"/>
                <w:szCs w:val="26"/>
              </w:rPr>
            </w:pPr>
            <w:r w:rsidRPr="002F071F">
              <w:rPr>
                <w:rFonts w:ascii="Times New Roman" w:hAnsi="Times New Roman" w:cs="Times New Roman"/>
                <w:sz w:val="26"/>
                <w:szCs w:val="26"/>
              </w:rPr>
              <w:t xml:space="preserve">Приложение </w:t>
            </w:r>
            <w:r>
              <w:rPr>
                <w:rFonts w:ascii="Times New Roman" w:hAnsi="Times New Roman" w:cs="Times New Roman"/>
                <w:sz w:val="26"/>
                <w:szCs w:val="26"/>
              </w:rPr>
              <w:t>7</w:t>
            </w:r>
          </w:p>
          <w:p w:rsidR="005D53A1" w:rsidRPr="002F071F" w:rsidRDefault="005D53A1" w:rsidP="006E2B8A">
            <w:pPr>
              <w:pStyle w:val="ConsPlusNormal"/>
              <w:jc w:val="both"/>
              <w:rPr>
                <w:rFonts w:ascii="Times New Roman" w:hAnsi="Times New Roman" w:cs="Times New Roman"/>
                <w:sz w:val="26"/>
                <w:szCs w:val="26"/>
              </w:rPr>
            </w:pPr>
            <w:r w:rsidRPr="002F071F">
              <w:rPr>
                <w:rFonts w:ascii="Times New Roman" w:hAnsi="Times New Roman" w:cs="Times New Roman"/>
                <w:sz w:val="26"/>
                <w:szCs w:val="26"/>
              </w:rPr>
              <w:t xml:space="preserve">к Решению Совета народных депутатов </w:t>
            </w:r>
          </w:p>
          <w:p w:rsidR="005D53A1" w:rsidRPr="002F071F" w:rsidRDefault="005D53A1" w:rsidP="006E2B8A">
            <w:pPr>
              <w:pStyle w:val="ConsPlusNormal"/>
              <w:jc w:val="both"/>
              <w:rPr>
                <w:rFonts w:ascii="Times New Roman" w:hAnsi="Times New Roman" w:cs="Times New Roman"/>
                <w:sz w:val="26"/>
                <w:szCs w:val="26"/>
              </w:rPr>
            </w:pPr>
            <w:r>
              <w:rPr>
                <w:rFonts w:ascii="Times New Roman" w:hAnsi="Times New Roman" w:cs="Times New Roman"/>
                <w:sz w:val="26"/>
                <w:szCs w:val="26"/>
              </w:rPr>
              <w:t xml:space="preserve">Усть-Камчатского муниципального </w:t>
            </w:r>
            <w:r w:rsidRPr="002F071F">
              <w:rPr>
                <w:rFonts w:ascii="Times New Roman" w:hAnsi="Times New Roman" w:cs="Times New Roman"/>
                <w:sz w:val="26"/>
                <w:szCs w:val="26"/>
              </w:rPr>
              <w:t>района</w:t>
            </w:r>
            <w:r>
              <w:rPr>
                <w:rFonts w:ascii="Times New Roman" w:hAnsi="Times New Roman" w:cs="Times New Roman"/>
                <w:sz w:val="26"/>
                <w:szCs w:val="26"/>
              </w:rPr>
              <w:t xml:space="preserve"> </w:t>
            </w:r>
            <w:r w:rsidRPr="002F071F">
              <w:rPr>
                <w:rFonts w:ascii="Times New Roman" w:hAnsi="Times New Roman" w:cs="Times New Roman"/>
                <w:sz w:val="26"/>
                <w:szCs w:val="26"/>
              </w:rPr>
              <w:t>«</w:t>
            </w:r>
            <w:r>
              <w:rPr>
                <w:rFonts w:ascii="Times New Roman" w:hAnsi="Times New Roman" w:cs="Times New Roman"/>
                <w:sz w:val="26"/>
                <w:szCs w:val="26"/>
              </w:rPr>
              <w:t xml:space="preserve">О регулировании </w:t>
            </w:r>
            <w:r w:rsidRPr="002F071F">
              <w:rPr>
                <w:rFonts w:ascii="Times New Roman" w:hAnsi="Times New Roman" w:cs="Times New Roman"/>
                <w:sz w:val="26"/>
                <w:szCs w:val="26"/>
              </w:rPr>
              <w:t>отношений,</w:t>
            </w:r>
            <w:r>
              <w:rPr>
                <w:rFonts w:ascii="Times New Roman" w:hAnsi="Times New Roman" w:cs="Times New Roman"/>
                <w:sz w:val="26"/>
                <w:szCs w:val="26"/>
              </w:rPr>
              <w:t xml:space="preserve"> связанных с </w:t>
            </w:r>
            <w:r w:rsidRPr="002F071F">
              <w:rPr>
                <w:rFonts w:ascii="Times New Roman" w:hAnsi="Times New Roman" w:cs="Times New Roman"/>
                <w:sz w:val="26"/>
                <w:szCs w:val="26"/>
              </w:rPr>
              <w:t>размещением рекламных</w:t>
            </w:r>
          </w:p>
          <w:p w:rsidR="005D53A1" w:rsidRDefault="005D53A1" w:rsidP="006E2B8A">
            <w:pPr>
              <w:pStyle w:val="ConsPlusNormal"/>
              <w:jc w:val="both"/>
              <w:rPr>
                <w:rFonts w:ascii="Times New Roman" w:hAnsi="Times New Roman" w:cs="Times New Roman"/>
                <w:sz w:val="26"/>
                <w:szCs w:val="26"/>
              </w:rPr>
            </w:pPr>
            <w:r>
              <w:rPr>
                <w:rFonts w:ascii="Times New Roman" w:hAnsi="Times New Roman" w:cs="Times New Roman"/>
                <w:sz w:val="26"/>
                <w:szCs w:val="26"/>
              </w:rPr>
              <w:t xml:space="preserve">конструкций на территории </w:t>
            </w:r>
            <w:r w:rsidRPr="002F071F">
              <w:rPr>
                <w:rFonts w:ascii="Times New Roman" w:hAnsi="Times New Roman" w:cs="Times New Roman"/>
                <w:sz w:val="26"/>
                <w:szCs w:val="26"/>
              </w:rPr>
              <w:t>Усть-Камчатского муниципального района»</w:t>
            </w:r>
          </w:p>
          <w:p w:rsidR="00AB6B18" w:rsidRPr="002F071F" w:rsidRDefault="00AB6B18" w:rsidP="00AB6B18">
            <w:pPr>
              <w:pStyle w:val="ConsPlusNormal"/>
              <w:jc w:val="both"/>
              <w:rPr>
                <w:rFonts w:ascii="Times New Roman" w:hAnsi="Times New Roman" w:cs="Times New Roman"/>
                <w:sz w:val="26"/>
                <w:szCs w:val="26"/>
              </w:rPr>
            </w:pPr>
            <w:r w:rsidRPr="002F071F">
              <w:rPr>
                <w:rFonts w:ascii="Times New Roman" w:hAnsi="Times New Roman" w:cs="Times New Roman"/>
                <w:sz w:val="26"/>
                <w:szCs w:val="26"/>
              </w:rPr>
              <w:t xml:space="preserve">от </w:t>
            </w:r>
            <w:r>
              <w:rPr>
                <w:rFonts w:ascii="Times New Roman" w:hAnsi="Times New Roman" w:cs="Times New Roman"/>
                <w:sz w:val="26"/>
                <w:szCs w:val="26"/>
              </w:rPr>
              <w:t>15.12.2021</w:t>
            </w:r>
            <w:r w:rsidRPr="002F071F">
              <w:rPr>
                <w:rFonts w:ascii="Times New Roman" w:hAnsi="Times New Roman" w:cs="Times New Roman"/>
                <w:sz w:val="26"/>
                <w:szCs w:val="26"/>
              </w:rPr>
              <w:t xml:space="preserve"> № </w:t>
            </w:r>
            <w:r>
              <w:rPr>
                <w:rFonts w:ascii="Times New Roman" w:hAnsi="Times New Roman" w:cs="Times New Roman"/>
                <w:sz w:val="26"/>
                <w:szCs w:val="26"/>
              </w:rPr>
              <w:t>41</w:t>
            </w:r>
            <w:r w:rsidRPr="002F071F">
              <w:rPr>
                <w:rFonts w:ascii="Times New Roman" w:hAnsi="Times New Roman" w:cs="Times New Roman"/>
                <w:sz w:val="26"/>
                <w:szCs w:val="26"/>
              </w:rPr>
              <w:t>-нпа</w:t>
            </w:r>
          </w:p>
          <w:p w:rsidR="005D53A1" w:rsidRDefault="005D53A1" w:rsidP="006E2B8A">
            <w:pPr>
              <w:pStyle w:val="ConsPlusNormal"/>
              <w:outlineLvl w:val="0"/>
              <w:rPr>
                <w:rFonts w:ascii="Times New Roman" w:hAnsi="Times New Roman" w:cs="Times New Roman"/>
                <w:sz w:val="26"/>
                <w:szCs w:val="26"/>
              </w:rPr>
            </w:pPr>
          </w:p>
        </w:tc>
      </w:tr>
    </w:tbl>
    <w:p w:rsidR="005D53A1" w:rsidRDefault="005D53A1" w:rsidP="005D53A1">
      <w:pPr>
        <w:ind w:firstLine="0"/>
        <w:jc w:val="center"/>
        <w:rPr>
          <w:b/>
          <w:sz w:val="24"/>
        </w:rPr>
      </w:pPr>
    </w:p>
    <w:p w:rsidR="005D53A1" w:rsidRDefault="005D53A1" w:rsidP="005D53A1">
      <w:pPr>
        <w:ind w:firstLine="0"/>
        <w:jc w:val="center"/>
        <w:rPr>
          <w:b/>
          <w:sz w:val="24"/>
        </w:rPr>
      </w:pPr>
    </w:p>
    <w:p w:rsidR="005D53A1" w:rsidRDefault="005D53A1" w:rsidP="005D53A1">
      <w:pPr>
        <w:ind w:firstLine="0"/>
        <w:jc w:val="center"/>
        <w:rPr>
          <w:b/>
          <w:sz w:val="24"/>
        </w:rPr>
      </w:pPr>
      <w:r>
        <w:rPr>
          <w:b/>
          <w:sz w:val="24"/>
        </w:rPr>
        <w:t>Уведомление № ____</w:t>
      </w:r>
    </w:p>
    <w:p w:rsidR="005D53A1" w:rsidRDefault="005D53A1" w:rsidP="005D53A1">
      <w:pPr>
        <w:ind w:firstLine="0"/>
        <w:jc w:val="center"/>
        <w:rPr>
          <w:sz w:val="24"/>
        </w:rPr>
      </w:pPr>
      <w:r>
        <w:rPr>
          <w:sz w:val="24"/>
        </w:rPr>
        <w:t>о произведённом демонтаже или в необходимых случаях уничтожения рекламной конструкции</w:t>
      </w:r>
    </w:p>
    <w:p w:rsidR="005D53A1" w:rsidRDefault="005D53A1" w:rsidP="005D53A1">
      <w:pPr>
        <w:ind w:firstLine="0"/>
        <w:jc w:val="center"/>
        <w:rPr>
          <w:sz w:val="24"/>
        </w:rPr>
      </w:pPr>
    </w:p>
    <w:p w:rsidR="005D53A1" w:rsidRDefault="005D53A1" w:rsidP="005D53A1">
      <w:pPr>
        <w:ind w:firstLine="0"/>
        <w:rPr>
          <w:sz w:val="24"/>
        </w:rPr>
      </w:pPr>
      <w:r>
        <w:rPr>
          <w:sz w:val="24"/>
        </w:rPr>
        <w:t>дата                                                                                                                            место составления</w:t>
      </w:r>
    </w:p>
    <w:p w:rsidR="005D53A1" w:rsidRDefault="005D53A1" w:rsidP="005D53A1">
      <w:pPr>
        <w:rPr>
          <w:sz w:val="24"/>
          <w:szCs w:val="24"/>
        </w:rPr>
      </w:pPr>
    </w:p>
    <w:p w:rsidR="005D53A1" w:rsidRDefault="005D53A1" w:rsidP="005D53A1">
      <w:pPr>
        <w:tabs>
          <w:tab w:val="left" w:pos="2342"/>
        </w:tabs>
        <w:rPr>
          <w:sz w:val="24"/>
          <w:szCs w:val="24"/>
        </w:rPr>
      </w:pPr>
    </w:p>
    <w:p w:rsidR="005D53A1" w:rsidRDefault="005D53A1" w:rsidP="005D53A1">
      <w:pPr>
        <w:tabs>
          <w:tab w:val="left" w:pos="2342"/>
        </w:tabs>
        <w:ind w:firstLine="0"/>
        <w:rPr>
          <w:sz w:val="24"/>
          <w:szCs w:val="24"/>
        </w:rPr>
      </w:pPr>
      <w:r>
        <w:rPr>
          <w:sz w:val="24"/>
          <w:szCs w:val="24"/>
        </w:rPr>
        <w:t>Настоящим уведомляется ____________________________________________________, о том</w:t>
      </w:r>
    </w:p>
    <w:p w:rsidR="005D53A1" w:rsidRDefault="005D53A1" w:rsidP="005D53A1">
      <w:pPr>
        <w:tabs>
          <w:tab w:val="left" w:pos="2342"/>
        </w:tabs>
        <w:rPr>
          <w:sz w:val="24"/>
          <w:szCs w:val="24"/>
        </w:rPr>
      </w:pPr>
      <w:r>
        <w:rPr>
          <w:sz w:val="24"/>
          <w:szCs w:val="24"/>
        </w:rPr>
        <w:t xml:space="preserve">                                                     (собственник рекламной конструкции)</w:t>
      </w:r>
    </w:p>
    <w:p w:rsidR="005D53A1" w:rsidRDefault="005D53A1" w:rsidP="005D53A1">
      <w:pPr>
        <w:tabs>
          <w:tab w:val="left" w:pos="2342"/>
        </w:tabs>
        <w:ind w:firstLine="0"/>
        <w:rPr>
          <w:sz w:val="24"/>
          <w:szCs w:val="24"/>
        </w:rPr>
      </w:pPr>
      <w:r>
        <w:rPr>
          <w:sz w:val="24"/>
          <w:szCs w:val="24"/>
        </w:rPr>
        <w:t>что _____________________________________________________________________________</w:t>
      </w:r>
    </w:p>
    <w:p w:rsidR="005D53A1" w:rsidRDefault="005D53A1" w:rsidP="005D53A1">
      <w:pPr>
        <w:tabs>
          <w:tab w:val="left" w:pos="2342"/>
        </w:tabs>
        <w:jc w:val="center"/>
        <w:rPr>
          <w:sz w:val="24"/>
          <w:szCs w:val="24"/>
        </w:rPr>
      </w:pPr>
      <w:r>
        <w:rPr>
          <w:sz w:val="24"/>
          <w:szCs w:val="24"/>
        </w:rPr>
        <w:t>(тип/вид рекламной конструкции)</w:t>
      </w:r>
    </w:p>
    <w:p w:rsidR="005D53A1" w:rsidRDefault="005D53A1" w:rsidP="005D53A1">
      <w:pPr>
        <w:tabs>
          <w:tab w:val="left" w:pos="2342"/>
        </w:tabs>
        <w:rPr>
          <w:sz w:val="24"/>
          <w:szCs w:val="24"/>
        </w:rPr>
      </w:pPr>
      <w:r>
        <w:rPr>
          <w:sz w:val="24"/>
          <w:szCs w:val="24"/>
        </w:rPr>
        <w:t>Установленная на территории Усть-Камчатского муниципального района без разрешения, срок действия которого не истек, или с нарушением требований, содержащихся в разрешении на установку и эксплуатацию по адресу:</w:t>
      </w:r>
    </w:p>
    <w:p w:rsidR="005D53A1" w:rsidRDefault="005D53A1" w:rsidP="005D53A1">
      <w:pPr>
        <w:tabs>
          <w:tab w:val="left" w:pos="2342"/>
        </w:tabs>
        <w:ind w:firstLine="0"/>
        <w:rPr>
          <w:sz w:val="24"/>
          <w:szCs w:val="24"/>
        </w:rPr>
      </w:pPr>
      <w:r>
        <w:rPr>
          <w:sz w:val="24"/>
          <w:szCs w:val="24"/>
        </w:rPr>
        <w:t>________________________________________________________________________________</w:t>
      </w:r>
    </w:p>
    <w:p w:rsidR="005D53A1" w:rsidRDefault="005D53A1" w:rsidP="005D53A1">
      <w:pPr>
        <w:tabs>
          <w:tab w:val="left" w:pos="2342"/>
        </w:tabs>
        <w:ind w:firstLine="0"/>
        <w:rPr>
          <w:sz w:val="24"/>
          <w:szCs w:val="24"/>
        </w:rPr>
      </w:pPr>
      <w:r>
        <w:rPr>
          <w:sz w:val="24"/>
          <w:szCs w:val="24"/>
        </w:rPr>
        <w:t>________________________________________________________________________________</w:t>
      </w:r>
    </w:p>
    <w:p w:rsidR="005D53A1" w:rsidRDefault="005D53A1" w:rsidP="005D53A1">
      <w:pPr>
        <w:tabs>
          <w:tab w:val="left" w:pos="2342"/>
        </w:tabs>
        <w:ind w:firstLine="0"/>
        <w:rPr>
          <w:sz w:val="24"/>
          <w:szCs w:val="24"/>
        </w:rPr>
      </w:pPr>
      <w:r>
        <w:rPr>
          <w:sz w:val="24"/>
          <w:szCs w:val="24"/>
        </w:rPr>
        <w:t>Демонтирована в соответствии с установленным порядком демонтажа рекламных конструкций, установленных без разрешения, срок действия которого не истек или с нарушением требований, содержащихся в разрешении на установку и эксплуатацию на территории Усть-Камчатского муниципального района, на основании Предписания о принудительном демонтаже рекламной конструкции № ___ от «___» ________  ____ г., Акта о</w:t>
      </w:r>
      <w:r>
        <w:rPr>
          <w:sz w:val="24"/>
        </w:rPr>
        <w:t xml:space="preserve">  демонтаже рекламной конструкции на территории Усть-Камчатского муниципального района </w:t>
      </w:r>
      <w:r>
        <w:rPr>
          <w:sz w:val="24"/>
          <w:szCs w:val="24"/>
        </w:rPr>
        <w:t>№ ___ от «___» ________  ____ г.</w:t>
      </w:r>
    </w:p>
    <w:p w:rsidR="005D53A1" w:rsidRDefault="005D53A1" w:rsidP="005D53A1">
      <w:pPr>
        <w:rPr>
          <w:sz w:val="24"/>
          <w:szCs w:val="24"/>
        </w:rPr>
      </w:pPr>
    </w:p>
    <w:p w:rsidR="005D53A1" w:rsidRDefault="005D53A1" w:rsidP="005D53A1">
      <w:pPr>
        <w:rPr>
          <w:sz w:val="24"/>
          <w:szCs w:val="24"/>
        </w:rPr>
      </w:pPr>
    </w:p>
    <w:p w:rsidR="005D53A1" w:rsidRPr="00120338" w:rsidRDefault="005D53A1" w:rsidP="005D53A1">
      <w:pPr>
        <w:rPr>
          <w:sz w:val="24"/>
          <w:szCs w:val="24"/>
        </w:rPr>
      </w:pPr>
    </w:p>
    <w:p w:rsidR="005D53A1" w:rsidRPr="00120338" w:rsidRDefault="005D53A1" w:rsidP="005D53A1">
      <w:pPr>
        <w:rPr>
          <w:sz w:val="24"/>
          <w:szCs w:val="24"/>
        </w:rPr>
      </w:pPr>
    </w:p>
    <w:p w:rsidR="005D53A1" w:rsidRDefault="005D53A1" w:rsidP="005D53A1">
      <w:pPr>
        <w:rPr>
          <w:sz w:val="24"/>
          <w:szCs w:val="24"/>
        </w:rPr>
      </w:pPr>
    </w:p>
    <w:tbl>
      <w:tblPr>
        <w:tblW w:w="10031" w:type="dxa"/>
        <w:tblLook w:val="04A0" w:firstRow="1" w:lastRow="0" w:firstColumn="1" w:lastColumn="0" w:noHBand="0" w:noVBand="1"/>
      </w:tblPr>
      <w:tblGrid>
        <w:gridCol w:w="3268"/>
        <w:gridCol w:w="3739"/>
        <w:gridCol w:w="3024"/>
      </w:tblGrid>
      <w:tr w:rsidR="005D53A1" w:rsidTr="006E2B8A">
        <w:trPr>
          <w:trHeight w:val="453"/>
        </w:trPr>
        <w:tc>
          <w:tcPr>
            <w:tcW w:w="3268" w:type="dxa"/>
            <w:vAlign w:val="center"/>
          </w:tcPr>
          <w:p w:rsidR="005D53A1" w:rsidRDefault="005D53A1" w:rsidP="006E2B8A">
            <w:pPr>
              <w:tabs>
                <w:tab w:val="left" w:pos="0"/>
              </w:tabs>
              <w:autoSpaceDE w:val="0"/>
              <w:autoSpaceDN w:val="0"/>
              <w:adjustRightInd w:val="0"/>
              <w:spacing w:line="276" w:lineRule="auto"/>
              <w:ind w:right="5" w:firstLine="0"/>
              <w:rPr>
                <w:sz w:val="24"/>
                <w:szCs w:val="24"/>
                <w:lang w:eastAsia="en-US"/>
              </w:rPr>
            </w:pPr>
            <w:r>
              <w:rPr>
                <w:sz w:val="24"/>
                <w:szCs w:val="24"/>
                <w:lang w:eastAsia="en-US"/>
              </w:rPr>
              <w:t>Начальник Управления</w:t>
            </w:r>
          </w:p>
        </w:tc>
        <w:tc>
          <w:tcPr>
            <w:tcW w:w="3739" w:type="dxa"/>
          </w:tcPr>
          <w:p w:rsidR="005D53A1" w:rsidRDefault="005D53A1" w:rsidP="006E2B8A">
            <w:pPr>
              <w:tabs>
                <w:tab w:val="left" w:pos="0"/>
              </w:tabs>
              <w:autoSpaceDE w:val="0"/>
              <w:autoSpaceDN w:val="0"/>
              <w:adjustRightInd w:val="0"/>
              <w:spacing w:line="276" w:lineRule="auto"/>
              <w:ind w:right="5"/>
              <w:rPr>
                <w:sz w:val="24"/>
                <w:szCs w:val="24"/>
                <w:lang w:eastAsia="en-US"/>
              </w:rPr>
            </w:pPr>
          </w:p>
        </w:tc>
        <w:tc>
          <w:tcPr>
            <w:tcW w:w="3024" w:type="dxa"/>
            <w:vAlign w:val="center"/>
            <w:hideMark/>
          </w:tcPr>
          <w:p w:rsidR="005D53A1" w:rsidRDefault="005D53A1" w:rsidP="006E2B8A">
            <w:pPr>
              <w:autoSpaceDE w:val="0"/>
              <w:autoSpaceDN w:val="0"/>
              <w:adjustRightInd w:val="0"/>
              <w:spacing w:line="276" w:lineRule="auto"/>
              <w:ind w:right="-250"/>
              <w:rPr>
                <w:sz w:val="24"/>
                <w:szCs w:val="24"/>
                <w:lang w:eastAsia="en-US"/>
              </w:rPr>
            </w:pPr>
            <w:r>
              <w:rPr>
                <w:sz w:val="24"/>
                <w:szCs w:val="24"/>
                <w:lang w:eastAsia="en-US"/>
              </w:rPr>
              <w:t xml:space="preserve">                      ФИО</w:t>
            </w:r>
          </w:p>
        </w:tc>
      </w:tr>
    </w:tbl>
    <w:p w:rsidR="005D53A1" w:rsidRDefault="005D53A1" w:rsidP="005D53A1">
      <w:pPr>
        <w:rPr>
          <w:color w:val="000000"/>
          <w:sz w:val="24"/>
          <w:szCs w:val="24"/>
        </w:rPr>
      </w:pPr>
    </w:p>
    <w:p w:rsidR="005D53A1" w:rsidRDefault="005D53A1" w:rsidP="005D53A1">
      <w:pPr>
        <w:rPr>
          <w:color w:val="000000"/>
          <w:sz w:val="24"/>
          <w:szCs w:val="24"/>
        </w:rPr>
      </w:pPr>
      <w:r>
        <w:rPr>
          <w:color w:val="000000"/>
          <w:sz w:val="24"/>
          <w:szCs w:val="24"/>
        </w:rPr>
        <w:t xml:space="preserve"> М.П.</w:t>
      </w:r>
    </w:p>
    <w:p w:rsidR="005D53A1" w:rsidRDefault="005D53A1" w:rsidP="005D53A1">
      <w:pPr>
        <w:rPr>
          <w:sz w:val="24"/>
          <w:szCs w:val="24"/>
        </w:rPr>
      </w:pPr>
    </w:p>
    <w:p w:rsidR="005D53A1" w:rsidRDefault="005D53A1" w:rsidP="005D53A1">
      <w:pPr>
        <w:rPr>
          <w:sz w:val="24"/>
          <w:szCs w:val="24"/>
        </w:rPr>
      </w:pPr>
    </w:p>
    <w:p w:rsidR="005D53A1" w:rsidRDefault="005D53A1" w:rsidP="005D53A1">
      <w:pPr>
        <w:rPr>
          <w:sz w:val="24"/>
          <w:szCs w:val="24"/>
        </w:rPr>
      </w:pPr>
    </w:p>
    <w:p w:rsidR="005D53A1" w:rsidRDefault="005D53A1" w:rsidP="005D53A1">
      <w:pPr>
        <w:rPr>
          <w:sz w:val="24"/>
          <w:szCs w:val="24"/>
        </w:rPr>
      </w:pPr>
    </w:p>
    <w:p w:rsidR="005D53A1" w:rsidRDefault="005D53A1" w:rsidP="005D53A1">
      <w:pPr>
        <w:rPr>
          <w:sz w:val="24"/>
          <w:szCs w:val="24"/>
        </w:rPr>
      </w:pPr>
    </w:p>
    <w:p w:rsidR="005D53A1" w:rsidRDefault="005D53A1" w:rsidP="005D53A1">
      <w:pPr>
        <w:rPr>
          <w:sz w:val="24"/>
          <w:szCs w:val="24"/>
        </w:rPr>
      </w:pPr>
    </w:p>
    <w:p w:rsidR="005D53A1" w:rsidRDefault="005D53A1" w:rsidP="005D53A1">
      <w:pPr>
        <w:pStyle w:val="ConsPlusTitle"/>
        <w:jc w:val="center"/>
        <w:rPr>
          <w:rFonts w:ascii="Times New Roman" w:hAnsi="Times New Roman" w:cs="Times New Roman"/>
        </w:rPr>
      </w:pPr>
      <w:bookmarkStart w:id="14" w:name="P529"/>
      <w:bookmarkEnd w:id="14"/>
    </w:p>
    <w:p w:rsidR="005D53A1" w:rsidRPr="00152CFD" w:rsidRDefault="005D53A1" w:rsidP="005D53A1">
      <w:pPr>
        <w:sectPr w:rsidR="005D53A1" w:rsidRPr="00152CFD" w:rsidSect="00AB6B18">
          <w:pgSz w:w="11905" w:h="16838"/>
          <w:pgMar w:top="1134" w:right="567" w:bottom="1134" w:left="1701" w:header="0" w:footer="0" w:gutter="0"/>
          <w:cols w:space="720"/>
          <w:docGrid w:linePitch="381"/>
        </w:sectPr>
      </w:pPr>
    </w:p>
    <w:tbl>
      <w:tblPr>
        <w:tblStyle w:val="a3"/>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42"/>
        <w:gridCol w:w="4997"/>
      </w:tblGrid>
      <w:tr w:rsidR="005D53A1" w:rsidTr="006E2B8A">
        <w:tc>
          <w:tcPr>
            <w:tcW w:w="4642" w:type="dxa"/>
          </w:tcPr>
          <w:p w:rsidR="005D53A1" w:rsidRDefault="005D53A1" w:rsidP="006E2B8A">
            <w:pPr>
              <w:pStyle w:val="ConsPlusNormal"/>
              <w:jc w:val="right"/>
              <w:outlineLvl w:val="0"/>
              <w:rPr>
                <w:rFonts w:ascii="Times New Roman" w:hAnsi="Times New Roman" w:cs="Times New Roman"/>
                <w:sz w:val="26"/>
                <w:szCs w:val="26"/>
              </w:rPr>
            </w:pPr>
          </w:p>
        </w:tc>
        <w:tc>
          <w:tcPr>
            <w:tcW w:w="4997" w:type="dxa"/>
          </w:tcPr>
          <w:p w:rsidR="005D53A1" w:rsidRPr="002F071F" w:rsidRDefault="005D53A1" w:rsidP="006E2B8A">
            <w:pPr>
              <w:pStyle w:val="ConsPlusNormal"/>
              <w:jc w:val="both"/>
              <w:outlineLvl w:val="0"/>
              <w:rPr>
                <w:rFonts w:ascii="Times New Roman" w:hAnsi="Times New Roman" w:cs="Times New Roman"/>
                <w:sz w:val="26"/>
                <w:szCs w:val="26"/>
              </w:rPr>
            </w:pPr>
            <w:r w:rsidRPr="002F071F">
              <w:rPr>
                <w:rFonts w:ascii="Times New Roman" w:hAnsi="Times New Roman" w:cs="Times New Roman"/>
                <w:sz w:val="26"/>
                <w:szCs w:val="26"/>
              </w:rPr>
              <w:t xml:space="preserve">Приложение </w:t>
            </w:r>
            <w:r>
              <w:rPr>
                <w:rFonts w:ascii="Times New Roman" w:hAnsi="Times New Roman" w:cs="Times New Roman"/>
                <w:sz w:val="26"/>
                <w:szCs w:val="26"/>
              </w:rPr>
              <w:t>8</w:t>
            </w:r>
          </w:p>
          <w:p w:rsidR="005D53A1" w:rsidRPr="002F071F" w:rsidRDefault="005D53A1" w:rsidP="006E2B8A">
            <w:pPr>
              <w:pStyle w:val="ConsPlusNormal"/>
              <w:jc w:val="both"/>
              <w:rPr>
                <w:rFonts w:ascii="Times New Roman" w:hAnsi="Times New Roman" w:cs="Times New Roman"/>
                <w:sz w:val="26"/>
                <w:szCs w:val="26"/>
              </w:rPr>
            </w:pPr>
            <w:r w:rsidRPr="002F071F">
              <w:rPr>
                <w:rFonts w:ascii="Times New Roman" w:hAnsi="Times New Roman" w:cs="Times New Roman"/>
                <w:sz w:val="26"/>
                <w:szCs w:val="26"/>
              </w:rPr>
              <w:t xml:space="preserve">к Решению Совета народных депутатов </w:t>
            </w:r>
          </w:p>
          <w:p w:rsidR="005D53A1" w:rsidRPr="002F071F" w:rsidRDefault="005D53A1" w:rsidP="006E2B8A">
            <w:pPr>
              <w:pStyle w:val="ConsPlusNormal"/>
              <w:jc w:val="both"/>
              <w:rPr>
                <w:rFonts w:ascii="Times New Roman" w:hAnsi="Times New Roman" w:cs="Times New Roman"/>
                <w:sz w:val="26"/>
                <w:szCs w:val="26"/>
              </w:rPr>
            </w:pPr>
            <w:r>
              <w:rPr>
                <w:rFonts w:ascii="Times New Roman" w:hAnsi="Times New Roman" w:cs="Times New Roman"/>
                <w:sz w:val="26"/>
                <w:szCs w:val="26"/>
              </w:rPr>
              <w:t xml:space="preserve">Усть-Камчатского муниципального </w:t>
            </w:r>
            <w:r w:rsidRPr="002F071F">
              <w:rPr>
                <w:rFonts w:ascii="Times New Roman" w:hAnsi="Times New Roman" w:cs="Times New Roman"/>
                <w:sz w:val="26"/>
                <w:szCs w:val="26"/>
              </w:rPr>
              <w:t>района</w:t>
            </w:r>
            <w:r>
              <w:rPr>
                <w:rFonts w:ascii="Times New Roman" w:hAnsi="Times New Roman" w:cs="Times New Roman"/>
                <w:sz w:val="26"/>
                <w:szCs w:val="26"/>
              </w:rPr>
              <w:t xml:space="preserve"> </w:t>
            </w:r>
            <w:r w:rsidRPr="002F071F">
              <w:rPr>
                <w:rFonts w:ascii="Times New Roman" w:hAnsi="Times New Roman" w:cs="Times New Roman"/>
                <w:sz w:val="26"/>
                <w:szCs w:val="26"/>
              </w:rPr>
              <w:t>«</w:t>
            </w:r>
            <w:r>
              <w:rPr>
                <w:rFonts w:ascii="Times New Roman" w:hAnsi="Times New Roman" w:cs="Times New Roman"/>
                <w:sz w:val="26"/>
                <w:szCs w:val="26"/>
              </w:rPr>
              <w:t xml:space="preserve">О регулировании </w:t>
            </w:r>
            <w:r w:rsidRPr="002F071F">
              <w:rPr>
                <w:rFonts w:ascii="Times New Roman" w:hAnsi="Times New Roman" w:cs="Times New Roman"/>
                <w:sz w:val="26"/>
                <w:szCs w:val="26"/>
              </w:rPr>
              <w:t>отношений,</w:t>
            </w:r>
            <w:r>
              <w:rPr>
                <w:rFonts w:ascii="Times New Roman" w:hAnsi="Times New Roman" w:cs="Times New Roman"/>
                <w:sz w:val="26"/>
                <w:szCs w:val="26"/>
              </w:rPr>
              <w:t xml:space="preserve"> связанных с </w:t>
            </w:r>
            <w:r w:rsidRPr="002F071F">
              <w:rPr>
                <w:rFonts w:ascii="Times New Roman" w:hAnsi="Times New Roman" w:cs="Times New Roman"/>
                <w:sz w:val="26"/>
                <w:szCs w:val="26"/>
              </w:rPr>
              <w:t>размещением рекламных</w:t>
            </w:r>
          </w:p>
          <w:p w:rsidR="005D53A1" w:rsidRDefault="005D53A1" w:rsidP="006E2B8A">
            <w:pPr>
              <w:pStyle w:val="ConsPlusNormal"/>
              <w:jc w:val="both"/>
              <w:rPr>
                <w:rFonts w:ascii="Times New Roman" w:hAnsi="Times New Roman" w:cs="Times New Roman"/>
                <w:sz w:val="26"/>
                <w:szCs w:val="26"/>
              </w:rPr>
            </w:pPr>
            <w:r>
              <w:rPr>
                <w:rFonts w:ascii="Times New Roman" w:hAnsi="Times New Roman" w:cs="Times New Roman"/>
                <w:sz w:val="26"/>
                <w:szCs w:val="26"/>
              </w:rPr>
              <w:t xml:space="preserve">конструкций на территории </w:t>
            </w:r>
            <w:r w:rsidRPr="002F071F">
              <w:rPr>
                <w:rFonts w:ascii="Times New Roman" w:hAnsi="Times New Roman" w:cs="Times New Roman"/>
                <w:sz w:val="26"/>
                <w:szCs w:val="26"/>
              </w:rPr>
              <w:t>Усть-Камчатского муниципального района»</w:t>
            </w:r>
          </w:p>
          <w:p w:rsidR="00AB6B18" w:rsidRPr="002F071F" w:rsidRDefault="00AB6B18" w:rsidP="00AB6B18">
            <w:pPr>
              <w:pStyle w:val="ConsPlusNormal"/>
              <w:jc w:val="both"/>
              <w:rPr>
                <w:rFonts w:ascii="Times New Roman" w:hAnsi="Times New Roman" w:cs="Times New Roman"/>
                <w:sz w:val="26"/>
                <w:szCs w:val="26"/>
              </w:rPr>
            </w:pPr>
            <w:r w:rsidRPr="002F071F">
              <w:rPr>
                <w:rFonts w:ascii="Times New Roman" w:hAnsi="Times New Roman" w:cs="Times New Roman"/>
                <w:sz w:val="26"/>
                <w:szCs w:val="26"/>
              </w:rPr>
              <w:t xml:space="preserve">от </w:t>
            </w:r>
            <w:r>
              <w:rPr>
                <w:rFonts w:ascii="Times New Roman" w:hAnsi="Times New Roman" w:cs="Times New Roman"/>
                <w:sz w:val="26"/>
                <w:szCs w:val="26"/>
              </w:rPr>
              <w:t>15.12.2021</w:t>
            </w:r>
            <w:r w:rsidRPr="002F071F">
              <w:rPr>
                <w:rFonts w:ascii="Times New Roman" w:hAnsi="Times New Roman" w:cs="Times New Roman"/>
                <w:sz w:val="26"/>
                <w:szCs w:val="26"/>
              </w:rPr>
              <w:t xml:space="preserve"> № </w:t>
            </w:r>
            <w:r>
              <w:rPr>
                <w:rFonts w:ascii="Times New Roman" w:hAnsi="Times New Roman" w:cs="Times New Roman"/>
                <w:sz w:val="26"/>
                <w:szCs w:val="26"/>
              </w:rPr>
              <w:t>41</w:t>
            </w:r>
            <w:r w:rsidRPr="002F071F">
              <w:rPr>
                <w:rFonts w:ascii="Times New Roman" w:hAnsi="Times New Roman" w:cs="Times New Roman"/>
                <w:sz w:val="26"/>
                <w:szCs w:val="26"/>
              </w:rPr>
              <w:t>-нпа</w:t>
            </w:r>
          </w:p>
          <w:p w:rsidR="005D53A1" w:rsidRDefault="005D53A1" w:rsidP="006E2B8A">
            <w:pPr>
              <w:pStyle w:val="ConsPlusNormal"/>
              <w:outlineLvl w:val="0"/>
              <w:rPr>
                <w:rFonts w:ascii="Times New Roman" w:hAnsi="Times New Roman" w:cs="Times New Roman"/>
                <w:sz w:val="26"/>
                <w:szCs w:val="26"/>
              </w:rPr>
            </w:pPr>
          </w:p>
        </w:tc>
      </w:tr>
    </w:tbl>
    <w:p w:rsidR="005D53A1" w:rsidRDefault="005D53A1" w:rsidP="005D53A1">
      <w:pPr>
        <w:pStyle w:val="ConsPlusNormal"/>
        <w:jc w:val="right"/>
        <w:outlineLvl w:val="0"/>
        <w:rPr>
          <w:rFonts w:ascii="Times New Roman" w:hAnsi="Times New Roman" w:cs="Times New Roman"/>
          <w:sz w:val="26"/>
          <w:szCs w:val="26"/>
        </w:rPr>
      </w:pPr>
    </w:p>
    <w:p w:rsidR="005D53A1" w:rsidRDefault="005D53A1" w:rsidP="005D53A1">
      <w:pPr>
        <w:pStyle w:val="ConsPlusTitle"/>
        <w:spacing w:before="280"/>
        <w:jc w:val="center"/>
        <w:rPr>
          <w:rFonts w:ascii="Times New Roman" w:hAnsi="Times New Roman" w:cs="Times New Roman"/>
        </w:rPr>
      </w:pPr>
    </w:p>
    <w:p w:rsidR="005D53A1" w:rsidRPr="00152CFD" w:rsidRDefault="005D53A1" w:rsidP="005D53A1">
      <w:pPr>
        <w:pStyle w:val="ConsPlusTitle"/>
        <w:spacing w:before="280"/>
        <w:jc w:val="center"/>
        <w:rPr>
          <w:rFonts w:ascii="Times New Roman" w:hAnsi="Times New Roman" w:cs="Times New Roman"/>
        </w:rPr>
      </w:pPr>
      <w:r w:rsidRPr="00152CFD">
        <w:rPr>
          <w:rFonts w:ascii="Times New Roman" w:hAnsi="Times New Roman" w:cs="Times New Roman"/>
        </w:rPr>
        <w:t>РЕЕСТР ВЫДАННЫХ ПРЕДПИСАНИЙ О</w:t>
      </w:r>
    </w:p>
    <w:p w:rsidR="005D53A1" w:rsidRPr="00152CFD" w:rsidRDefault="005D53A1" w:rsidP="005D53A1">
      <w:pPr>
        <w:pStyle w:val="ConsPlusTitle"/>
        <w:jc w:val="center"/>
        <w:rPr>
          <w:rFonts w:ascii="Times New Roman" w:hAnsi="Times New Roman" w:cs="Times New Roman"/>
        </w:rPr>
      </w:pPr>
      <w:r w:rsidRPr="00152CFD">
        <w:rPr>
          <w:rFonts w:ascii="Times New Roman" w:hAnsi="Times New Roman" w:cs="Times New Roman"/>
        </w:rPr>
        <w:t>ДЕМОНТАЖЕ РЕКЛАМНОЙ КОНСТРУКЦИИ,</w:t>
      </w:r>
    </w:p>
    <w:p w:rsidR="005D53A1" w:rsidRPr="00152CFD" w:rsidRDefault="005D53A1" w:rsidP="005D53A1">
      <w:pPr>
        <w:pStyle w:val="ConsPlusTitle"/>
        <w:jc w:val="center"/>
        <w:rPr>
          <w:rFonts w:ascii="Times New Roman" w:hAnsi="Times New Roman" w:cs="Times New Roman"/>
        </w:rPr>
      </w:pPr>
      <w:r w:rsidRPr="00152CFD">
        <w:rPr>
          <w:rFonts w:ascii="Times New Roman" w:hAnsi="Times New Roman" w:cs="Times New Roman"/>
        </w:rPr>
        <w:t>УСТАНОВЛЕННОЙ И (ИЛИ) ЭКСПЛУАТИРУЕМОЙ БЕЗ</w:t>
      </w:r>
    </w:p>
    <w:p w:rsidR="005D53A1" w:rsidRPr="00152CFD" w:rsidRDefault="005D53A1" w:rsidP="005D53A1">
      <w:pPr>
        <w:pStyle w:val="ConsPlusTitle"/>
        <w:jc w:val="center"/>
        <w:rPr>
          <w:rFonts w:ascii="Times New Roman" w:hAnsi="Times New Roman" w:cs="Times New Roman"/>
        </w:rPr>
      </w:pPr>
      <w:r w:rsidRPr="00152CFD">
        <w:rPr>
          <w:rFonts w:ascii="Times New Roman" w:hAnsi="Times New Roman" w:cs="Times New Roman"/>
        </w:rPr>
        <w:t>РАЗРЕШЕНИЯ, СРОК ДЕЙСТВИЯ КОТОРОГО НЕ ИСТЕК,</w:t>
      </w:r>
    </w:p>
    <w:p w:rsidR="005D53A1" w:rsidRPr="00152CFD" w:rsidRDefault="005D53A1" w:rsidP="005D53A1">
      <w:pPr>
        <w:pStyle w:val="ConsPlusTitle"/>
        <w:jc w:val="center"/>
        <w:rPr>
          <w:rFonts w:ascii="Times New Roman" w:hAnsi="Times New Roman" w:cs="Times New Roman"/>
        </w:rPr>
      </w:pPr>
      <w:r w:rsidRPr="00152CFD">
        <w:rPr>
          <w:rFonts w:ascii="Times New Roman" w:hAnsi="Times New Roman" w:cs="Times New Roman"/>
        </w:rPr>
        <w:t>НА ТЕРРИТОРИИ ПЕТРОПАВЛОВСК-КАМЧАТСКОГО</w:t>
      </w:r>
    </w:p>
    <w:p w:rsidR="005D53A1" w:rsidRDefault="005D53A1" w:rsidP="005D53A1">
      <w:pPr>
        <w:pStyle w:val="ConsPlusTitle"/>
        <w:jc w:val="center"/>
        <w:rPr>
          <w:rFonts w:ascii="Times New Roman" w:hAnsi="Times New Roman" w:cs="Times New Roman"/>
        </w:rPr>
      </w:pPr>
      <w:r w:rsidRPr="00152CFD">
        <w:rPr>
          <w:rFonts w:ascii="Times New Roman" w:hAnsi="Times New Roman" w:cs="Times New Roman"/>
        </w:rPr>
        <w:t>ГОРОДСКОГО ОКРУГА</w:t>
      </w:r>
    </w:p>
    <w:p w:rsidR="005D53A1" w:rsidRDefault="005D53A1" w:rsidP="005D53A1">
      <w:pPr>
        <w:pStyle w:val="ConsPlusTitle"/>
        <w:jc w:val="center"/>
        <w:rPr>
          <w:rFonts w:ascii="Times New Roman" w:hAnsi="Times New Roman" w:cs="Times New Roman"/>
        </w:rPr>
      </w:pPr>
    </w:p>
    <w:p w:rsidR="005D53A1" w:rsidRDefault="005D53A1" w:rsidP="005D53A1">
      <w:pPr>
        <w:pStyle w:val="ConsPlusTitle"/>
        <w:jc w:val="center"/>
        <w:rPr>
          <w:rFonts w:ascii="Times New Roman" w:hAnsi="Times New Roman" w:cs="Times New Roman"/>
        </w:rPr>
      </w:pPr>
    </w:p>
    <w:tbl>
      <w:tblPr>
        <w:tblW w:w="10373"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413"/>
        <w:gridCol w:w="1497"/>
        <w:gridCol w:w="1375"/>
        <w:gridCol w:w="1417"/>
        <w:gridCol w:w="1636"/>
        <w:gridCol w:w="1517"/>
        <w:gridCol w:w="1518"/>
      </w:tblGrid>
      <w:tr w:rsidR="005D53A1" w:rsidRPr="00152CFD" w:rsidTr="006E2B8A">
        <w:trPr>
          <w:trHeight w:val="1074"/>
        </w:trPr>
        <w:tc>
          <w:tcPr>
            <w:tcW w:w="1413" w:type="dxa"/>
            <w:vAlign w:val="center"/>
          </w:tcPr>
          <w:p w:rsidR="005D53A1" w:rsidRPr="00152CFD" w:rsidRDefault="005D53A1" w:rsidP="006E2B8A">
            <w:pPr>
              <w:pStyle w:val="ConsPlusNormal"/>
              <w:jc w:val="center"/>
              <w:rPr>
                <w:rFonts w:ascii="Times New Roman" w:hAnsi="Times New Roman" w:cs="Times New Roman"/>
              </w:rPr>
            </w:pPr>
            <w:r w:rsidRPr="00152CFD">
              <w:rPr>
                <w:rFonts w:ascii="Times New Roman" w:hAnsi="Times New Roman" w:cs="Times New Roman"/>
              </w:rPr>
              <w:t>N/ дата предписания</w:t>
            </w:r>
          </w:p>
        </w:tc>
        <w:tc>
          <w:tcPr>
            <w:tcW w:w="1497" w:type="dxa"/>
            <w:vAlign w:val="center"/>
          </w:tcPr>
          <w:p w:rsidR="005D53A1" w:rsidRDefault="005D53A1" w:rsidP="006E2B8A">
            <w:pPr>
              <w:pStyle w:val="ConsPlusNormal"/>
              <w:jc w:val="center"/>
              <w:rPr>
                <w:rFonts w:ascii="Times New Roman" w:hAnsi="Times New Roman" w:cs="Times New Roman"/>
              </w:rPr>
            </w:pPr>
            <w:r w:rsidRPr="00152CFD">
              <w:rPr>
                <w:rFonts w:ascii="Times New Roman" w:hAnsi="Times New Roman" w:cs="Times New Roman"/>
              </w:rPr>
              <w:t xml:space="preserve">Владелец </w:t>
            </w:r>
          </w:p>
          <w:p w:rsidR="005D53A1" w:rsidRPr="00152CFD" w:rsidRDefault="005D53A1" w:rsidP="006E2B8A">
            <w:pPr>
              <w:pStyle w:val="ConsPlusNormal"/>
              <w:jc w:val="center"/>
              <w:rPr>
                <w:rFonts w:ascii="Times New Roman" w:hAnsi="Times New Roman" w:cs="Times New Roman"/>
              </w:rPr>
            </w:pPr>
            <w:r w:rsidRPr="00152CFD">
              <w:rPr>
                <w:rFonts w:ascii="Times New Roman" w:hAnsi="Times New Roman" w:cs="Times New Roman"/>
              </w:rPr>
              <w:t>рекламной конструкции</w:t>
            </w:r>
          </w:p>
        </w:tc>
        <w:tc>
          <w:tcPr>
            <w:tcW w:w="1375" w:type="dxa"/>
            <w:vAlign w:val="center"/>
          </w:tcPr>
          <w:p w:rsidR="005D53A1" w:rsidRPr="00152CFD" w:rsidRDefault="005D53A1" w:rsidP="006E2B8A">
            <w:pPr>
              <w:pStyle w:val="ConsPlusNormal"/>
              <w:jc w:val="center"/>
              <w:rPr>
                <w:rFonts w:ascii="Times New Roman" w:hAnsi="Times New Roman" w:cs="Times New Roman"/>
              </w:rPr>
            </w:pPr>
            <w:r w:rsidRPr="00152CFD">
              <w:rPr>
                <w:rFonts w:ascii="Times New Roman" w:hAnsi="Times New Roman" w:cs="Times New Roman"/>
              </w:rPr>
              <w:t>Тип/вид рекламной конструкции</w:t>
            </w:r>
          </w:p>
        </w:tc>
        <w:tc>
          <w:tcPr>
            <w:tcW w:w="1417" w:type="dxa"/>
            <w:vAlign w:val="center"/>
          </w:tcPr>
          <w:p w:rsidR="005D53A1" w:rsidRPr="00152CFD" w:rsidRDefault="005D53A1" w:rsidP="006E2B8A">
            <w:pPr>
              <w:pStyle w:val="ConsPlusNormal"/>
              <w:ind w:left="-63" w:firstLine="63"/>
              <w:jc w:val="center"/>
              <w:rPr>
                <w:rFonts w:ascii="Times New Roman" w:hAnsi="Times New Roman" w:cs="Times New Roman"/>
              </w:rPr>
            </w:pPr>
            <w:r w:rsidRPr="00152CFD">
              <w:rPr>
                <w:rFonts w:ascii="Times New Roman" w:hAnsi="Times New Roman" w:cs="Times New Roman"/>
              </w:rPr>
              <w:t>Адрес размещения рекламной конструкции</w:t>
            </w:r>
          </w:p>
        </w:tc>
        <w:tc>
          <w:tcPr>
            <w:tcW w:w="1636" w:type="dxa"/>
            <w:vAlign w:val="center"/>
          </w:tcPr>
          <w:p w:rsidR="005D53A1" w:rsidRDefault="005D53A1" w:rsidP="006E2B8A">
            <w:pPr>
              <w:pStyle w:val="ConsPlusNormal"/>
              <w:jc w:val="center"/>
              <w:rPr>
                <w:rFonts w:ascii="Times New Roman" w:hAnsi="Times New Roman" w:cs="Times New Roman"/>
              </w:rPr>
            </w:pPr>
            <w:r w:rsidRPr="00152CFD">
              <w:rPr>
                <w:rFonts w:ascii="Times New Roman" w:hAnsi="Times New Roman" w:cs="Times New Roman"/>
              </w:rPr>
              <w:t xml:space="preserve">Причина </w:t>
            </w:r>
          </w:p>
          <w:p w:rsidR="005D53A1" w:rsidRPr="00152CFD" w:rsidRDefault="005D53A1" w:rsidP="006E2B8A">
            <w:pPr>
              <w:pStyle w:val="ConsPlusNormal"/>
              <w:jc w:val="center"/>
              <w:rPr>
                <w:rFonts w:ascii="Times New Roman" w:hAnsi="Times New Roman" w:cs="Times New Roman"/>
              </w:rPr>
            </w:pPr>
            <w:r w:rsidRPr="00152CFD">
              <w:rPr>
                <w:rFonts w:ascii="Times New Roman" w:hAnsi="Times New Roman" w:cs="Times New Roman"/>
              </w:rPr>
              <w:t>нарушения</w:t>
            </w:r>
          </w:p>
        </w:tc>
        <w:tc>
          <w:tcPr>
            <w:tcW w:w="1517" w:type="dxa"/>
            <w:vAlign w:val="center"/>
          </w:tcPr>
          <w:p w:rsidR="005D53A1" w:rsidRPr="00152CFD" w:rsidRDefault="005D53A1" w:rsidP="006E2B8A">
            <w:pPr>
              <w:pStyle w:val="ConsPlusNormal"/>
              <w:jc w:val="center"/>
              <w:rPr>
                <w:rFonts w:ascii="Times New Roman" w:hAnsi="Times New Roman" w:cs="Times New Roman"/>
              </w:rPr>
            </w:pPr>
            <w:r w:rsidRPr="00152CFD">
              <w:rPr>
                <w:rFonts w:ascii="Times New Roman" w:hAnsi="Times New Roman" w:cs="Times New Roman"/>
              </w:rPr>
              <w:t>Срок исполнения предписания</w:t>
            </w:r>
          </w:p>
        </w:tc>
        <w:tc>
          <w:tcPr>
            <w:tcW w:w="1518" w:type="dxa"/>
            <w:vAlign w:val="center"/>
          </w:tcPr>
          <w:p w:rsidR="005D53A1" w:rsidRPr="00152CFD" w:rsidRDefault="005D53A1" w:rsidP="006E2B8A">
            <w:pPr>
              <w:pStyle w:val="ConsPlusNormal"/>
              <w:jc w:val="center"/>
              <w:rPr>
                <w:rFonts w:ascii="Times New Roman" w:hAnsi="Times New Roman" w:cs="Times New Roman"/>
              </w:rPr>
            </w:pPr>
            <w:r w:rsidRPr="00152CFD">
              <w:rPr>
                <w:rFonts w:ascii="Times New Roman" w:hAnsi="Times New Roman" w:cs="Times New Roman"/>
              </w:rPr>
              <w:t>Результат</w:t>
            </w:r>
          </w:p>
        </w:tc>
      </w:tr>
      <w:tr w:rsidR="005D53A1" w:rsidRPr="00152CFD" w:rsidTr="006E2B8A">
        <w:trPr>
          <w:trHeight w:val="284"/>
        </w:trPr>
        <w:tc>
          <w:tcPr>
            <w:tcW w:w="1413" w:type="dxa"/>
            <w:vAlign w:val="center"/>
          </w:tcPr>
          <w:p w:rsidR="005D53A1" w:rsidRPr="00152CFD" w:rsidRDefault="005D53A1" w:rsidP="006E2B8A">
            <w:pPr>
              <w:pStyle w:val="ConsPlusNormal"/>
              <w:rPr>
                <w:rFonts w:ascii="Times New Roman" w:hAnsi="Times New Roman" w:cs="Times New Roman"/>
              </w:rPr>
            </w:pPr>
          </w:p>
        </w:tc>
        <w:tc>
          <w:tcPr>
            <w:tcW w:w="1497" w:type="dxa"/>
            <w:vAlign w:val="center"/>
          </w:tcPr>
          <w:p w:rsidR="005D53A1" w:rsidRPr="00152CFD" w:rsidRDefault="005D53A1" w:rsidP="006E2B8A">
            <w:pPr>
              <w:pStyle w:val="ConsPlusNormal"/>
              <w:rPr>
                <w:rFonts w:ascii="Times New Roman" w:hAnsi="Times New Roman" w:cs="Times New Roman"/>
              </w:rPr>
            </w:pPr>
          </w:p>
        </w:tc>
        <w:tc>
          <w:tcPr>
            <w:tcW w:w="1375" w:type="dxa"/>
            <w:vAlign w:val="center"/>
          </w:tcPr>
          <w:p w:rsidR="005D53A1" w:rsidRPr="00152CFD" w:rsidRDefault="005D53A1" w:rsidP="006E2B8A">
            <w:pPr>
              <w:pStyle w:val="ConsPlusNormal"/>
              <w:rPr>
                <w:rFonts w:ascii="Times New Roman" w:hAnsi="Times New Roman" w:cs="Times New Roman"/>
              </w:rPr>
            </w:pPr>
          </w:p>
        </w:tc>
        <w:tc>
          <w:tcPr>
            <w:tcW w:w="1417" w:type="dxa"/>
            <w:vAlign w:val="center"/>
          </w:tcPr>
          <w:p w:rsidR="005D53A1" w:rsidRPr="00152CFD" w:rsidRDefault="005D53A1" w:rsidP="006E2B8A">
            <w:pPr>
              <w:pStyle w:val="ConsPlusNormal"/>
              <w:rPr>
                <w:rFonts w:ascii="Times New Roman" w:hAnsi="Times New Roman" w:cs="Times New Roman"/>
              </w:rPr>
            </w:pPr>
          </w:p>
        </w:tc>
        <w:tc>
          <w:tcPr>
            <w:tcW w:w="1636" w:type="dxa"/>
            <w:vAlign w:val="center"/>
          </w:tcPr>
          <w:p w:rsidR="005D53A1" w:rsidRPr="00152CFD" w:rsidRDefault="005D53A1" w:rsidP="006E2B8A">
            <w:pPr>
              <w:pStyle w:val="ConsPlusNormal"/>
              <w:rPr>
                <w:rFonts w:ascii="Times New Roman" w:hAnsi="Times New Roman" w:cs="Times New Roman"/>
              </w:rPr>
            </w:pPr>
          </w:p>
        </w:tc>
        <w:tc>
          <w:tcPr>
            <w:tcW w:w="1517" w:type="dxa"/>
            <w:vAlign w:val="center"/>
          </w:tcPr>
          <w:p w:rsidR="005D53A1" w:rsidRPr="00152CFD" w:rsidRDefault="005D53A1" w:rsidP="006E2B8A">
            <w:pPr>
              <w:pStyle w:val="ConsPlusNormal"/>
              <w:rPr>
                <w:rFonts w:ascii="Times New Roman" w:hAnsi="Times New Roman" w:cs="Times New Roman"/>
              </w:rPr>
            </w:pPr>
          </w:p>
        </w:tc>
        <w:tc>
          <w:tcPr>
            <w:tcW w:w="1518" w:type="dxa"/>
            <w:vAlign w:val="center"/>
          </w:tcPr>
          <w:p w:rsidR="005D53A1" w:rsidRPr="00152CFD" w:rsidRDefault="005D53A1" w:rsidP="006E2B8A">
            <w:pPr>
              <w:pStyle w:val="ConsPlusNormal"/>
              <w:rPr>
                <w:rFonts w:ascii="Times New Roman" w:hAnsi="Times New Roman" w:cs="Times New Roman"/>
              </w:rPr>
            </w:pPr>
          </w:p>
        </w:tc>
      </w:tr>
    </w:tbl>
    <w:p w:rsidR="00E321C3" w:rsidRDefault="00E321C3" w:rsidP="00AB6B18">
      <w:pPr>
        <w:ind w:firstLine="0"/>
      </w:pPr>
    </w:p>
    <w:sectPr w:rsidR="00E321C3" w:rsidSect="006E2B8A">
      <w:pgSz w:w="11905" w:h="16838"/>
      <w:pgMar w:top="1134" w:right="851" w:bottom="1134" w:left="1701" w:header="0" w:footer="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MT">
    <w:altName w:val="Times New Roman"/>
    <w:panose1 w:val="00000000000000000000"/>
    <w:charset w:val="00"/>
    <w:family w:val="roman"/>
    <w:notTrueType/>
    <w:pitch w:val="default"/>
  </w:font>
  <w:font w:name="Segoe UI">
    <w:panose1 w:val="020B07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4057D7"/>
    <w:multiLevelType w:val="hybridMultilevel"/>
    <w:tmpl w:val="DAFEE514"/>
    <w:lvl w:ilvl="0" w:tplc="A2BCB85A">
      <w:start w:val="1"/>
      <w:numFmt w:val="decimal"/>
      <w:lvlText w:val="%1)"/>
      <w:lvlJc w:val="left"/>
      <w:pPr>
        <w:ind w:left="735" w:hanging="37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652B7337"/>
    <w:multiLevelType w:val="hybridMultilevel"/>
    <w:tmpl w:val="C074C8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D53A1"/>
    <w:rsid w:val="002B665B"/>
    <w:rsid w:val="005D53A1"/>
    <w:rsid w:val="006E2B8A"/>
    <w:rsid w:val="00AB6B18"/>
    <w:rsid w:val="00B074F2"/>
    <w:rsid w:val="00D40669"/>
    <w:rsid w:val="00E321C3"/>
    <w:rsid w:val="00E430A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C27372B-5BC4-4110-82CD-A24AAD9E37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РН"/>
    <w:qFormat/>
    <w:rsid w:val="005D53A1"/>
    <w:pPr>
      <w:spacing w:after="0" w:line="240" w:lineRule="auto"/>
      <w:ind w:firstLine="709"/>
      <w:jc w:val="both"/>
    </w:pPr>
    <w:rPr>
      <w:rFonts w:ascii="Times New Roman" w:eastAsia="Times New Roman" w:hAnsi="Times New Roman" w:cs="Times New Roman"/>
      <w:sz w:val="28"/>
      <w:szCs w:val="28"/>
      <w:lang w:eastAsia="ru-RU"/>
    </w:rPr>
  </w:style>
  <w:style w:type="paragraph" w:styleId="1">
    <w:name w:val="heading 1"/>
    <w:basedOn w:val="a"/>
    <w:next w:val="a"/>
    <w:link w:val="10"/>
    <w:qFormat/>
    <w:rsid w:val="005D53A1"/>
    <w:pPr>
      <w:keepNext/>
      <w:ind w:firstLine="0"/>
      <w:outlineLvl w:val="0"/>
    </w:pPr>
    <w:rPr>
      <w:b/>
      <w:sz w:val="24"/>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5D53A1"/>
    <w:rPr>
      <w:rFonts w:ascii="Times New Roman" w:eastAsia="Times New Roman" w:hAnsi="Times New Roman" w:cs="Times New Roman"/>
      <w:b/>
      <w:sz w:val="24"/>
      <w:szCs w:val="20"/>
      <w:lang w:eastAsia="ru-RU"/>
    </w:rPr>
  </w:style>
  <w:style w:type="paragraph" w:customStyle="1" w:styleId="ConsPlusTitlePage">
    <w:name w:val="ConsPlusTitlePage"/>
    <w:rsid w:val="005D53A1"/>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Normal">
    <w:name w:val="ConsPlusNormal"/>
    <w:rsid w:val="005D53A1"/>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5D53A1"/>
    <w:pPr>
      <w:widowControl w:val="0"/>
      <w:autoSpaceDE w:val="0"/>
      <w:autoSpaceDN w:val="0"/>
      <w:spacing w:after="0" w:line="240" w:lineRule="auto"/>
    </w:pPr>
    <w:rPr>
      <w:rFonts w:ascii="Calibri" w:eastAsia="Times New Roman" w:hAnsi="Calibri" w:cs="Calibri"/>
      <w:b/>
      <w:szCs w:val="20"/>
      <w:lang w:eastAsia="ru-RU"/>
    </w:rPr>
  </w:style>
  <w:style w:type="character" w:customStyle="1" w:styleId="fontstyle01">
    <w:name w:val="fontstyle01"/>
    <w:basedOn w:val="a0"/>
    <w:rsid w:val="005D53A1"/>
    <w:rPr>
      <w:rFonts w:ascii="ArialMT" w:hAnsi="ArialMT" w:hint="default"/>
      <w:b w:val="0"/>
      <w:bCs w:val="0"/>
      <w:i w:val="0"/>
      <w:iCs w:val="0"/>
      <w:color w:val="000000"/>
      <w:sz w:val="16"/>
      <w:szCs w:val="16"/>
    </w:rPr>
  </w:style>
  <w:style w:type="table" w:styleId="a3">
    <w:name w:val="Table Grid"/>
    <w:basedOn w:val="a1"/>
    <w:uiPriority w:val="59"/>
    <w:rsid w:val="005D53A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No Spacing"/>
    <w:uiPriority w:val="1"/>
    <w:qFormat/>
    <w:rsid w:val="005D53A1"/>
    <w:pPr>
      <w:spacing w:after="0" w:line="240" w:lineRule="auto"/>
    </w:pPr>
    <w:rPr>
      <w:rFonts w:ascii="Calibri" w:eastAsia="Times New Roman" w:hAnsi="Calibri" w:cs="Times New Roman"/>
      <w:lang w:eastAsia="ru-RU"/>
    </w:rPr>
  </w:style>
  <w:style w:type="paragraph" w:styleId="a5">
    <w:name w:val="Balloon Text"/>
    <w:basedOn w:val="a"/>
    <w:link w:val="a6"/>
    <w:uiPriority w:val="99"/>
    <w:semiHidden/>
    <w:unhideWhenUsed/>
    <w:rsid w:val="005D53A1"/>
    <w:rPr>
      <w:rFonts w:ascii="Segoe UI" w:hAnsi="Segoe UI" w:cs="Segoe UI"/>
      <w:sz w:val="18"/>
      <w:szCs w:val="18"/>
    </w:rPr>
  </w:style>
  <w:style w:type="character" w:customStyle="1" w:styleId="a6">
    <w:name w:val="Текст выноски Знак"/>
    <w:basedOn w:val="a0"/>
    <w:link w:val="a5"/>
    <w:uiPriority w:val="99"/>
    <w:semiHidden/>
    <w:rsid w:val="005D53A1"/>
    <w:rPr>
      <w:rFonts w:ascii="Segoe UI" w:eastAsia="Times New Roman" w:hAnsi="Segoe UI" w:cs="Segoe UI"/>
      <w:sz w:val="18"/>
      <w:szCs w:val="18"/>
      <w:lang w:eastAsia="ru-RU"/>
    </w:rPr>
  </w:style>
  <w:style w:type="paragraph" w:customStyle="1" w:styleId="2">
    <w:name w:val="Основной текст2"/>
    <w:rsid w:val="005D53A1"/>
    <w:pPr>
      <w:snapToGrid w:val="0"/>
      <w:spacing w:after="0" w:line="240" w:lineRule="auto"/>
    </w:pPr>
    <w:rPr>
      <w:rFonts w:ascii="Times New Roman" w:eastAsia="Times New Roman" w:hAnsi="Times New Roman" w:cs="Times New Roman"/>
      <w:color w:val="000000"/>
      <w:sz w:val="24"/>
      <w:szCs w:val="20"/>
      <w:lang w:eastAsia="ru-RU"/>
    </w:rPr>
  </w:style>
  <w:style w:type="paragraph" w:styleId="a7">
    <w:name w:val="List Paragraph"/>
    <w:basedOn w:val="a"/>
    <w:uiPriority w:val="34"/>
    <w:qFormat/>
    <w:rsid w:val="005D53A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EC0DE7570164A6D4237727730CF756DC823A459FCFD18751E92E1BB2FE56EAC2E08EA43A7C83A4EE0AD16FA938EF48B"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consultantplus://offline/ref=EC0DE7570164A6D4237727730CF756DC823A459FCED78751E92E1BB2FE56EAC2E08EA43A7C83A4EE0AD16FA938EF48B"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consultantplus://offline/ref=EC0DE7570164A6D4237727730CF756DC8238429CC8D38751E92E1BB2FE56EAC2E08EA43A7C83A4EE0AD16FA938EF48B" TargetMode="External"/><Relationship Id="rId11" Type="http://schemas.openxmlformats.org/officeDocument/2006/relationships/hyperlink" Target="consultantplus://offline/ref=305F3643F6B2AB41E3D25182E862F487CD1BCC37D3E4CDB497AF504CD9EA0C845F7E0DC22CPAxFF" TargetMode="External"/><Relationship Id="rId5" Type="http://schemas.openxmlformats.org/officeDocument/2006/relationships/image" Target="media/image1.png"/><Relationship Id="rId10" Type="http://schemas.openxmlformats.org/officeDocument/2006/relationships/hyperlink" Target="consultantplus://offline/ref=305F3643F6B2AB41E3D25182E862F487CD1ACE3ED6E5CDB497AF504CD9EA0C845F7E0DC62DAF0CFBPFx2F" TargetMode="External"/><Relationship Id="rId4" Type="http://schemas.openxmlformats.org/officeDocument/2006/relationships/webSettings" Target="webSettings.xml"/><Relationship Id="rId9" Type="http://schemas.openxmlformats.org/officeDocument/2006/relationships/hyperlink" Target="consultantplus://offline/ref=55C6E38A9C7667FF34E50B5E2AA1C22F915575D0E42F8F400A1910D4916007BCC29DC4172D09uFF"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TotalTime>
  <Pages>33</Pages>
  <Words>11357</Words>
  <Characters>64736</Characters>
  <Application>Microsoft Office Word</Application>
  <DocSecurity>0</DocSecurity>
  <Lines>539</Lines>
  <Paragraphs>151</Paragraphs>
  <ScaleCrop>false</ScaleCrop>
  <HeadingPairs>
    <vt:vector size="2" baseType="variant">
      <vt:variant>
        <vt:lpstr>Название</vt:lpstr>
      </vt:variant>
      <vt:variant>
        <vt:i4>1</vt:i4>
      </vt:variant>
    </vt:vector>
  </HeadingPairs>
  <TitlesOfParts>
    <vt:vector size="1" baseType="lpstr">
      <vt:lpstr/>
    </vt:vector>
  </TitlesOfParts>
  <Company>HP</Company>
  <LinksUpToDate>false</LinksUpToDate>
  <CharactersWithSpaces>75942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Венера</cp:lastModifiedBy>
  <cp:revision>6</cp:revision>
  <cp:lastPrinted>2021-11-22T00:29:00Z</cp:lastPrinted>
  <dcterms:created xsi:type="dcterms:W3CDTF">2021-11-22T00:17:00Z</dcterms:created>
  <dcterms:modified xsi:type="dcterms:W3CDTF">2022-06-19T03:02:00Z</dcterms:modified>
</cp:coreProperties>
</file>