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02" w:rsidRDefault="00737625" w:rsidP="00E40F02">
      <w:pPr>
        <w:spacing w:after="0"/>
        <w:jc w:val="center"/>
        <w:rPr>
          <w:bCs/>
        </w:rPr>
      </w:pPr>
      <w:r w:rsidRPr="007376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Заключение об экспертизе </w:t>
      </w:r>
      <w:r w:rsidR="00E40F02" w:rsidRPr="00820880">
        <w:rPr>
          <w:rFonts w:ascii="Times New Roman" w:hAnsi="Times New Roman" w:cs="Times New Roman"/>
          <w:b/>
          <w:bCs/>
          <w:sz w:val="28"/>
        </w:rPr>
        <w:t>«</w:t>
      </w:r>
      <w:r w:rsidR="00A278BD" w:rsidRPr="00820880">
        <w:rPr>
          <w:rStyle w:val="210pt"/>
          <w:rFonts w:eastAsiaTheme="minorHAnsi"/>
          <w:b/>
          <w:sz w:val="28"/>
          <w:szCs w:val="24"/>
        </w:rPr>
        <w:t>Об утверждении Порядка предоставления субсидий начинающим субъектам малого и среднего предпринимательства на создание собственного бизнеса в Усть – Камчатском муниципальном районе</w:t>
      </w:r>
      <w:r w:rsidR="00E40F02" w:rsidRPr="00820880">
        <w:rPr>
          <w:rFonts w:ascii="Times New Roman" w:hAnsi="Times New Roman" w:cs="Times New Roman"/>
          <w:b/>
          <w:bCs/>
          <w:sz w:val="28"/>
        </w:rPr>
        <w:t>»</w:t>
      </w:r>
    </w:p>
    <w:p w:rsidR="00F82A33" w:rsidRPr="00CE6512" w:rsidRDefault="00F82A33" w:rsidP="00E40F02">
      <w:pPr>
        <w:spacing w:after="0"/>
      </w:pPr>
    </w:p>
    <w:p w:rsidR="00D5425E" w:rsidRPr="004D1668" w:rsidRDefault="00737625" w:rsidP="00E40F02">
      <w:pPr>
        <w:pStyle w:val="20"/>
        <w:shd w:val="clear" w:color="auto" w:fill="auto"/>
        <w:tabs>
          <w:tab w:val="right" w:pos="3358"/>
          <w:tab w:val="right" w:pos="333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8"/>
          <w:szCs w:val="28"/>
          <w:lang w:eastAsia="ru-RU"/>
        </w:rPr>
        <w:t>Управление делами администрации Усть-Камчатского муниципального района (далее</w:t>
      </w:r>
      <w:r w:rsidR="003A2AA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- уполномоченный орган) в соответствии с Порядком </w:t>
      </w:r>
      <w:r w:rsidRPr="00737625">
        <w:rPr>
          <w:sz w:val="28"/>
          <w:szCs w:val="28"/>
        </w:rPr>
        <w:t>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</w:t>
      </w:r>
      <w:r w:rsidR="00AC2EC8">
        <w:rPr>
          <w:sz w:val="28"/>
          <w:szCs w:val="28"/>
        </w:rPr>
        <w:t>, утвержденным</w:t>
      </w:r>
      <w:r w:rsidR="003A2AA8">
        <w:rPr>
          <w:sz w:val="28"/>
          <w:szCs w:val="28"/>
        </w:rPr>
        <w:t xml:space="preserve"> Советом народных депутатов Усть-Камчатского муниципального района от 01.12.2015 № 6-нпа </w:t>
      </w:r>
      <w:r w:rsidR="003A2AA8" w:rsidRPr="003A2AA8">
        <w:rPr>
          <w:sz w:val="28"/>
          <w:szCs w:val="28"/>
        </w:rPr>
        <w:t>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района»</w:t>
      </w:r>
      <w:r w:rsidR="003A2AA8">
        <w:rPr>
          <w:sz w:val="28"/>
          <w:szCs w:val="28"/>
        </w:rPr>
        <w:t xml:space="preserve">, </w:t>
      </w:r>
      <w:r w:rsidR="003A2AA8" w:rsidRPr="00D07992">
        <w:rPr>
          <w:sz w:val="28"/>
          <w:szCs w:val="28"/>
        </w:rPr>
        <w:t xml:space="preserve">рассмотрели </w:t>
      </w:r>
      <w:r w:rsidR="00614DF2">
        <w:rPr>
          <w:sz w:val="28"/>
          <w:szCs w:val="28"/>
        </w:rPr>
        <w:t>р</w:t>
      </w:r>
      <w:r w:rsidR="00614DF2" w:rsidRPr="00614DF2">
        <w:rPr>
          <w:sz w:val="28"/>
          <w:szCs w:val="28"/>
        </w:rPr>
        <w:t xml:space="preserve">ешение </w:t>
      </w:r>
      <w:r w:rsidR="00E40F02" w:rsidRPr="00E40F02">
        <w:rPr>
          <w:sz w:val="28"/>
          <w:szCs w:val="28"/>
        </w:rPr>
        <w:t>«</w:t>
      </w:r>
      <w:r w:rsidR="00820880" w:rsidRPr="00820880">
        <w:rPr>
          <w:bCs/>
          <w:sz w:val="28"/>
        </w:rPr>
        <w:t>Об утверждении Порядка предоставления субсидий начинающим субъектам малого предпринимательства на создание собственного бизнеса в Усть – Камчатском сельском поселении</w:t>
      </w:r>
      <w:r w:rsidR="00E40F02" w:rsidRPr="00E40F02">
        <w:rPr>
          <w:sz w:val="28"/>
          <w:szCs w:val="28"/>
        </w:rPr>
        <w:t>»</w:t>
      </w:r>
      <w:r w:rsidR="00E02FD4" w:rsidRPr="00E02FD4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(далее –</w:t>
      </w:r>
      <w:r w:rsidR="00F97ACD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муниципальный нормативный правовой акт), включенный в план проведения экспертизы муниципальных нормативных правовых актов Усть-Камчатского муниципального района, и сообщает следующее.</w:t>
      </w:r>
    </w:p>
    <w:p w:rsidR="003A2AA8" w:rsidRPr="00D5425E" w:rsidRDefault="003A2AA8" w:rsidP="004D1668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Настоящее заключение подготовлено впервые.</w:t>
      </w:r>
    </w:p>
    <w:p w:rsidR="003A2AA8" w:rsidRDefault="003A2AA8" w:rsidP="004D166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Уполномоченным органом проведены публичные консультации по </w:t>
      </w:r>
      <w:r w:rsidR="00FB3C04">
        <w:rPr>
          <w:rFonts w:ascii="Times New Roman" w:hAnsi="Times New Roman" w:cs="Times New Roman"/>
          <w:sz w:val="28"/>
          <w:szCs w:val="28"/>
        </w:rPr>
        <w:t>муниципальному нормативному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C04">
        <w:rPr>
          <w:rFonts w:ascii="Times New Roman" w:hAnsi="Times New Roman" w:cs="Times New Roman"/>
          <w:sz w:val="28"/>
          <w:szCs w:val="28"/>
        </w:rPr>
        <w:t>правовому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 w:rsidR="00820880">
        <w:rPr>
          <w:rFonts w:ascii="Times New Roman" w:hAnsi="Times New Roman" w:cs="Times New Roman"/>
          <w:sz w:val="28"/>
          <w:szCs w:val="28"/>
        </w:rPr>
        <w:t>у в сроки с 10.05</w:t>
      </w:r>
      <w:r w:rsidR="00E40F02">
        <w:rPr>
          <w:rFonts w:ascii="Times New Roman" w:hAnsi="Times New Roman" w:cs="Times New Roman"/>
          <w:sz w:val="28"/>
          <w:szCs w:val="28"/>
        </w:rPr>
        <w:t>.2023</w:t>
      </w:r>
      <w:r w:rsidR="00D5425E">
        <w:rPr>
          <w:rFonts w:ascii="Times New Roman" w:hAnsi="Times New Roman" w:cs="Times New Roman"/>
          <w:sz w:val="28"/>
          <w:szCs w:val="28"/>
        </w:rPr>
        <w:t xml:space="preserve"> по </w:t>
      </w:r>
      <w:r w:rsidR="00820880">
        <w:rPr>
          <w:rFonts w:ascii="Times New Roman" w:hAnsi="Times New Roman" w:cs="Times New Roman"/>
          <w:sz w:val="28"/>
          <w:szCs w:val="28"/>
        </w:rPr>
        <w:t>10.06</w:t>
      </w:r>
      <w:r w:rsidR="00E40F02">
        <w:rPr>
          <w:rFonts w:ascii="Times New Roman" w:hAnsi="Times New Roman" w:cs="Times New Roman"/>
          <w:sz w:val="28"/>
          <w:szCs w:val="28"/>
        </w:rPr>
        <w:t>.2023</w:t>
      </w:r>
      <w:r w:rsidR="00FB3C04">
        <w:rPr>
          <w:rFonts w:ascii="Times New Roman" w:hAnsi="Times New Roman" w:cs="Times New Roman"/>
          <w:sz w:val="28"/>
          <w:szCs w:val="28"/>
        </w:rPr>
        <w:t>.</w:t>
      </w:r>
    </w:p>
    <w:p w:rsidR="00CF4E98" w:rsidRDefault="00CF4E98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проведения публичных консультаций отзывов и предложений не поступало.</w:t>
      </w:r>
    </w:p>
    <w:p w:rsidR="00F97ACD" w:rsidRDefault="00F97ACD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экспертизе  муниципального нормативного правового акта размещена уполномоченным органом на официальном сайте в информационно-телекоммуникационной сети «Интернет» по адресу:</w:t>
      </w:r>
      <w:r w:rsidR="0080277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D20D04" w:rsidRPr="00E40F02">
          <w:rPr>
            <w:rStyle w:val="a5"/>
            <w:rFonts w:ascii="Times New Roman" w:hAnsi="Times New Roman" w:cs="Times New Roman"/>
            <w:sz w:val="28"/>
            <w:szCs w:val="28"/>
          </w:rPr>
          <w:t>http://www.ust-kam.ru/ocenka_reguliruyuwego_vozdejstviya/ekspertiza_npa_ustkamchatskogo_municipalnogo_rajona</w:t>
        </w:r>
      </w:hyperlink>
      <w:r w:rsidR="00D20D04" w:rsidRPr="00E40F02">
        <w:rPr>
          <w:rFonts w:ascii="Times New Roman" w:hAnsi="Times New Roman" w:cs="Times New Roman"/>
          <w:sz w:val="28"/>
          <w:szCs w:val="28"/>
        </w:rPr>
        <w:t>.</w:t>
      </w:r>
      <w:r w:rsidR="00D20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C5" w:rsidRPr="00E40F02" w:rsidRDefault="00335E4E" w:rsidP="00E40F0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35E4E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униципальный нормативный правовой 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 в соответствии </w:t>
      </w:r>
      <w:r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0F02"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E40F02">
        <w:rPr>
          <w:rFonts w:ascii="Times New Roman" w:hAnsi="Times New Roman" w:cs="Times New Roman"/>
          <w:sz w:val="28"/>
          <w:szCs w:val="28"/>
        </w:rPr>
        <w:t>ст.</w:t>
      </w:r>
      <w:r w:rsidR="00E40F02" w:rsidRPr="00E40F02">
        <w:rPr>
          <w:rFonts w:ascii="Times New Roman" w:hAnsi="Times New Roman" w:cs="Times New Roman"/>
          <w:sz w:val="28"/>
          <w:szCs w:val="28"/>
        </w:rPr>
        <w:t xml:space="preserve"> 78 Бюджетного кодекса Российской Федерации, </w:t>
      </w:r>
      <w:r w:rsidR="00A278BD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</w:t>
      </w:r>
      <w:r w:rsidR="00A278BD" w:rsidRPr="00A278BD">
        <w:rPr>
          <w:rFonts w:ascii="Times New Roman" w:hAnsi="Times New Roman" w:cs="Times New Roman"/>
          <w:sz w:val="28"/>
          <w:szCs w:val="28"/>
        </w:rPr>
        <w:t xml:space="preserve">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</w:t>
      </w:r>
      <w:r w:rsidR="00A278BD">
        <w:rPr>
          <w:rFonts w:ascii="Times New Roman" w:hAnsi="Times New Roman" w:cs="Times New Roman"/>
          <w:sz w:val="28"/>
          <w:szCs w:val="28"/>
        </w:rPr>
        <w:t>а Российской Федерации»</w:t>
      </w:r>
      <w:r w:rsidR="00E40F02">
        <w:rPr>
          <w:rFonts w:ascii="Times New Roman" w:hAnsi="Times New Roman" w:cs="Times New Roman"/>
          <w:sz w:val="28"/>
          <w:szCs w:val="28"/>
        </w:rPr>
        <w:t>.</w:t>
      </w:r>
    </w:p>
    <w:p w:rsidR="00737625" w:rsidRDefault="00BE0EC6" w:rsidP="00A278B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итогам проведённой экспертизы уполномоченным органом сделан вывод, что муниципальный нормативный правовой акт не содержит положений, необоснованно затрудняющих осуществление предпринимательской и инвестиционной деятельности.</w:t>
      </w:r>
    </w:p>
    <w:p w:rsidR="00F34618" w:rsidRDefault="00BE0EC6" w:rsidP="00A278BD">
      <w:pPr>
        <w:pStyle w:val="20"/>
        <w:shd w:val="clear" w:color="auto" w:fill="auto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Приложение: свод предложений к </w:t>
      </w:r>
      <w:r w:rsidR="00614DF2">
        <w:rPr>
          <w:sz w:val="28"/>
          <w:szCs w:val="28"/>
        </w:rPr>
        <w:t>решению</w:t>
      </w:r>
      <w:r w:rsidR="00614DF2" w:rsidRPr="00614DF2">
        <w:rPr>
          <w:sz w:val="28"/>
          <w:szCs w:val="28"/>
        </w:rPr>
        <w:t xml:space="preserve"> </w:t>
      </w:r>
      <w:r w:rsidR="00E40F02" w:rsidRPr="00E40F02">
        <w:rPr>
          <w:bCs/>
          <w:sz w:val="28"/>
        </w:rPr>
        <w:t>«</w:t>
      </w:r>
      <w:r w:rsidR="00820880" w:rsidRPr="00820880">
        <w:rPr>
          <w:sz w:val="28"/>
          <w:szCs w:val="28"/>
        </w:rPr>
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 </w:t>
      </w:r>
      <w:r w:rsidR="00820880">
        <w:rPr>
          <w:sz w:val="28"/>
          <w:szCs w:val="28"/>
        </w:rPr>
        <w:t>– Камчатском сельском поселении</w:t>
      </w:r>
      <w:r w:rsidR="00E40F02" w:rsidRPr="00E40F02">
        <w:rPr>
          <w:bCs/>
          <w:sz w:val="28"/>
        </w:rPr>
        <w:t>»</w:t>
      </w:r>
      <w:r w:rsidR="00E02FD4">
        <w:t xml:space="preserve"> </w:t>
      </w:r>
      <w:r w:rsidRPr="00C05DC5">
        <w:rPr>
          <w:sz w:val="28"/>
          <w:szCs w:val="28"/>
        </w:rPr>
        <w:t>на</w:t>
      </w:r>
      <w:r>
        <w:rPr>
          <w:sz w:val="28"/>
          <w:szCs w:val="28"/>
        </w:rPr>
        <w:t xml:space="preserve"> 1 л. в 1 экз.</w:t>
      </w:r>
    </w:p>
    <w:p w:rsidR="00F34618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DF2" w:rsidRDefault="00614DF2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921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</w:t>
      </w:r>
      <w:r w:rsidR="00BE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делами </w:t>
      </w:r>
    </w:p>
    <w:p w:rsidR="00D25921" w:rsidRDefault="00BE0EC6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</w:p>
    <w:p w:rsidR="00737625" w:rsidRDefault="00D25921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</w:t>
      </w:r>
      <w:r w:rsid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Д.С. Териков</w:t>
      </w: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40F02" w:rsidSect="00335E4E">
          <w:headerReference w:type="default" r:id="rId7"/>
          <w:pgSz w:w="11906" w:h="16838"/>
          <w:pgMar w:top="1134" w:right="851" w:bottom="1134" w:left="1701" w:header="720" w:footer="720" w:gutter="0"/>
          <w:cols w:space="708"/>
          <w:titlePg/>
          <w:docGrid w:linePitch="272"/>
        </w:sectPr>
      </w:pPr>
    </w:p>
    <w:p w:rsidR="00E40F02" w:rsidRPr="00E40F02" w:rsidRDefault="00E40F02" w:rsidP="00E40F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40F02">
        <w:rPr>
          <w:rFonts w:ascii="Times New Roman" w:hAnsi="Times New Roman" w:cs="Times New Roman"/>
          <w:sz w:val="28"/>
          <w:szCs w:val="28"/>
        </w:rPr>
        <w:lastRenderedPageBreak/>
        <w:t>Свод предложений</w:t>
      </w:r>
    </w:p>
    <w:p w:rsidR="00E40F02" w:rsidRPr="00E40F02" w:rsidRDefault="00E40F02" w:rsidP="00E40F02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  <w:r w:rsidRPr="00E40F02">
        <w:rPr>
          <w:sz w:val="28"/>
          <w:szCs w:val="28"/>
        </w:rPr>
        <w:t xml:space="preserve">к </w:t>
      </w:r>
      <w:r w:rsidRPr="00E40F02">
        <w:rPr>
          <w:bCs/>
          <w:sz w:val="28"/>
          <w:szCs w:val="28"/>
        </w:rPr>
        <w:t>постановлению администрации Усть – Камчатского муниципал</w:t>
      </w:r>
      <w:r w:rsidR="00820880">
        <w:rPr>
          <w:bCs/>
          <w:sz w:val="28"/>
          <w:szCs w:val="28"/>
        </w:rPr>
        <w:t>ьного района от 18.03.2021 № 108</w:t>
      </w:r>
      <w:r w:rsidRPr="00E40F02">
        <w:rPr>
          <w:bCs/>
          <w:sz w:val="28"/>
          <w:szCs w:val="28"/>
        </w:rPr>
        <w:t xml:space="preserve"> «</w:t>
      </w:r>
      <w:r w:rsidR="00820880" w:rsidRPr="00820880">
        <w:rPr>
          <w:sz w:val="28"/>
          <w:szCs w:val="28"/>
        </w:rPr>
        <w:t>Об утверждении Порядка предоставления субсидий начинающим субъектам малого предпринимательства на создание собственного бизнеса в Усть – Камчатском сельском поселении»</w:t>
      </w:r>
      <w:r w:rsidRPr="00E40F02">
        <w:rPr>
          <w:bCs/>
          <w:sz w:val="28"/>
          <w:szCs w:val="28"/>
        </w:rPr>
        <w:t>»</w:t>
      </w:r>
    </w:p>
    <w:p w:rsidR="00E40F02" w:rsidRPr="00E40F02" w:rsidRDefault="00E40F02" w:rsidP="00E40F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40F02" w:rsidRPr="00E40F02" w:rsidRDefault="00E40F02" w:rsidP="00E40F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40F02">
        <w:rPr>
          <w:rFonts w:ascii="Times New Roman" w:hAnsi="Times New Roman" w:cs="Times New Roman"/>
          <w:sz w:val="28"/>
          <w:szCs w:val="28"/>
        </w:rPr>
        <w:t xml:space="preserve">Предложения в рамках публичных консультаций принимались с </w:t>
      </w:r>
      <w:r w:rsidR="00820880">
        <w:rPr>
          <w:rFonts w:ascii="Times New Roman" w:hAnsi="Times New Roman" w:cs="Times New Roman"/>
          <w:sz w:val="28"/>
          <w:szCs w:val="28"/>
          <w:u w:val="single"/>
        </w:rPr>
        <w:t>10.05</w:t>
      </w:r>
      <w:r w:rsidRPr="00E40F02">
        <w:rPr>
          <w:rFonts w:ascii="Times New Roman" w:hAnsi="Times New Roman" w:cs="Times New Roman"/>
          <w:sz w:val="28"/>
          <w:szCs w:val="28"/>
          <w:u w:val="single"/>
        </w:rPr>
        <w:t>.2023</w:t>
      </w:r>
      <w:r w:rsidRPr="00E40F02">
        <w:rPr>
          <w:rFonts w:ascii="Times New Roman" w:hAnsi="Times New Roman" w:cs="Times New Roman"/>
          <w:sz w:val="28"/>
          <w:szCs w:val="28"/>
        </w:rPr>
        <w:t xml:space="preserve"> по </w:t>
      </w:r>
      <w:r w:rsidR="00820880">
        <w:rPr>
          <w:rFonts w:ascii="Times New Roman" w:hAnsi="Times New Roman" w:cs="Times New Roman"/>
          <w:sz w:val="28"/>
          <w:szCs w:val="28"/>
          <w:u w:val="single"/>
        </w:rPr>
        <w:t>10.06</w:t>
      </w:r>
      <w:bookmarkStart w:id="0" w:name="_GoBack"/>
      <w:bookmarkEnd w:id="0"/>
      <w:r w:rsidRPr="00E40F02">
        <w:rPr>
          <w:rFonts w:ascii="Times New Roman" w:hAnsi="Times New Roman" w:cs="Times New Roman"/>
          <w:sz w:val="28"/>
          <w:szCs w:val="28"/>
          <w:u w:val="single"/>
        </w:rPr>
        <w:t>.2023</w:t>
      </w:r>
      <w:r w:rsidRPr="00E40F02">
        <w:rPr>
          <w:rFonts w:ascii="Times New Roman" w:hAnsi="Times New Roman" w:cs="Times New Roman"/>
          <w:sz w:val="28"/>
          <w:szCs w:val="28"/>
        </w:rPr>
        <w:t>.</w:t>
      </w:r>
    </w:p>
    <w:p w:rsidR="00E40F02" w:rsidRPr="00E40F02" w:rsidRDefault="00E40F02" w:rsidP="00E40F02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4252"/>
      </w:tblGrid>
      <w:tr w:rsidR="00E40F02" w:rsidRPr="00E40F02" w:rsidTr="00E40F02">
        <w:tc>
          <w:tcPr>
            <w:tcW w:w="710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4252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Комментарий регулирующего органа</w:t>
            </w:r>
          </w:p>
        </w:tc>
      </w:tr>
      <w:tr w:rsidR="00E40F02" w:rsidRPr="00E40F02" w:rsidTr="00E40F02">
        <w:tc>
          <w:tcPr>
            <w:tcW w:w="710" w:type="dxa"/>
          </w:tcPr>
          <w:p w:rsidR="00E40F02" w:rsidRPr="00E40F02" w:rsidRDefault="00E40F02" w:rsidP="00E40F0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E40F02" w:rsidRPr="00E40F02" w:rsidRDefault="00E40F02" w:rsidP="00E40F0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E40F02" w:rsidRPr="00E40F02" w:rsidRDefault="00E40F02" w:rsidP="00E40F0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E40F02" w:rsidRPr="00E40F02" w:rsidRDefault="00E40F02" w:rsidP="00E40F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40F02" w:rsidRPr="00E40F02" w:rsidRDefault="00E40F02" w:rsidP="00E40F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28"/>
        </w:rPr>
      </w:pPr>
    </w:p>
    <w:tbl>
      <w:tblPr>
        <w:tblStyle w:val="a6"/>
        <w:tblW w:w="14601" w:type="dxa"/>
        <w:tblInd w:w="108" w:type="dxa"/>
        <w:tblLook w:val="04A0" w:firstRow="1" w:lastRow="0" w:firstColumn="1" w:lastColumn="0" w:noHBand="0" w:noVBand="1"/>
      </w:tblPr>
      <w:tblGrid>
        <w:gridCol w:w="12758"/>
        <w:gridCol w:w="1843"/>
      </w:tblGrid>
      <w:tr w:rsidR="00E40F02" w:rsidRPr="00E40F02" w:rsidTr="00E40F02">
        <w:tc>
          <w:tcPr>
            <w:tcW w:w="12758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1843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40F02" w:rsidRPr="00E40F02" w:rsidTr="00E40F02">
        <w:tc>
          <w:tcPr>
            <w:tcW w:w="12758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1843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40F02" w:rsidRPr="00E40F02" w:rsidTr="00E40F02">
        <w:tc>
          <w:tcPr>
            <w:tcW w:w="12758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1843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40F02" w:rsidRPr="00E40F02" w:rsidTr="00E40F02">
        <w:tc>
          <w:tcPr>
            <w:tcW w:w="12758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Общее количество неучтенных предложений</w:t>
            </w:r>
          </w:p>
        </w:tc>
        <w:tc>
          <w:tcPr>
            <w:tcW w:w="1843" w:type="dxa"/>
          </w:tcPr>
          <w:p w:rsidR="00E40F02" w:rsidRPr="00E40F02" w:rsidRDefault="00E40F02" w:rsidP="00E40F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0F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E40F02" w:rsidRPr="00E40F02" w:rsidRDefault="00E40F02" w:rsidP="00E40F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8"/>
        </w:rPr>
      </w:pPr>
    </w:p>
    <w:p w:rsidR="00E40F02" w:rsidRPr="00E40F02" w:rsidRDefault="00E40F02" w:rsidP="00E40F02">
      <w:pPr>
        <w:spacing w:after="0"/>
        <w:jc w:val="both"/>
        <w:rPr>
          <w:rFonts w:ascii="Times New Roman" w:hAnsi="Times New Roman" w:cs="Times New Roman"/>
          <w:sz w:val="20"/>
          <w:szCs w:val="28"/>
        </w:rPr>
      </w:pPr>
    </w:p>
    <w:p w:rsidR="00E40F02" w:rsidRPr="00E40F02" w:rsidRDefault="00E40F02" w:rsidP="00E40F02">
      <w:pPr>
        <w:spacing w:after="0"/>
        <w:jc w:val="both"/>
        <w:rPr>
          <w:rFonts w:ascii="Times New Roman" w:hAnsi="Times New Roman" w:cs="Times New Roman"/>
          <w:sz w:val="20"/>
          <w:szCs w:val="28"/>
        </w:rPr>
      </w:pPr>
    </w:p>
    <w:p w:rsidR="00E40F02" w:rsidRPr="00E40F02" w:rsidRDefault="00E40F02" w:rsidP="00E40F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F02">
        <w:rPr>
          <w:rFonts w:ascii="Times New Roman" w:hAnsi="Times New Roman" w:cs="Times New Roman"/>
          <w:sz w:val="28"/>
          <w:szCs w:val="28"/>
        </w:rPr>
        <w:t>Руководитель Управления делами</w:t>
      </w:r>
    </w:p>
    <w:p w:rsidR="00E40F02" w:rsidRPr="00E40F02" w:rsidRDefault="00E40F02" w:rsidP="00E40F0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0F02">
        <w:rPr>
          <w:rFonts w:ascii="Times New Roman" w:hAnsi="Times New Roman" w:cs="Times New Roman"/>
          <w:sz w:val="28"/>
          <w:szCs w:val="28"/>
        </w:rPr>
        <w:t xml:space="preserve">администрации Усть-Камчатского муниципального района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40F02">
        <w:rPr>
          <w:rFonts w:ascii="Times New Roman" w:hAnsi="Times New Roman" w:cs="Times New Roman"/>
          <w:sz w:val="28"/>
          <w:szCs w:val="28"/>
        </w:rPr>
        <w:t xml:space="preserve">  Д.С. Териков</w:t>
      </w:r>
    </w:p>
    <w:p w:rsidR="00E40F02" w:rsidRDefault="00E40F02" w:rsidP="00E40F0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40F02" w:rsidRDefault="00E40F02" w:rsidP="00E40F0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40F02" w:rsidRPr="00793CD6" w:rsidRDefault="00E40F02" w:rsidP="00E40F02">
      <w:pPr>
        <w:autoSpaceDE w:val="0"/>
        <w:autoSpaceDN w:val="0"/>
        <w:adjustRightInd w:val="0"/>
        <w:jc w:val="both"/>
        <w:rPr>
          <w:rFonts w:eastAsia="Calibri"/>
          <w:sz w:val="12"/>
          <w:szCs w:val="20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72E" w:rsidRDefault="001F172E" w:rsidP="0073762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72E" w:rsidRDefault="001F172E" w:rsidP="0073762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F172E" w:rsidSect="00E40F02">
      <w:pgSz w:w="16838" w:h="11906" w:orient="landscape"/>
      <w:pgMar w:top="1701" w:right="1134" w:bottom="851" w:left="1134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1E6" w:rsidRDefault="00A431E6">
      <w:pPr>
        <w:spacing w:after="0" w:line="240" w:lineRule="auto"/>
      </w:pPr>
      <w:r>
        <w:separator/>
      </w:r>
    </w:p>
  </w:endnote>
  <w:endnote w:type="continuationSeparator" w:id="0">
    <w:p w:rsidR="00A431E6" w:rsidRDefault="00A4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1E6" w:rsidRDefault="00A431E6">
      <w:pPr>
        <w:spacing w:after="0" w:line="240" w:lineRule="auto"/>
      </w:pPr>
      <w:r>
        <w:separator/>
      </w:r>
    </w:p>
  </w:footnote>
  <w:footnote w:type="continuationSeparator" w:id="0">
    <w:p w:rsidR="00A431E6" w:rsidRDefault="00A43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1E6" w:rsidRDefault="00E40F0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20880">
      <w:rPr>
        <w:noProof/>
      </w:rPr>
      <w:t>2</w:t>
    </w:r>
    <w:r>
      <w:rPr>
        <w:noProof/>
      </w:rPr>
      <w:fldChar w:fldCharType="end"/>
    </w:r>
  </w:p>
  <w:p w:rsidR="00A431E6" w:rsidRDefault="00A431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23CA"/>
    <w:rsid w:val="00090FD4"/>
    <w:rsid w:val="000B5031"/>
    <w:rsid w:val="000D741F"/>
    <w:rsid w:val="000E2CB4"/>
    <w:rsid w:val="001058A7"/>
    <w:rsid w:val="0014131A"/>
    <w:rsid w:val="001D7AF8"/>
    <w:rsid w:val="001F172E"/>
    <w:rsid w:val="00335E4E"/>
    <w:rsid w:val="0034510F"/>
    <w:rsid w:val="00375D3C"/>
    <w:rsid w:val="003A2AA8"/>
    <w:rsid w:val="003D712A"/>
    <w:rsid w:val="004323CA"/>
    <w:rsid w:val="0043262B"/>
    <w:rsid w:val="0049237F"/>
    <w:rsid w:val="004A2184"/>
    <w:rsid w:val="004A7466"/>
    <w:rsid w:val="004D1668"/>
    <w:rsid w:val="00523215"/>
    <w:rsid w:val="005A1A57"/>
    <w:rsid w:val="0060089E"/>
    <w:rsid w:val="00614DF2"/>
    <w:rsid w:val="00696518"/>
    <w:rsid w:val="006E43D0"/>
    <w:rsid w:val="00737625"/>
    <w:rsid w:val="007660A8"/>
    <w:rsid w:val="007B258A"/>
    <w:rsid w:val="007F3826"/>
    <w:rsid w:val="0080016A"/>
    <w:rsid w:val="00802770"/>
    <w:rsid w:val="00820880"/>
    <w:rsid w:val="008A7462"/>
    <w:rsid w:val="009335B7"/>
    <w:rsid w:val="00971E60"/>
    <w:rsid w:val="00A278BD"/>
    <w:rsid w:val="00A431E6"/>
    <w:rsid w:val="00A631ED"/>
    <w:rsid w:val="00A63A5F"/>
    <w:rsid w:val="00A83787"/>
    <w:rsid w:val="00A96C94"/>
    <w:rsid w:val="00AC2EC8"/>
    <w:rsid w:val="00AD184A"/>
    <w:rsid w:val="00B36262"/>
    <w:rsid w:val="00B44FFA"/>
    <w:rsid w:val="00B970CD"/>
    <w:rsid w:val="00BE0EC6"/>
    <w:rsid w:val="00C044FE"/>
    <w:rsid w:val="00C05DC5"/>
    <w:rsid w:val="00C64BD5"/>
    <w:rsid w:val="00CE2CFA"/>
    <w:rsid w:val="00CE6512"/>
    <w:rsid w:val="00CF4E98"/>
    <w:rsid w:val="00D07992"/>
    <w:rsid w:val="00D20D04"/>
    <w:rsid w:val="00D25921"/>
    <w:rsid w:val="00D5425E"/>
    <w:rsid w:val="00DB117E"/>
    <w:rsid w:val="00E02FD4"/>
    <w:rsid w:val="00E40F02"/>
    <w:rsid w:val="00EC2865"/>
    <w:rsid w:val="00F25EF5"/>
    <w:rsid w:val="00F34618"/>
    <w:rsid w:val="00F6720E"/>
    <w:rsid w:val="00F82A33"/>
    <w:rsid w:val="00F97ACD"/>
    <w:rsid w:val="00FB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6D74B"/>
  <w15:docId w15:val="{06C81117-7E39-4989-B2F7-32E40D9B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6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376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0D04"/>
    <w:rPr>
      <w:color w:val="0000FF" w:themeColor="hyperlink"/>
      <w:u w:val="single"/>
    </w:rPr>
  </w:style>
  <w:style w:type="character" w:customStyle="1" w:styleId="210pt">
    <w:name w:val="Основной текст (2) + 10 pt"/>
    <w:rsid w:val="00F82A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4D166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D1668"/>
    <w:pPr>
      <w:widowControl w:val="0"/>
      <w:shd w:val="clear" w:color="auto" w:fill="FFFFFF"/>
      <w:spacing w:after="0" w:line="194" w:lineRule="exact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9pt1pt">
    <w:name w:val="Основной текст (2) + 9 pt;Интервал 1 pt"/>
    <w:rsid w:val="004D16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table" w:styleId="a6">
    <w:name w:val="Table Grid"/>
    <w:basedOn w:val="a1"/>
    <w:uiPriority w:val="59"/>
    <w:rsid w:val="00A43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st-kam.ru/ocenka_reguliruyuwego_vozdejstviya/ekspertiza_npa_ustkamchatskogo_municipalnogo_rajon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3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34</cp:revision>
  <cp:lastPrinted>2018-06-05T09:06:00Z</cp:lastPrinted>
  <dcterms:created xsi:type="dcterms:W3CDTF">2017-05-29T22:39:00Z</dcterms:created>
  <dcterms:modified xsi:type="dcterms:W3CDTF">2023-05-23T05:52:00Z</dcterms:modified>
</cp:coreProperties>
</file>