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8AB" w:rsidRPr="00F678AB" w:rsidRDefault="00F678AB" w:rsidP="00F678AB">
      <w:pPr>
        <w:spacing w:after="0" w:line="240" w:lineRule="auto"/>
        <w:jc w:val="center"/>
        <w:rPr>
          <w:rFonts w:eastAsia="Times New Roman" w:cs="Times New Roman"/>
          <w:szCs w:val="28"/>
        </w:rPr>
      </w:pPr>
      <w:r w:rsidRPr="00F678AB">
        <w:rPr>
          <w:rFonts w:eastAsia="Times New Roman" w:cs="Times New Roman"/>
          <w:szCs w:val="28"/>
        </w:rPr>
        <w:t>Вниманию граждан!</w:t>
      </w:r>
    </w:p>
    <w:p w:rsidR="00F678AB" w:rsidRPr="00F678AB" w:rsidRDefault="00F678AB" w:rsidP="00F678AB">
      <w:pPr>
        <w:spacing w:after="0" w:line="240" w:lineRule="auto"/>
        <w:ind w:firstLine="708"/>
        <w:jc w:val="both"/>
        <w:rPr>
          <w:rFonts w:eastAsia="Times New Roman" w:cs="Times New Roman"/>
          <w:szCs w:val="28"/>
        </w:rPr>
      </w:pPr>
    </w:p>
    <w:p w:rsidR="00BA4F65" w:rsidRPr="00F678AB" w:rsidRDefault="00F678AB" w:rsidP="00BA4F65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F678AB">
        <w:rPr>
          <w:rFonts w:eastAsia="Times New Roman" w:cs="Times New Roman"/>
          <w:szCs w:val="28"/>
        </w:rPr>
        <w:t xml:space="preserve">Администрация Усть-Камчатского муниципального района информирует граждан </w:t>
      </w:r>
      <w:r w:rsidR="006F4CD1" w:rsidRPr="006F4CD1">
        <w:rPr>
          <w:rFonts w:eastAsia="Times New Roman" w:cs="Times New Roman"/>
          <w:szCs w:val="28"/>
          <w:lang w:eastAsia="ru-RU"/>
        </w:rPr>
        <w:t>о возрастании уровня угрозы заноса возбудителя птичьего гриппа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на территорию Российской Федерации с мигрирующими потоками перелетных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птиц с территорий многочисленных неблагополучных по этой болезни государств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в разных регионах мира.</w:t>
      </w:r>
    </w:p>
    <w:p w:rsidR="00BA4F65" w:rsidRPr="00F678AB" w:rsidRDefault="00762C9B" w:rsidP="00BA4F65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Многочисленные вспышки высокопатогенного гриппа птиц регистрируются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в последние годы во всех странах Европы, в ряде государств Азии и Африки, а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также в США и Канаде. По данным Всемирной организации здравоохранения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животных, в период с начала 2023 года вспышки птичьего гриппа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зарегистрированы на территориях 54 стран. В апреле 2023 года новые случаи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заболевания птиц высокопатогенным гриппом зарегистрированы в 30 странах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мира (в том числе в 16 странах Европы), наибольшее распространение инфекции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отмечено на территориях Германии (69 случаев), Венгрии (49), США (43), Италии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(37), Японии (35) и Нидерландов (31).</w:t>
      </w:r>
    </w:p>
    <w:p w:rsidR="000879E6" w:rsidRPr="00F678AB" w:rsidRDefault="00762C9B" w:rsidP="00BA4F65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За период с начала 2023 года на территориях 17 субъектов Российской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Федерации зарегистрировано 37 случаев возникновения высокопатогенного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гриппа птиц, в том числе 7 – среди домашней птицы и 30 – среди дикой птицы.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</w:p>
    <w:p w:rsidR="004B17B1" w:rsidRPr="00F678AB" w:rsidRDefault="006F4CD1" w:rsidP="00BA4F65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6F4CD1">
        <w:rPr>
          <w:rFonts w:eastAsia="Times New Roman" w:cs="Times New Roman"/>
          <w:szCs w:val="28"/>
          <w:lang w:eastAsia="ru-RU"/>
        </w:rPr>
        <w:t>Все вспышки птичьего гриппа в мае 2023 года были связаны со случаями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массового падежа диких птиц (преимущественно – чаек). Наблюдаемое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стремительное и широкое распространение высокопатогенного гриппа птиц в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популяции диких чаек вызывает особую тревогу. В течение краткого периода с 3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по 16 мая 2023 года в России зарегистрировано 24 случая обнаружения трупов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чаек, павших от высокопатогенного гриппа птиц, в том числе на территориях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Удмуртской Республики (5 случаев в 5 муниципальных образованиях),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Республики Марий Эл (4 случая в 3 муниципальных образованиях), Республике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Коми (1 случай), Кировской области (9 случаев в 6 муниципальных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образованиях), Смоленской области (1 случай), Тверской области (1 случай),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Калининградской области (1 случай) и городе Москве (1 случай).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</w:p>
    <w:p w:rsidR="00B409EF" w:rsidRPr="00F678AB" w:rsidRDefault="006F4CD1" w:rsidP="00BA4F65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6F4CD1">
        <w:rPr>
          <w:rFonts w:eastAsia="Times New Roman" w:cs="Times New Roman"/>
          <w:szCs w:val="28"/>
          <w:lang w:eastAsia="ru-RU"/>
        </w:rPr>
        <w:t>В отношении массовой гибели чаек от высокопатогенного гриппа птиц в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мае 2023 года необходимо отметить следующее.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</w:p>
    <w:p w:rsidR="00B409EF" w:rsidRPr="00F678AB" w:rsidRDefault="006F4CD1" w:rsidP="00BA4F65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6F4CD1">
        <w:rPr>
          <w:rFonts w:eastAsia="Times New Roman" w:cs="Times New Roman"/>
          <w:szCs w:val="28"/>
          <w:lang w:eastAsia="ru-RU"/>
        </w:rPr>
        <w:t>На территории России обитает более 20 видов птиц, которые относятся к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роду чаек. Ареал их обитания включает европейскую часть страны и обширные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территории Дальнего Востока и Сибири. Большинство чаек зимует на Черном или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Каспийском морях, часть улетает на Северное и Средиземное моря, а также в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страны Европы, Африки и Азии, в том числе неблагополучные (эндемичные) по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высокопатогенному гриппу птиц. Через территорию Российской Федерации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проходит 8 основных путей миграции перелетных птиц, и значительная часть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диких птиц (потенциальных вирусоносителей) в период весенней миграции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прилетает в Россию в места гнездовий, что создает риск заноса и дальнейшего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распространения вирусной инфекции, особенно в регионах с высокой плотностью</w:t>
      </w:r>
      <w:r w:rsidR="00762C9B" w:rsidRPr="00F678AB">
        <w:rPr>
          <w:rFonts w:eastAsia="Times New Roman" w:cs="Times New Roman"/>
          <w:szCs w:val="28"/>
          <w:lang w:eastAsia="ru-RU"/>
        </w:rPr>
        <w:t xml:space="preserve"> </w:t>
      </w:r>
      <w:r w:rsidRPr="006F4CD1">
        <w:rPr>
          <w:rFonts w:eastAsia="Times New Roman" w:cs="Times New Roman"/>
          <w:szCs w:val="28"/>
          <w:lang w:eastAsia="ru-RU"/>
        </w:rPr>
        <w:t>птицепоголовья.</w:t>
      </w:r>
    </w:p>
    <w:p w:rsidR="006254EA" w:rsidRPr="00F678AB" w:rsidRDefault="00762C9B" w:rsidP="00BA4F65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F678AB">
        <w:rPr>
          <w:rFonts w:eastAsia="Times New Roman" w:cs="Times New Roman"/>
          <w:szCs w:val="28"/>
          <w:lang w:eastAsia="ru-RU"/>
        </w:rPr>
        <w:lastRenderedPageBreak/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Все выявленные в России в мае 2023 года случаи гибели чаек от птичьего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гриппа выявлены на территориях населенных пунктов или на прилегающих к ним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водоемах. К особенностям экологии чаек можно отнести их хорошую адаптацию</w:t>
      </w:r>
      <w:r w:rsidR="00173C78"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к жизни в условиях крупных населенных пунктов, где они способны добывать</w:t>
      </w:r>
      <w:r w:rsidR="00173C78"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пропитание на городских свалках, полигонах бытовых отходов, стихийных</w:t>
      </w:r>
      <w:r w:rsidR="00173C78"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свалках за пределами населенных пунктов.</w:t>
      </w:r>
    </w:p>
    <w:p w:rsidR="006254EA" w:rsidRDefault="00173C78" w:rsidP="00BA4F65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Тот факт, что обнаруживаются именно павшие чайки, объясняется тем, что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инфекция у чаек протекает в тяжелой форме, приводя к летальному исходу. Более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устойчивые к заболеванию виды птиц могут оставаться долгое время носителями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высокопатогенного гриппа и, следовательно, играть более существенную по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сравнению с чайками роль в расширении зоны циркуляции возбудителя этой</w:t>
      </w:r>
      <w:r w:rsidRPr="00F678AB">
        <w:rPr>
          <w:rFonts w:eastAsia="Times New Roman" w:cs="Times New Roman"/>
          <w:szCs w:val="28"/>
          <w:lang w:eastAsia="ru-RU"/>
        </w:rPr>
        <w:t xml:space="preserve"> </w:t>
      </w:r>
      <w:r w:rsidR="006F4CD1" w:rsidRPr="006F4CD1">
        <w:rPr>
          <w:rFonts w:eastAsia="Times New Roman" w:cs="Times New Roman"/>
          <w:szCs w:val="28"/>
          <w:lang w:eastAsia="ru-RU"/>
        </w:rPr>
        <w:t>опасной инфекции среди диких перелетных и синантропных птиц.</w:t>
      </w:r>
    </w:p>
    <w:p w:rsidR="009838A3" w:rsidRPr="00F678AB" w:rsidRDefault="009838A3" w:rsidP="009838A3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t>Учитывая возросшие риски для промышленного птицеводства страны, исходящие как от перелетных птиц, мигрирующих из неблагополучных по птичьему гриппу регионов мира, так и от циркуляции возбудителя гриппа птиц среди дикой и синантропной птицы у водоемов и в населенных пунктах, есть веские основания для усиления работы по</w:t>
      </w:r>
      <w:bookmarkStart w:id="0" w:name="_GoBack"/>
      <w:bookmarkEnd w:id="0"/>
      <w:r>
        <w:t xml:space="preserve"> принятию мер, направленных на охрану поголовья птицы, содержащейся в личных подсобных хозяйствах граждан и других неспециализированных хозяйствах, в которых не предусмотрена система ветеринарно-санитарной защиты, обеспечивающая изолированное содержание птиц с недопущением их контакта с синантропными и дикими водоплавающими птицами (например, на близлежащих водоемах).</w:t>
      </w:r>
    </w:p>
    <w:p w:rsidR="003F6148" w:rsidRPr="00F678AB" w:rsidRDefault="00173C78" w:rsidP="002C017F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F678AB">
        <w:rPr>
          <w:rFonts w:eastAsia="Times New Roman" w:cs="Times New Roman"/>
          <w:szCs w:val="28"/>
          <w:lang w:eastAsia="ru-RU"/>
        </w:rPr>
        <w:t xml:space="preserve"> </w:t>
      </w:r>
    </w:p>
    <w:sectPr w:rsidR="003F6148" w:rsidRPr="00F678AB" w:rsidSect="0007374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760" w:rsidRDefault="00EF4760" w:rsidP="00EF4760">
      <w:pPr>
        <w:spacing w:after="0" w:line="240" w:lineRule="auto"/>
      </w:pPr>
      <w:r>
        <w:separator/>
      </w:r>
    </w:p>
  </w:endnote>
  <w:endnote w:type="continuationSeparator" w:id="0">
    <w:p w:rsidR="00EF4760" w:rsidRDefault="00EF4760" w:rsidP="00EF4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760" w:rsidRDefault="00EF4760" w:rsidP="00EF4760">
      <w:pPr>
        <w:spacing w:after="0" w:line="240" w:lineRule="auto"/>
      </w:pPr>
      <w:r>
        <w:separator/>
      </w:r>
    </w:p>
  </w:footnote>
  <w:footnote w:type="continuationSeparator" w:id="0">
    <w:p w:rsidR="00EF4760" w:rsidRDefault="00EF4760" w:rsidP="00EF47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4DE"/>
    <w:rsid w:val="00073742"/>
    <w:rsid w:val="000879E6"/>
    <w:rsid w:val="00173C78"/>
    <w:rsid w:val="00265B99"/>
    <w:rsid w:val="002C017F"/>
    <w:rsid w:val="003F6148"/>
    <w:rsid w:val="004B17B1"/>
    <w:rsid w:val="006254EA"/>
    <w:rsid w:val="006F4CD1"/>
    <w:rsid w:val="00762C9B"/>
    <w:rsid w:val="009838A3"/>
    <w:rsid w:val="00B409EF"/>
    <w:rsid w:val="00BA4F65"/>
    <w:rsid w:val="00E63B13"/>
    <w:rsid w:val="00EF4760"/>
    <w:rsid w:val="00F031F7"/>
    <w:rsid w:val="00F678AB"/>
    <w:rsid w:val="00FD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7650C"/>
  <w15:chartTrackingRefBased/>
  <w15:docId w15:val="{87EE9759-234D-4CC6-9A6E-D39254A46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2C9B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F47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F4760"/>
  </w:style>
  <w:style w:type="paragraph" w:styleId="a6">
    <w:name w:val="footer"/>
    <w:basedOn w:val="a"/>
    <w:link w:val="a7"/>
    <w:uiPriority w:val="99"/>
    <w:unhideWhenUsed/>
    <w:rsid w:val="00EF47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F4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8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dcterms:created xsi:type="dcterms:W3CDTF">2023-05-30T00:47:00Z</dcterms:created>
  <dcterms:modified xsi:type="dcterms:W3CDTF">2023-06-08T00:02:00Z</dcterms:modified>
</cp:coreProperties>
</file>