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9909" w14:textId="77777777" w:rsidR="002526A9" w:rsidRPr="002526A9" w:rsidRDefault="002526A9" w:rsidP="002526A9">
      <w:pPr>
        <w:pStyle w:val="a3"/>
        <w:jc w:val="center"/>
        <w:rPr>
          <w:color w:val="000000"/>
        </w:rPr>
      </w:pPr>
      <w:r w:rsidRPr="002526A9">
        <w:rPr>
          <w:rStyle w:val="a4"/>
          <w:color w:val="000000"/>
        </w:rPr>
        <w:t>Уважаемые</w:t>
      </w:r>
    </w:p>
    <w:p w14:paraId="3535ABC9" w14:textId="77777777" w:rsidR="002526A9" w:rsidRPr="002526A9" w:rsidRDefault="002526A9" w:rsidP="002526A9">
      <w:pPr>
        <w:pStyle w:val="a3"/>
        <w:jc w:val="center"/>
        <w:rPr>
          <w:color w:val="000000"/>
        </w:rPr>
      </w:pPr>
      <w:r w:rsidRPr="002526A9">
        <w:rPr>
          <w:rStyle w:val="a4"/>
          <w:color w:val="000000"/>
        </w:rPr>
        <w:t>предприниматели Усть-Камчатского муниципального района</w:t>
      </w:r>
      <w:r w:rsidRPr="002526A9">
        <w:rPr>
          <w:color w:val="000000"/>
        </w:rPr>
        <w:t>!</w:t>
      </w:r>
    </w:p>
    <w:p w14:paraId="670C1CBA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Администрация Усть-Камчатского муниципального района с 18 февраля 2016 года по 18 марта 2016 года осуществляет приём документов на предоставление субсидии субъектам малого и среднего предпринимательства (далее – СМСП), осуществляющих деятельность в приоритетных направлениях развития экономики Усть-Камчатского муниципального района и в Усть-Камчатского сельского поселения (далее – Субсидия). </w:t>
      </w:r>
    </w:p>
    <w:p w14:paraId="56B6FC30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Данное мероприятие реализуется в соответствии с муниципальной программой Усть-Камчатского сельского поселения «Развитие субъектов малого и среднего предпринимательства в Усть-Камчатском сельском поселении на 2014-2018 годы», утверждённой постановлением администрации Усть-Камчатского сельского поселения от 13.12.2013 № 68 и муниципальной программой Усть-Камчатского муниципального района «Развитие субъектов малого и среднего предпринимательства в Усть-Камчатском муниципальном районе на 2014-2018 годы», утверждённой постановлением администрации Усть-Камчатского муниципального района от 13.12.2013 № 593.</w:t>
      </w:r>
    </w:p>
    <w:p w14:paraId="44F59780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Подать документы на получение Субсидии могут субъекты малого и среднего предпринимательства Усть-Камчатского сельского поселения и Усть-Камчатского муниципального района, осуществляющие деятельность в приоритетных направлениях развития экономики Усть-Камчатского муниципального района:</w:t>
      </w:r>
    </w:p>
    <w:p w14:paraId="1CC1F014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- производство пищевых продуктов;</w:t>
      </w:r>
    </w:p>
    <w:p w14:paraId="5723FC4A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- развитие туризма;</w:t>
      </w:r>
    </w:p>
    <w:p w14:paraId="1A929899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- оказание бытовых услуг населению;</w:t>
      </w:r>
    </w:p>
    <w:p w14:paraId="04F4E6C6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- деревообрабатывающее производство;</w:t>
      </w:r>
    </w:p>
    <w:p w14:paraId="4245EE74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- услуги ЖКХ и строительство;</w:t>
      </w:r>
    </w:p>
    <w:p w14:paraId="0FD9BEA5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- СТО и организация автостоянок;</w:t>
      </w:r>
    </w:p>
    <w:p w14:paraId="2F738600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- общественное питание;</w:t>
      </w:r>
    </w:p>
    <w:p w14:paraId="7DE88177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- сельское хозяйство.</w:t>
      </w:r>
    </w:p>
    <w:p w14:paraId="5BBBBFC5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- пассажирские перевозки, грузоперевозки.</w:t>
      </w:r>
    </w:p>
    <w:p w14:paraId="4CB8C70D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Субсидии выделяются:</w:t>
      </w:r>
    </w:p>
    <w:p w14:paraId="67B9196F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1) за счёт и в пределах средств бюджета Усть-Камчатского сельского поселения, предусмотренных на реализацию данного направления поддержки в рамках Программы. Максимальный размер субсидии не может превышать 280 000 рублей;</w:t>
      </w:r>
    </w:p>
    <w:p w14:paraId="43119DC0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2) за счёт и в пределах средств бюджета Усть-Камчатского муниципального района, предусмотренных на реализацию данного направления поддержки в рамках Программы. Максимальный размер субсидии не может превышать 540 000 рублей.</w:t>
      </w:r>
    </w:p>
    <w:p w14:paraId="15DDB435" w14:textId="77777777" w:rsidR="002526A9" w:rsidRPr="002526A9" w:rsidRDefault="002526A9" w:rsidP="002526A9">
      <w:pPr>
        <w:pStyle w:val="timesnewroman"/>
        <w:jc w:val="center"/>
        <w:rPr>
          <w:color w:val="000000"/>
        </w:rPr>
      </w:pPr>
      <w:r w:rsidRPr="002526A9">
        <w:rPr>
          <w:color w:val="000000"/>
        </w:rPr>
        <w:lastRenderedPageBreak/>
        <w:t> </w:t>
      </w:r>
    </w:p>
    <w:p w14:paraId="7557067B" w14:textId="77777777" w:rsidR="002526A9" w:rsidRPr="002526A9" w:rsidRDefault="002526A9" w:rsidP="002526A9">
      <w:pPr>
        <w:pStyle w:val="3"/>
        <w:jc w:val="center"/>
        <w:rPr>
          <w:color w:val="000000"/>
        </w:rPr>
      </w:pPr>
      <w:r w:rsidRPr="002526A9">
        <w:rPr>
          <w:rStyle w:val="a4"/>
          <w:color w:val="000000"/>
        </w:rPr>
        <w:t>Перечень документов, представляемых для</w:t>
      </w:r>
    </w:p>
    <w:p w14:paraId="26A0837D" w14:textId="77777777" w:rsidR="002526A9" w:rsidRPr="002526A9" w:rsidRDefault="002526A9" w:rsidP="002526A9">
      <w:pPr>
        <w:pStyle w:val="3"/>
        <w:jc w:val="center"/>
        <w:rPr>
          <w:color w:val="000000"/>
        </w:rPr>
      </w:pPr>
      <w:r w:rsidRPr="002526A9">
        <w:rPr>
          <w:rStyle w:val="a4"/>
          <w:color w:val="000000"/>
        </w:rPr>
        <w:t>получения финансовой поддержки </w:t>
      </w:r>
    </w:p>
    <w:p w14:paraId="76E10DFA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1. Заявление на предоставление поддержки СМСП, осуществляющего деятельность в приоритетных направлениях развития экономики Усть-Камчатского муниципального района.</w:t>
      </w:r>
    </w:p>
    <w:p w14:paraId="32E2192C" w14:textId="77777777" w:rsidR="002526A9" w:rsidRPr="002526A9" w:rsidRDefault="002526A9" w:rsidP="002526A9">
      <w:pPr>
        <w:pStyle w:val="timesnewroman"/>
        <w:rPr>
          <w:color w:val="000000"/>
        </w:rPr>
      </w:pPr>
      <w:r w:rsidRPr="002526A9">
        <w:rPr>
          <w:color w:val="000000"/>
        </w:rPr>
        <w:t>2. Учредительные документы и документ о государственной регистрации в качестве юридического лица (для юридического лица).</w:t>
      </w:r>
    </w:p>
    <w:p w14:paraId="26EC6F73" w14:textId="77777777" w:rsidR="002526A9" w:rsidRPr="002526A9" w:rsidRDefault="002526A9" w:rsidP="002526A9">
      <w:pPr>
        <w:pStyle w:val="timesnewroman"/>
        <w:rPr>
          <w:color w:val="000000"/>
        </w:rPr>
      </w:pPr>
      <w:r w:rsidRPr="002526A9">
        <w:rPr>
          <w:color w:val="000000"/>
        </w:rPr>
        <w:t>3.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14:paraId="577C46AC" w14:textId="77777777" w:rsidR="002526A9" w:rsidRPr="002526A9" w:rsidRDefault="002526A9" w:rsidP="002526A9">
      <w:pPr>
        <w:pStyle w:val="timesnewroman"/>
        <w:rPr>
          <w:color w:val="000000"/>
        </w:rPr>
      </w:pPr>
      <w:r w:rsidRPr="002526A9">
        <w:rPr>
          <w:color w:val="000000"/>
        </w:rPr>
        <w:t>4. Выписка из Единого государственного реестра юридических лиц или Единого государственного реестра индивидуальных предпринимателей (действительна 30 дней).</w:t>
      </w:r>
    </w:p>
    <w:p w14:paraId="55B021A7" w14:textId="77777777" w:rsidR="002526A9" w:rsidRPr="002526A9" w:rsidRDefault="002526A9" w:rsidP="002526A9">
      <w:pPr>
        <w:pStyle w:val="timesnewroman"/>
        <w:rPr>
          <w:color w:val="000000"/>
        </w:rPr>
      </w:pPr>
      <w:r w:rsidRPr="002526A9">
        <w:rPr>
          <w:color w:val="000000"/>
        </w:rPr>
        <w:t>5. Бизнес-план.</w:t>
      </w:r>
    </w:p>
    <w:p w14:paraId="6107F675" w14:textId="77777777" w:rsidR="002526A9" w:rsidRPr="002526A9" w:rsidRDefault="002526A9" w:rsidP="002526A9">
      <w:pPr>
        <w:pStyle w:val="timesnewroman"/>
        <w:rPr>
          <w:color w:val="000000"/>
        </w:rPr>
      </w:pPr>
      <w:r w:rsidRPr="002526A9">
        <w:rPr>
          <w:color w:val="000000"/>
        </w:rPr>
        <w:t>6. Документы, подтверждающие вложение субъектом малого и среднего предпринимательства в реализацию проекта собственных средств в размере не более 20 процентов от суммы субсидии. Платёжные поручения, подтверждающие фактическую оплату субъектом малого и среднего предпринимательства оборудования в размере не менее суммы софинансирования, и бухгалтерские документы.</w:t>
      </w:r>
    </w:p>
    <w:p w14:paraId="0986CAD6" w14:textId="77777777" w:rsidR="002526A9" w:rsidRPr="002526A9" w:rsidRDefault="002526A9" w:rsidP="002526A9">
      <w:pPr>
        <w:pStyle w:val="timesnewroman"/>
        <w:rPr>
          <w:color w:val="000000"/>
        </w:rPr>
      </w:pPr>
      <w:r w:rsidRPr="002526A9">
        <w:rPr>
          <w:color w:val="000000"/>
        </w:rPr>
        <w:t>7. Справка налогового органа о состоянии расчётов по налогам, сборам, взносам (действительна 30 дней).</w:t>
      </w:r>
    </w:p>
    <w:p w14:paraId="13202F8A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Документы, указанные в пунктах 1 и 5 настоящего Перечня, представляются в оригиналах.</w:t>
      </w:r>
    </w:p>
    <w:p w14:paraId="54CC72A9" w14:textId="77777777" w:rsidR="002526A9" w:rsidRPr="002526A9" w:rsidRDefault="002526A9" w:rsidP="002526A9">
      <w:pPr>
        <w:pStyle w:val="timesnewroman"/>
        <w:rPr>
          <w:color w:val="000000"/>
        </w:rPr>
      </w:pPr>
      <w:r w:rsidRPr="002526A9">
        <w:rPr>
          <w:color w:val="000000"/>
        </w:rPr>
        <w:t>Остальные документы представляются в копии с предъявлением при передаче документов оригиналов.</w:t>
      </w:r>
    </w:p>
    <w:p w14:paraId="425799B5" w14:textId="77777777" w:rsidR="002526A9" w:rsidRP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Подведение итогов конкурса состоится 21 марта 2016 года в 16-00 часов в зале заседаний Администрации Усть-Камчатского муниципального района.</w:t>
      </w:r>
    </w:p>
    <w:p w14:paraId="35B08634" w14:textId="77777777" w:rsidR="002526A9" w:rsidRDefault="002526A9" w:rsidP="002526A9">
      <w:pPr>
        <w:pStyle w:val="a3"/>
        <w:rPr>
          <w:color w:val="000000"/>
        </w:rPr>
      </w:pPr>
      <w:r w:rsidRPr="002526A9">
        <w:rPr>
          <w:color w:val="000000"/>
        </w:rPr>
        <w:t>Документы принимаются Администрацией Усть-Камчатского муниципального района по адресу: 684415, п. Усть-Камчатск, ул. 60 лет Октября, 24, кабинет № 8.2 (3 этаж), телефон для справок: (41534) 20702 доп.207.</w:t>
      </w:r>
    </w:p>
    <w:p w14:paraId="50193D60" w14:textId="77777777" w:rsidR="002526A9" w:rsidRDefault="002526A9">
      <w:pPr>
        <w:rPr>
          <w:rFonts w:ascii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14:paraId="73546676" w14:textId="77777777" w:rsidR="002526A9" w:rsidRPr="002526A9" w:rsidRDefault="002526A9" w:rsidP="002526A9">
      <w:pPr>
        <w:pStyle w:val="a3"/>
        <w:rPr>
          <w:color w:val="000000"/>
        </w:rPr>
      </w:pPr>
    </w:p>
    <w:p w14:paraId="5DB5D8F5" w14:textId="5A9425E8" w:rsidR="00597FC8" w:rsidRPr="00597FC8" w:rsidRDefault="00597FC8" w:rsidP="00597FC8">
      <w:pPr>
        <w:pStyle w:val="a3"/>
        <w:jc w:val="center"/>
        <w:rPr>
          <w:color w:val="000000"/>
          <w:sz w:val="28"/>
          <w:szCs w:val="28"/>
        </w:rPr>
      </w:pPr>
      <w:r w:rsidRPr="00597FC8">
        <w:rPr>
          <w:rStyle w:val="a4"/>
          <w:color w:val="000000"/>
          <w:sz w:val="28"/>
          <w:szCs w:val="28"/>
        </w:rPr>
        <w:t>Росстат проводит перепись малого и среднего бизнеса</w:t>
      </w:r>
      <w:r w:rsidRPr="00597FC8">
        <w:rPr>
          <w:color w:val="000000"/>
        </w:rPr>
        <w:t> </w:t>
      </w:r>
    </w:p>
    <w:p w14:paraId="57568F67" w14:textId="007F192A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Федеральная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2015 года. </w:t>
      </w:r>
    </w:p>
    <w:p w14:paraId="5399D7B0" w14:textId="26F5189B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Сплошное наблюдение пройдёт во всех 85 регионах России. В наблюдении примут участие субъекты малого и среднего предпринимательства – юридические лица и индивидуальные предприниматели. </w:t>
      </w:r>
    </w:p>
    <w:p w14:paraId="6F841880" w14:textId="23BDBC91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Решение о проведении сплошного наблюде6ния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серьёзности взятого курса на развитие предпринимательства в стране. </w:t>
      </w:r>
    </w:p>
    <w:p w14:paraId="369A55E7" w14:textId="40F7C5E1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Сплошное наблюдение проводится в интересах бизнеса, государства и всего российского общества. </w:t>
      </w:r>
    </w:p>
    <w:p w14:paraId="41AC7FE6" w14:textId="7C6F1799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            Основной целью проведения сплошного наблюдения станет формирование конкретной среды в экономике России. А также благоприятных условий для развития субъектов малого и среднего предпринимательства. </w:t>
      </w:r>
    </w:p>
    <w:p w14:paraId="2D1D7183" w14:textId="4CE93C6C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            Итоги сплошного наблюдения дадут максимальное чёткое представление о том, насколько реальной силой обладает сегмент малого и среднего бизнеса. От активности участников наблюдения, от их желания предоставить достоверную информацию будет зависеть полнота сведений, которые Росстат впоследствии сможет представить общественности. </w:t>
      </w:r>
    </w:p>
    <w:p w14:paraId="3BA90452" w14:textId="2ABFCE2E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            Итоги сплошного наблюдения также позволят понять, на какую помощь со стороны бизнеса государство может и должно рассчитывать. Взамен предпринимателям готовы предоставить новые преференции и варианты поддержки. </w:t>
      </w:r>
    </w:p>
    <w:p w14:paraId="48CABC8D" w14:textId="1B55977A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            Последний раз сплошное наблюдение проходило в Российской Федерации в 2010 году. В нём участвовали около шести миллионов предпринимателей. </w:t>
      </w:r>
    </w:p>
    <w:p w14:paraId="1852B19E" w14:textId="3DA0D1DA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            Формы для заполнения утверждены и размещены на официальном сайте Росстата (</w:t>
      </w:r>
      <w:hyperlink r:id="rId6" w:history="1">
        <w:r w:rsidRPr="00597FC8">
          <w:rPr>
            <w:rStyle w:val="a5"/>
          </w:rPr>
          <w:t>www.gks.ru/free_dok/new_site/business/prom/splosh.html</w:t>
        </w:r>
      </w:hyperlink>
      <w:r w:rsidRPr="00597FC8">
        <w:rPr>
          <w:color w:val="000000"/>
        </w:rPr>
        <w:t>). Их две: отдельно для малых и микропредприятий – юридических лиц, отдельно для индивидуальных предпринимателей. Средний бизнес будет осуществляться в обычном порядке по ежегодным для него формам отчётности. </w:t>
      </w:r>
    </w:p>
    <w:p w14:paraId="15727731" w14:textId="5D9F6A51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В соответствии с критериями отнесения к субъектам малого и среднего предпринимательства на средних предприятиях можно работать до 250 человек включительно, на малых – до 100 и на микро – до 15. </w:t>
      </w:r>
    </w:p>
    <w:p w14:paraId="63535496" w14:textId="77777777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Также постановлением Правительства Российской Федерации от 13 июля 2015 г. № 702 установлены ограничения по объекту выручки от реализации товаров (работ и услуг): для средних предприятий – 2 млрд. руб. в год, для малых – 800 млн. руб. в год, для микро – 120 млн. руб. в год.</w:t>
      </w:r>
    </w:p>
    <w:p w14:paraId="0EE0EAC4" w14:textId="77777777" w:rsidR="00597FC8" w:rsidRPr="00597FC8" w:rsidRDefault="00597FC8" w:rsidP="00597FC8">
      <w:pPr>
        <w:pStyle w:val="a3"/>
        <w:jc w:val="center"/>
        <w:rPr>
          <w:color w:val="000000"/>
        </w:rPr>
      </w:pPr>
      <w:r w:rsidRPr="00597FC8">
        <w:rPr>
          <w:color w:val="000000"/>
        </w:rPr>
        <w:t> </w:t>
      </w:r>
    </w:p>
    <w:p w14:paraId="0C29E9B8" w14:textId="47BE8243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Для юридических лиц есть третий критерий отнесения к сектору малого и среднего бизнеса – структура уставного капитала. В частности, государственные предприятия не могут относиться к субъектам малого и среднего предпринимательства. </w:t>
      </w:r>
    </w:p>
    <w:p w14:paraId="489E13DD" w14:textId="72982033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Росстат обеспечит респондентов бланками учётных форм и объяснит, как их заполнять. Можно воспользоваться электронной версией. </w:t>
      </w:r>
    </w:p>
    <w:p w14:paraId="35A6DE8B" w14:textId="511838E4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 </w:t>
      </w:r>
    </w:p>
    <w:p w14:paraId="69CF3C04" w14:textId="01B30C45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Федеральная служба государственной статистики проведёт сплошное наблюдение на основе собственной базы – Статистического регистра – и сама проверит достоверность полученных сведений.</w:t>
      </w:r>
      <w:r>
        <w:rPr>
          <w:color w:val="000000"/>
        </w:rPr>
        <w:tab/>
      </w:r>
      <w:r w:rsidRPr="00597FC8">
        <w:rPr>
          <w:color w:val="000000"/>
        </w:rPr>
        <w:t> </w:t>
      </w:r>
    </w:p>
    <w:p w14:paraId="48508C6A" w14:textId="4CEA7647" w:rsidR="00597FC8" w:rsidRPr="00597FC8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Необходимо отметить, что участие в сплошном наблюдении обязательно для всех субъектов малого и среднего бизнеса. </w:t>
      </w:r>
    </w:p>
    <w:p w14:paraId="5527920D" w14:textId="7019E223" w:rsidR="007A0835" w:rsidRDefault="00597FC8" w:rsidP="00597FC8">
      <w:pPr>
        <w:pStyle w:val="a3"/>
        <w:rPr>
          <w:color w:val="000000"/>
        </w:rPr>
      </w:pPr>
      <w:r w:rsidRPr="00597FC8">
        <w:rPr>
          <w:color w:val="000000"/>
        </w:rPr>
        <w:t>Росстат гарантирует полную конфиденциальность данных, защиту информации, представленной участниками сплошного наблюдения, отсутствие фискального характера сплошного наблюдения – исключается передача полученных сведений в налоговые и иные государственные органы и контролирующие организации.</w:t>
      </w:r>
    </w:p>
    <w:p w14:paraId="2C05522D" w14:textId="77777777" w:rsidR="007A0835" w:rsidRDefault="007A0835">
      <w:pPr>
        <w:rPr>
          <w:rFonts w:ascii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14:paraId="7D4DBD33" w14:textId="77777777" w:rsidR="007A0835" w:rsidRPr="007A0835" w:rsidRDefault="007A0835" w:rsidP="007A0835">
      <w:pPr>
        <w:pStyle w:val="a3"/>
        <w:jc w:val="center"/>
        <w:rPr>
          <w:color w:val="000000"/>
          <w:sz w:val="28"/>
          <w:szCs w:val="28"/>
        </w:rPr>
      </w:pPr>
      <w:r w:rsidRPr="007A0835">
        <w:rPr>
          <w:rStyle w:val="a4"/>
          <w:color w:val="000000"/>
          <w:sz w:val="28"/>
          <w:szCs w:val="28"/>
        </w:rPr>
        <w:t>Уважаемые</w:t>
      </w:r>
    </w:p>
    <w:p w14:paraId="4B2E3522" w14:textId="2DD6586B" w:rsidR="007A0835" w:rsidRPr="007A0835" w:rsidRDefault="007A0835" w:rsidP="007A0835">
      <w:pPr>
        <w:pStyle w:val="a3"/>
        <w:jc w:val="center"/>
        <w:rPr>
          <w:color w:val="000000"/>
          <w:sz w:val="28"/>
          <w:szCs w:val="28"/>
        </w:rPr>
      </w:pPr>
      <w:r w:rsidRPr="007A0835">
        <w:rPr>
          <w:rStyle w:val="a4"/>
          <w:color w:val="000000"/>
          <w:sz w:val="28"/>
          <w:szCs w:val="28"/>
        </w:rPr>
        <w:t>предприниматели Усть-Камчатского муниципального района</w:t>
      </w:r>
      <w:r w:rsidRPr="007A0835">
        <w:rPr>
          <w:color w:val="000000"/>
          <w:sz w:val="28"/>
          <w:szCs w:val="28"/>
        </w:rPr>
        <w:t>!</w:t>
      </w:r>
      <w:r w:rsidRPr="007A0835">
        <w:rPr>
          <w:color w:val="000000"/>
        </w:rPr>
        <w:t> </w:t>
      </w:r>
    </w:p>
    <w:p w14:paraId="46B92986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Во исполнение муниципальной программы Усть-Камчатского муниципального района «Развитие сельского «Развитие сельского хозяйства и регулирование рынков сельскохозяйственной продукции, сырья и продовольствия в Усть-Камчатском муниципальном районе на 2014-2018 годы», утвержденной постановлением администрации Усть-Камчатского муниципального района от 13.12.2013 № 591, объявлен прием документов для предоставления гранта сельскохозяйственным товаропроизводителям Усть-Камчатского муниципального района (главам крестьянских (фермерских) хозяйств, индивидуальным предпринимателям и другим сельскохозяйственным производителям) на развитие молочного животноводства и переработку молочной продукции.</w:t>
      </w:r>
    </w:p>
    <w:p w14:paraId="487AE128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Прием заявок и документов осуществляется Администрацией Усть-Камчатского муниципального района по адресу: п. Усть-Камчатск, ул. 60 лет Октября,24 (3 этаж, каб. № 8) с 25 апреля по 20 мая 2016 года.</w:t>
      </w:r>
    </w:p>
    <w:p w14:paraId="3BB81967" w14:textId="20DFFC0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Подведение итогов конкурса состоится 24 мая 2016 года в 16-00 часов в зале заседания Администрации Усть-Камчатского муниципального района.</w:t>
      </w:r>
    </w:p>
    <w:p w14:paraId="20B34A1B" w14:textId="77777777" w:rsidR="007A0835" w:rsidRPr="007A0835" w:rsidRDefault="007A0835" w:rsidP="007A0835">
      <w:pPr>
        <w:pStyle w:val="a3"/>
        <w:jc w:val="center"/>
        <w:rPr>
          <w:color w:val="000000"/>
          <w:sz w:val="28"/>
          <w:szCs w:val="28"/>
        </w:rPr>
      </w:pPr>
      <w:r w:rsidRPr="007A0835">
        <w:rPr>
          <w:rStyle w:val="a4"/>
          <w:color w:val="000000"/>
          <w:sz w:val="28"/>
          <w:szCs w:val="28"/>
        </w:rPr>
        <w:t>Перечень документов,</w:t>
      </w:r>
    </w:p>
    <w:p w14:paraId="192E9E71" w14:textId="77777777" w:rsidR="007A0835" w:rsidRPr="007A0835" w:rsidRDefault="007A0835" w:rsidP="007A0835">
      <w:pPr>
        <w:pStyle w:val="a3"/>
        <w:jc w:val="center"/>
        <w:rPr>
          <w:color w:val="000000"/>
          <w:sz w:val="28"/>
          <w:szCs w:val="28"/>
        </w:rPr>
      </w:pPr>
      <w:r w:rsidRPr="007A0835">
        <w:rPr>
          <w:rStyle w:val="a4"/>
          <w:color w:val="000000"/>
          <w:sz w:val="28"/>
          <w:szCs w:val="28"/>
        </w:rPr>
        <w:t>предоставляемых для участия в конкурсном отборе по предоставлению сельскохозяйственным товаропроизводителям Усть-Камчатского муниципального района грантов на развитие молочного животноводства и переработку молочной продукции</w:t>
      </w:r>
    </w:p>
    <w:p w14:paraId="2C81041B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</w:t>
      </w:r>
    </w:p>
    <w:p w14:paraId="6C875C58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Предприятие в целях подтверждения соответствия условиям конкурсного отборапо предоставлению сельскохозяйственным товаропроизводителям Усть-Камчатского муниципального района грантов на развитие молочного животноводства и переработку молочной продукции представляет в комиссию следующий комплект документов:</w:t>
      </w:r>
    </w:p>
    <w:p w14:paraId="1FEE8253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1) Письменное заявление;</w:t>
      </w:r>
    </w:p>
    <w:p w14:paraId="1C0A626D" w14:textId="77777777" w:rsidR="007A0835" w:rsidRPr="007A0835" w:rsidRDefault="007A0835" w:rsidP="007A0835">
      <w:pPr>
        <w:pStyle w:val="timesnewroman"/>
        <w:rPr>
          <w:color w:val="000000"/>
        </w:rPr>
      </w:pPr>
      <w:r w:rsidRPr="007A0835">
        <w:rPr>
          <w:color w:val="000000"/>
        </w:rPr>
        <w:t>            2) копии учредительных документов и документа о государственной регистрации в качестве юридического лица (для юридического лица), документы, подтверждающие полномочия руководителя юридического лица.</w:t>
      </w:r>
    </w:p>
    <w:p w14:paraId="556EB2E2" w14:textId="77777777" w:rsidR="007A0835" w:rsidRPr="007A0835" w:rsidRDefault="007A0835" w:rsidP="007A0835">
      <w:pPr>
        <w:pStyle w:val="timesnewroman"/>
        <w:rPr>
          <w:color w:val="000000"/>
        </w:rPr>
      </w:pPr>
      <w:r w:rsidRPr="007A0835">
        <w:rPr>
          <w:color w:val="000000"/>
        </w:rPr>
        <w:t>            3)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14:paraId="12D1664A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4) выписка из Единого государственного реестра юридических лиц (индивидуальных предпринимателей);</w:t>
      </w:r>
    </w:p>
    <w:p w14:paraId="064DE4BA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5) копия паспорта индивидуального предпринимателя (руководителя юридического лица), копии паспортов учредителей (для юридического лица).</w:t>
      </w:r>
    </w:p>
    <w:p w14:paraId="754C5DC1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6) бизнес – план по созданию, расширению, модернизации Предприятия;</w:t>
      </w:r>
    </w:p>
    <w:p w14:paraId="0DB59912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7) план расходов запрашиваемого гранта (может входить в состав бизнес-плана);</w:t>
      </w:r>
    </w:p>
    <w:p w14:paraId="0ABE0702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8) справка налогового органа об отсутствии просроченной (более 3-х месяцев) задолженности по налоговым платежам и платежам во внебюджетные фонды;</w:t>
      </w:r>
    </w:p>
    <w:p w14:paraId="371F856F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9) обязательство по осуществлению деятельности Предприятия в течение не менее 5 лет;</w:t>
      </w:r>
    </w:p>
    <w:p w14:paraId="4F4EC585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10) копии (оригиналы) документов, подтверждающие финансовое обеспечение предприятия (выписки с банковского счета, свидетельства о наличии объектов собственности, выписки их похозяйственной книги о наличии сельскохозяйственных животных);</w:t>
      </w:r>
    </w:p>
    <w:p w14:paraId="1BFC6320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11) по решению руководителя Предприятия могут быть приложены рекомендательные письма от органов местного самоуправления, физических, юридических лиц, общественных организаций, поручителей, характеризующие деятельность Предприятия;</w:t>
      </w:r>
    </w:p>
    <w:p w14:paraId="3C737401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12) Информация о банковских реквизитах</w:t>
      </w:r>
    </w:p>
    <w:p w14:paraId="343618BD" w14:textId="77777777" w:rsidR="007A0835" w:rsidRPr="007A0835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13) Все представляемые документы, материалы, их копии предоставляются в комиссию в сброшюрованном виде с описью. </w:t>
      </w:r>
    </w:p>
    <w:p w14:paraId="1A5FE45A" w14:textId="0A5D1468" w:rsidR="0026412B" w:rsidRDefault="007A0835" w:rsidP="007A0835">
      <w:pPr>
        <w:pStyle w:val="a3"/>
        <w:rPr>
          <w:color w:val="000000"/>
        </w:rPr>
      </w:pPr>
      <w:r w:rsidRPr="007A0835">
        <w:rPr>
          <w:color w:val="000000"/>
        </w:rPr>
        <w:t>            14) Копии документов, представленных в комиссию, должны быть заверены участником конкурсного отбора в установленном порядке.</w:t>
      </w:r>
    </w:p>
    <w:p w14:paraId="2FE47D99" w14:textId="77777777" w:rsidR="0026412B" w:rsidRDefault="0026412B">
      <w:pPr>
        <w:rPr>
          <w:rFonts w:ascii="Times New Roman" w:hAnsi="Times New Roman" w:cs="Times New Roman"/>
          <w:color w:val="000000"/>
          <w:lang w:eastAsia="ru-RU"/>
        </w:rPr>
      </w:pPr>
      <w:r>
        <w:rPr>
          <w:color w:val="000000"/>
        </w:rPr>
        <w:br w:type="page"/>
      </w:r>
    </w:p>
    <w:p w14:paraId="788B85AE" w14:textId="77777777" w:rsidR="0026412B" w:rsidRPr="0026412B" w:rsidRDefault="0026412B" w:rsidP="0026412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Камчатский край</w:t>
      </w:r>
    </w:p>
    <w:p w14:paraId="260E1191" w14:textId="7ABCC06C" w:rsidR="0026412B" w:rsidRPr="0026412B" w:rsidRDefault="0026412B" w:rsidP="0026412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Усть-Камчатский район </w:t>
      </w:r>
    </w:p>
    <w:p w14:paraId="04C4BDD9" w14:textId="77777777" w:rsidR="0026412B" w:rsidRPr="0026412B" w:rsidRDefault="0026412B" w:rsidP="0026412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b/>
          <w:bCs/>
          <w:color w:val="000000"/>
          <w:lang w:eastAsia="ru-RU"/>
        </w:rPr>
        <w:t>Р А С П О Р Я Ж Е Н И Е</w:t>
      </w:r>
    </w:p>
    <w:p w14:paraId="3130ACE0" w14:textId="41D54B29" w:rsidR="0026412B" w:rsidRPr="0026412B" w:rsidRDefault="0026412B" w:rsidP="0026412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b/>
          <w:bCs/>
          <w:color w:val="000000"/>
          <w:lang w:eastAsia="ru-RU"/>
        </w:rPr>
        <w:t>Администрации Усть-Камчатского муниципального района</w:t>
      </w:r>
    </w:p>
    <w:p w14:paraId="3364C93E" w14:textId="77777777" w:rsidR="0026412B" w:rsidRPr="0026412B" w:rsidRDefault="0026412B" w:rsidP="0026412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412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18.04.2016 № 224 -р</w:t>
      </w:r>
    </w:p>
    <w:p w14:paraId="75C53DCA" w14:textId="07E1C12E" w:rsidR="0026412B" w:rsidRPr="0026412B" w:rsidRDefault="0026412B" w:rsidP="0026412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п. Усть-Камчатск</w:t>
      </w:r>
    </w:p>
    <w:p w14:paraId="7DCBB000" w14:textId="3DFF1F27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         Во исполнение муниципальной программы Усть-Камчатского муниципального района «Развитие сельского «Развитие сельского хозяйства и регулирование рынков сельскохозяйственной продукции, сырья и продовольствия в Усть-Камчатском муниципальном районе на 2014-2018 годы», утвержденной постановлением администрации Усть-Камчатского муниципального района от 13.12.2013 № 591 (с изменениями от 28.04.2014 № 191, от 08.07.2014 № 336, от 22.08.2014 № 442, от 29.09.2014 № 511, от 31.12.2014 № 754, от 13.04.2015 № 183, 03.02.2016 № 41), в целях создания необходимых условий для устойчивого и эффективного функционирования сельскохозяйственного производства и пищевой промышленности и более полного обеспечения населения Усть-Камчатского муниципального района качественными продуктами питания местного производства:</w:t>
      </w:r>
    </w:p>
    <w:p w14:paraId="0A2BDC5A" w14:textId="77777777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1. Объявить прием документов для предоставления гранта сельскохозяйственным товаропроизводителям Усть-Камчатского муниципального района (главам крестьянских (фермерских) хозяйств, индивидуальным предпринимателям и другим сельскохозяйственным производителям) на развитие молочного животноводства и переработку молочной продукции.</w:t>
      </w:r>
    </w:p>
    <w:p w14:paraId="4FB10EFC" w14:textId="77777777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2. Прием заявок и документов осуществляется Администрацией Усть-Камчатского муниципального района по адресу: п. Усть-Камчатск, ул. 60 лет Октября,24 (3 этаж, каб. № 8) с 25 апреля по 20 мая 2016 года.</w:t>
      </w:r>
    </w:p>
    <w:p w14:paraId="5698AC6B" w14:textId="77777777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3. Подведение итогов конкурса состоится 24 мая 2016 года в 16-00 часов в зале заседания администрации Усть-Камчатского муниципального района.</w:t>
      </w:r>
    </w:p>
    <w:p w14:paraId="3A1B5AAA" w14:textId="77777777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4.Руководителю Управления делами администрации Усть-Камчатского муниципального района (Н.А. Баева) опубликовать настоящее распоряжение в средствах массовой информации и разместить на официальном сайте Усть-Камчатского муниципального района.</w:t>
      </w:r>
    </w:p>
    <w:p w14:paraId="467204C6" w14:textId="77777777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5. Настоящее распоряжение вступает в силу после дня его официального опубликования.</w:t>
      </w:r>
    </w:p>
    <w:p w14:paraId="6F9A6D5B" w14:textId="7B905119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6. Контроль исполнения настоящего распоряжения возложить на заместителя Главы администрации Усть-Камчатского муниципального района В.В. Рябова.</w:t>
      </w:r>
    </w:p>
    <w:p w14:paraId="12622E8D" w14:textId="77777777" w:rsidR="0026412B" w:rsidRPr="0026412B" w:rsidRDefault="0026412B" w:rsidP="0026412B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Глава администрации</w:t>
      </w:r>
    </w:p>
    <w:p w14:paraId="5BA09FAD" w14:textId="77777777" w:rsidR="0026412B" w:rsidRPr="0026412B" w:rsidRDefault="0026412B" w:rsidP="0026412B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Усть-Камчатского</w:t>
      </w:r>
    </w:p>
    <w:p w14:paraId="3C1AA27D" w14:textId="07B6DC2C" w:rsidR="0026412B" w:rsidRDefault="0026412B" w:rsidP="0026412B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муниципального района А.Е. Потеряхин</w:t>
      </w:r>
    </w:p>
    <w:p w14:paraId="461EE09A" w14:textId="2AC91588" w:rsidR="0026412B" w:rsidRPr="0026412B" w:rsidRDefault="0026412B" w:rsidP="0026412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b/>
          <w:bCs/>
          <w:color w:val="000000"/>
          <w:lang w:eastAsia="ru-RU"/>
        </w:rPr>
        <w:t>Информационное сообщение</w:t>
      </w:r>
      <w:r w:rsidRPr="0026412B">
        <w:rPr>
          <w:rFonts w:ascii="Times New Roman" w:hAnsi="Times New Roman" w:cs="Times New Roman"/>
          <w:color w:val="000000"/>
          <w:lang w:eastAsia="ru-RU"/>
        </w:rPr>
        <w:t> </w:t>
      </w:r>
    </w:p>
    <w:p w14:paraId="3AEBAB67" w14:textId="605DCFD5" w:rsidR="0026412B" w:rsidRPr="0026412B" w:rsidRDefault="0026412B" w:rsidP="0026412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b/>
          <w:bCs/>
          <w:color w:val="000000"/>
          <w:lang w:eastAsia="ru-RU"/>
        </w:rPr>
        <w:t>о предоставлении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</w:t>
      </w:r>
    </w:p>
    <w:p w14:paraId="7B9587FE" w14:textId="09FAF8F9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Министерством сельского хозяйства, пищевой и перерабатывающей промышленности Камчатского края (далее – Министерство) сообщает, что в соответствии с приказом от 06.05.2016г. № 29/46 установлен срок приема документов на предоставление грантов на создание и развитие крестьянских (фермерских) хозяйств и единовременной помощи на бытовое обустройство начинающим фермерам в Камчатском крае с </w:t>
      </w:r>
      <w:r w:rsidRPr="0026412B">
        <w:rPr>
          <w:rFonts w:ascii="Times New Roman" w:hAnsi="Times New Roman" w:cs="Times New Roman"/>
          <w:b/>
          <w:bCs/>
          <w:color w:val="000000"/>
          <w:lang w:eastAsia="ru-RU"/>
        </w:rPr>
        <w:t>10.05.2016г. по 03.06.2016г.</w:t>
      </w:r>
      <w:r w:rsidRPr="0026412B">
        <w:rPr>
          <w:rFonts w:ascii="Times New Roman" w:hAnsi="Times New Roman" w:cs="Times New Roman"/>
          <w:color w:val="000000"/>
          <w:lang w:eastAsia="ru-RU"/>
        </w:rPr>
        <w:t> </w:t>
      </w:r>
    </w:p>
    <w:p w14:paraId="34BC847C" w14:textId="4C67FD02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Условия предоставление и расходование Гранта утверждены постановлением Правительства Камчатского края «Об утверждение порядка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крае» от 01.07.2014г. № 279-П. </w:t>
      </w:r>
    </w:p>
    <w:p w14:paraId="311213E3" w14:textId="4C621389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Документы и заявление, оформленные в соответствии с приказом Министерства от 31.07.2014г. № 29/133, принимаются в рабочие дни с 9.00 до 12.30 часов и с 13.30 до 17.00 часов в Министерстве по адресу: г. Петропавловск – Камчатский, ул. Владивостокская, 2/1, каб. 306. </w:t>
      </w:r>
    </w:p>
    <w:p w14:paraId="7CE36C26" w14:textId="6994587E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По всем возникающим вопросам можно обратиться в Министерство по телефону 8 (4152) 41-77-27. </w:t>
      </w:r>
    </w:p>
    <w:p w14:paraId="3BB8F952" w14:textId="77777777" w:rsidR="0026412B" w:rsidRPr="0026412B" w:rsidRDefault="0026412B" w:rsidP="0026412B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26412B">
        <w:rPr>
          <w:rFonts w:ascii="Times New Roman" w:hAnsi="Times New Roman" w:cs="Times New Roman"/>
          <w:color w:val="000000"/>
          <w:lang w:eastAsia="ru-RU"/>
        </w:rPr>
        <w:t>Кроме того, полная информация размещена на сайте исполнительных органов государственной власти Камчатского края на странице Министерства по ссылке: </w:t>
      </w:r>
      <w:hyperlink r:id="rId7" w:history="1">
        <w:r w:rsidRPr="0026412B">
          <w:rPr>
            <w:rFonts w:ascii="Times New Roman" w:hAnsi="Times New Roman" w:cs="Times New Roman"/>
            <w:color w:val="0000FF"/>
            <w:u w:val="single"/>
            <w:lang w:eastAsia="ru-RU"/>
          </w:rPr>
          <w:t>http://kamgov.ru</w:t>
        </w:r>
      </w:hyperlink>
      <w:r w:rsidRPr="0026412B">
        <w:rPr>
          <w:rFonts w:ascii="Times New Roman" w:hAnsi="Times New Roman" w:cs="Times New Roman"/>
          <w:color w:val="000000"/>
          <w:lang w:eastAsia="ru-RU"/>
        </w:rPr>
        <w:t>.</w:t>
      </w:r>
    </w:p>
    <w:p w14:paraId="4241A105" w14:textId="77777777" w:rsidR="0026412B" w:rsidRPr="0026412B" w:rsidRDefault="0026412B" w:rsidP="0026412B">
      <w:pPr>
        <w:rPr>
          <w:rFonts w:ascii="Times New Roman" w:eastAsia="Times New Roman" w:hAnsi="Times New Roman" w:cs="Times New Roman"/>
          <w:lang w:eastAsia="ru-RU"/>
        </w:rPr>
      </w:pPr>
    </w:p>
    <w:p w14:paraId="0D292661" w14:textId="77777777" w:rsidR="0026412B" w:rsidRDefault="0026412B">
      <w:pPr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14:paraId="789D3232" w14:textId="77777777" w:rsidR="005B22F2" w:rsidRPr="005B22F2" w:rsidRDefault="005B22F2" w:rsidP="005B22F2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5B22F2">
        <w:rPr>
          <w:rFonts w:ascii="Times New Roman" w:hAnsi="Times New Roman" w:cs="Times New Roman"/>
          <w:b/>
          <w:bCs/>
          <w:color w:val="000000"/>
          <w:lang w:eastAsia="ru-RU"/>
        </w:rPr>
        <w:t>Уважаемые</w:t>
      </w:r>
      <w:r w:rsidRPr="005B22F2">
        <w:rPr>
          <w:rFonts w:ascii="Times New Roman" w:hAnsi="Times New Roman" w:cs="Times New Roman"/>
          <w:color w:val="000000"/>
          <w:lang w:eastAsia="ru-RU"/>
        </w:rPr>
        <w:t> </w:t>
      </w:r>
      <w:r w:rsidRPr="005B22F2">
        <w:rPr>
          <w:rFonts w:ascii="Times New Roman" w:hAnsi="Times New Roman" w:cs="Times New Roman"/>
          <w:b/>
          <w:bCs/>
          <w:color w:val="000000"/>
          <w:lang w:eastAsia="ru-RU"/>
        </w:rPr>
        <w:t>предприниматели Усть-Камчатского муниципального района!</w:t>
      </w:r>
    </w:p>
    <w:p w14:paraId="419B9BDB" w14:textId="77777777" w:rsidR="005B22F2" w:rsidRPr="005B22F2" w:rsidRDefault="005B22F2" w:rsidP="005B22F2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eastAsia="ru-RU"/>
        </w:rPr>
      </w:pPr>
      <w:r w:rsidRPr="005B22F2">
        <w:rPr>
          <w:rFonts w:ascii="Times New Roman" w:hAnsi="Times New Roman" w:cs="Times New Roman"/>
          <w:color w:val="000000"/>
          <w:lang w:eastAsia="ru-RU"/>
        </w:rPr>
        <w:t>Управление Роспотребнадзора по Камчатскому краю (далее – Управление) в целях исполнения Протокола заседания Комиссии по противодействию незаконному обороту промышленной продукции  от 29.06.2016 № 4 сообщает о выявлении в обороте фальсифицированного масла сливочного на территории края за 5 мес. 2016 года. </w:t>
      </w:r>
      <w:hyperlink r:id="rId8" w:history="1">
        <w:r w:rsidRPr="005B22F2">
          <w:rPr>
            <w:rFonts w:ascii="Times New Roman" w:hAnsi="Times New Roman" w:cs="Times New Roman"/>
            <w:color w:val="0000FF"/>
            <w:u w:val="single"/>
            <w:lang w:eastAsia="ru-RU"/>
          </w:rPr>
          <w:t>(скачать)</w:t>
        </w:r>
      </w:hyperlink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60"/>
        <w:gridCol w:w="2905"/>
        <w:gridCol w:w="3114"/>
        <w:gridCol w:w="2254"/>
      </w:tblGrid>
      <w:tr w:rsidR="005B22F2" w:rsidRPr="005B22F2" w14:paraId="7D4A36A6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B6E56C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 отчета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8C10F0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обнаружения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72A393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Фирма производитель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FA16D2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</w:t>
            </w:r>
          </w:p>
        </w:tc>
      </w:tr>
      <w:tr w:rsidR="005B22F2" w:rsidRPr="005B22F2" w14:paraId="243623C6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1F7FA2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70311D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краевой противотуберкулезный диспансер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18CF0D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"Копыльский маслосырзавод" Республика Беларусь, Минская область, г. Копыль, ул. Заводская, 15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CBCAF7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Глебов Павел Викторович</w:t>
            </w:r>
            <w:r w:rsidRPr="005B22F2">
              <w:rPr>
                <w:rFonts w:ascii="Times New Roman" w:eastAsia="MingLiU" w:hAnsi="Times New Roman" w:cs="Times New Roman"/>
                <w:color w:val="000000"/>
                <w:lang w:eastAsia="ru-RU"/>
              </w:rPr>
              <w:br/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г.. Елизово , ул. Нагорная, 16</w:t>
            </w:r>
          </w:p>
        </w:tc>
      </w:tr>
      <w:tr w:rsidR="005B22F2" w:rsidRPr="005B22F2" w14:paraId="154D10E2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C0725B1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3DCB12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ребёнка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A44E39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"Гарант Плюс", Москва, проспект Андропова, д. 8, эт. 1 пом. II комн. 2</w:t>
            </w:r>
            <w:r w:rsidRPr="005B22F2">
              <w:rPr>
                <w:rFonts w:ascii="Times New Roman" w:eastAsia="MingLiU" w:hAnsi="Times New Roman" w:cs="Times New Roman"/>
                <w:color w:val="000000"/>
                <w:lang w:eastAsia="ru-RU"/>
              </w:rPr>
              <w:br/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(предприятие отсутствует по фактическому и юридическому адресу),</w:t>
            </w:r>
          </w:p>
        </w:tc>
        <w:tc>
          <w:tcPr>
            <w:tcW w:w="0" w:type="auto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59D4FF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Колушев Владимир Александрович, </w:t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Петропавловск-Камчатский, ул. Ларина, д. 14, кв. 22</w:t>
            </w:r>
          </w:p>
        </w:tc>
      </w:tr>
      <w:tr w:rsidR="005B22F2" w:rsidRPr="005B22F2" w14:paraId="0280F685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8D6433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49D7E9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№7 г. Елизово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ECE83F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"Лакто-Молпрод" г. Санкт-Петербург, ул. Ропшинская, д. 1/32 литер А пом. 8Н/10 </w:t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(предприятие отсутствует по фактическому и юридическому адресу)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96BA97" w14:textId="77777777" w:rsidR="005B22F2" w:rsidRPr="005B22F2" w:rsidRDefault="005B22F2" w:rsidP="005B22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22F2" w:rsidRPr="005B22F2" w14:paraId="4F570DEC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7E009E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EA7F00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КГБУ"Центр содействия развитию семейных форм устройства "Радуга"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16E610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"Кипарис" Алтайский край, г. Барнаул, ул. Попова, д. 258, корпус В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84BD18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Псарь Марина Михайловна</w:t>
            </w:r>
            <w:r w:rsidRPr="005B22F2">
              <w:rPr>
                <w:rFonts w:ascii="Times New Roman" w:eastAsia="MingLiU" w:hAnsi="Times New Roman" w:cs="Times New Roman"/>
                <w:color w:val="000000"/>
                <w:lang w:eastAsia="ru-RU"/>
              </w:rPr>
              <w:br/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Петропавловск-Камчатский, ул. Ларина, д. 29, кв. 44</w:t>
            </w:r>
          </w:p>
        </w:tc>
      </w:tr>
      <w:tr w:rsidR="005B22F2" w:rsidRPr="005B22F2" w14:paraId="5ABBEB6C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BDE628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337B0C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"Раздольненская школа им. В.Н. Ролдугина"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04787E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"Молочный мир" 141009,Московская область, Мытищинский район, г. Мытищи, ул. Бояринова, 26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8F3A49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Колушев Владимир Александрович</w:t>
            </w:r>
            <w:r w:rsidRPr="005B22F2">
              <w:rPr>
                <w:rFonts w:ascii="Times New Roman" w:eastAsia="MingLiU" w:hAnsi="Times New Roman" w:cs="Times New Roman"/>
                <w:color w:val="000000"/>
                <w:lang w:eastAsia="ru-RU"/>
              </w:rPr>
              <w:br/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Петропавловск-Камчатский, ул. Ларина, д. 14, кв. 22</w:t>
            </w:r>
          </w:p>
        </w:tc>
      </w:tr>
      <w:tr w:rsidR="005B22F2" w:rsidRPr="005B22F2" w14:paraId="2F15BE8B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436419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64196E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  "Детский сад № 5 комбинированного вида"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305EAA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"Лакто-Молпрод" г. Санкт-Петербург, ул. Ропшинская, д. 1/32 литер А пом. 8Н/10</w:t>
            </w:r>
            <w:r w:rsidRPr="005B22F2">
              <w:rPr>
                <w:rFonts w:ascii="Times New Roman" w:eastAsia="MingLiU" w:hAnsi="Times New Roman" w:cs="Times New Roman"/>
                <w:color w:val="000000"/>
                <w:lang w:eastAsia="ru-RU"/>
              </w:rPr>
              <w:br/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(предприятие отсутствует по фактическому и юридическому адресу)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AC6118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"Альтеза" </w:t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Петропавловск-Камчатский, ул. Тушканова, 10/3, кВ. 31</w:t>
            </w:r>
          </w:p>
        </w:tc>
      </w:tr>
      <w:tr w:rsidR="005B22F2" w:rsidRPr="005B22F2" w14:paraId="01B92F93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03BB8C1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2BB149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"Быстринская средняя общеобразовательная школа"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3D0A06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"Поддорский маслозавод", Новгородская область, Поддорский район, с. Поддорье, ул. Октябрьская, д. 1 Юр.адрес г. Санкт-Петербург, ул. Софийская, д. 2, лит. А, пом. 1Н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B64D1E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Кричковский Павел Яковлевич </w:t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Мильково, ул. Тундровая, 3, кв. 7</w:t>
            </w:r>
          </w:p>
        </w:tc>
      </w:tr>
      <w:tr w:rsidR="005B22F2" w:rsidRPr="005B22F2" w14:paraId="61B33C13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862CC4E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44A521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"МАВ", "магазин Дачный"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7FB6D6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"Танаис", Новосибирская область, г. Новосибирск, ул. Европейская, д. 60б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95ED09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"МАВ"</w:t>
            </w:r>
            <w:r w:rsidRPr="005B22F2">
              <w:rPr>
                <w:rFonts w:ascii="Times New Roman" w:eastAsia="MingLiU" w:hAnsi="Times New Roman" w:cs="Times New Roman"/>
                <w:color w:val="000000"/>
                <w:lang w:eastAsia="ru-RU"/>
              </w:rPr>
              <w:br/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Елизовский р-н, 29 км автомобильной дороги, корпус морпорт-аэропорт</w:t>
            </w:r>
          </w:p>
        </w:tc>
      </w:tr>
      <w:tr w:rsidR="005B22F2" w:rsidRPr="005B22F2" w14:paraId="059507FE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148706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8CB25F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"КМП-Трейдинг"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A39B09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"Озерецкий молочный комбинат", Московская область, Дмитровский р-н, с. Озерецкое, д. 7а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7F8EC6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</w:tr>
      <w:tr w:rsidR="005B22F2" w:rsidRPr="005B22F2" w14:paraId="443C5715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604861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C5986B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"КМП-Трейдинг"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74F8EB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"Озерецкий молочный комбинат", Московская область, Дмитровский р-н, с. Озерецкое, д. 7а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A7E241E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закупка</w:t>
            </w:r>
          </w:p>
        </w:tc>
      </w:tr>
      <w:tr w:rsidR="005B22F2" w:rsidRPr="005B22F2" w14:paraId="132BE405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E5A5B5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12EBDE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Кушнир О.Н.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EF78B2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"Ржевский маслосыркомбинат", Тверская область, г. Ржев, ул. Привокзальная, д. 2б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F5FE5C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Кушнир О.Н. </w:t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Петропавловск-Камчатский, ул. Вулканная, 21-а</w:t>
            </w:r>
          </w:p>
        </w:tc>
      </w:tr>
      <w:tr w:rsidR="005B22F2" w:rsidRPr="005B22F2" w14:paraId="1EE99053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5D74A11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413521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№ 22-ЦРР"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A033B8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"АКХ Ануйское", Алтайский край, Петропавловский р-н, с. Зеленый дол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ECCFB8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Псарь Марина Михайловна </w:t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Петропавловск-Камчатский, ул. Ларина, д. 29, кв. 44</w:t>
            </w:r>
          </w:p>
        </w:tc>
      </w:tr>
      <w:tr w:rsidR="005B22F2" w:rsidRPr="005B22F2" w14:paraId="0CAF866A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5288C3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5554B0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Глебов Павел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9ED874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"Ржевский маслосыркомбинат", Тверская область, г. Ржев, ул. Привокзальная, д. 2б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E2AA64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Колесник И.А. </w:t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Петропавловск-Камчатский, ул. Фролова, 2-45</w:t>
            </w:r>
          </w:p>
        </w:tc>
      </w:tr>
      <w:tr w:rsidR="005B22F2" w:rsidRPr="005B22F2" w14:paraId="613977FC" w14:textId="77777777" w:rsidTr="005B22F2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C439F1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EFBD8D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Глебов Павел Викторович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478C63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"Троицкий маслосыродел" Алтайский край, Троицкий р-н, с. Троицкое, ул. Зеленая, д. 20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E1745A" w14:textId="77777777" w:rsidR="005B22F2" w:rsidRPr="005B22F2" w:rsidRDefault="005B22F2" w:rsidP="005B22F2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"Дива" </w:t>
            </w:r>
            <w:r w:rsidRPr="005B2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Пионерский, ул. В. Бонивура, 1-21 </w:t>
            </w:r>
          </w:p>
        </w:tc>
      </w:tr>
    </w:tbl>
    <w:p w14:paraId="74BCEFD6" w14:textId="77777777" w:rsidR="005B22F2" w:rsidRPr="005B22F2" w:rsidRDefault="005B22F2" w:rsidP="005B22F2">
      <w:pPr>
        <w:spacing w:before="100" w:beforeAutospacing="1" w:after="100" w:afterAutospacing="1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5B22F2">
        <w:rPr>
          <w:rFonts w:ascii="Verdana" w:hAnsi="Verdana" w:cs="Times New Roman"/>
          <w:color w:val="000000"/>
          <w:sz w:val="15"/>
          <w:szCs w:val="15"/>
          <w:lang w:eastAsia="ru-RU"/>
        </w:rPr>
        <w:t> </w:t>
      </w:r>
    </w:p>
    <w:p w14:paraId="0F49D729" w14:textId="77777777" w:rsidR="005B22F2" w:rsidRPr="005B22F2" w:rsidRDefault="005B22F2" w:rsidP="005B22F2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5B22F2">
        <w:rPr>
          <w:rFonts w:ascii="Verdana" w:hAnsi="Verdana" w:cs="Times New Roman"/>
          <w:color w:val="000000"/>
          <w:sz w:val="15"/>
          <w:szCs w:val="15"/>
          <w:lang w:eastAsia="ru-RU"/>
        </w:rPr>
        <w:t> </w:t>
      </w:r>
    </w:p>
    <w:p w14:paraId="07EBADDD" w14:textId="61B8CC73" w:rsidR="005F7655" w:rsidRPr="00D67BB7" w:rsidRDefault="005B22F2" w:rsidP="00D67BB7">
      <w:pPr>
        <w:spacing w:before="100" w:beforeAutospacing="1" w:after="100" w:afterAutospacing="1"/>
        <w:jc w:val="center"/>
        <w:rPr>
          <w:rFonts w:ascii="Verdana" w:hAnsi="Verdana" w:cs="Times New Roman"/>
          <w:color w:val="000000"/>
          <w:sz w:val="15"/>
          <w:szCs w:val="15"/>
          <w:lang w:eastAsia="ru-RU"/>
        </w:rPr>
      </w:pPr>
      <w:r w:rsidRPr="005B22F2">
        <w:rPr>
          <w:rFonts w:ascii="Verdana" w:hAnsi="Verdana" w:cs="Times New Roman"/>
          <w:color w:val="000000"/>
          <w:sz w:val="15"/>
          <w:szCs w:val="15"/>
          <w:lang w:eastAsia="ru-RU"/>
        </w:rPr>
        <w:t> </w:t>
      </w:r>
      <w:bookmarkStart w:id="0" w:name="_GoBack"/>
      <w:bookmarkEnd w:id="0"/>
    </w:p>
    <w:sectPr w:rsidR="005F7655" w:rsidRPr="00D67BB7" w:rsidSect="00F839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C6843" w14:textId="77777777" w:rsidR="001835BA" w:rsidRDefault="001835BA" w:rsidP="007A0835">
      <w:r>
        <w:separator/>
      </w:r>
    </w:p>
  </w:endnote>
  <w:endnote w:type="continuationSeparator" w:id="0">
    <w:p w14:paraId="1BE28341" w14:textId="77777777" w:rsidR="001835BA" w:rsidRDefault="001835BA" w:rsidP="007A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C6973" w14:textId="77777777" w:rsidR="001835BA" w:rsidRDefault="001835BA" w:rsidP="007A0835">
      <w:r>
        <w:separator/>
      </w:r>
    </w:p>
  </w:footnote>
  <w:footnote w:type="continuationSeparator" w:id="0">
    <w:p w14:paraId="584A436B" w14:textId="77777777" w:rsidR="001835BA" w:rsidRDefault="001835BA" w:rsidP="007A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A9"/>
    <w:rsid w:val="001835BA"/>
    <w:rsid w:val="002526A9"/>
    <w:rsid w:val="0026412B"/>
    <w:rsid w:val="00597FC8"/>
    <w:rsid w:val="005B22F2"/>
    <w:rsid w:val="007A0835"/>
    <w:rsid w:val="00D67BB7"/>
    <w:rsid w:val="00F839A8"/>
    <w:rsid w:val="00F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0BE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12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6A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526A9"/>
    <w:rPr>
      <w:b/>
      <w:bCs/>
    </w:rPr>
  </w:style>
  <w:style w:type="paragraph" w:customStyle="1" w:styleId="timesnewroman">
    <w:name w:val="timesnewroman"/>
    <w:basedOn w:val="a"/>
    <w:rsid w:val="002526A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3">
    <w:name w:val="3"/>
    <w:basedOn w:val="a"/>
    <w:rsid w:val="002526A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97FC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08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835"/>
  </w:style>
  <w:style w:type="paragraph" w:styleId="a8">
    <w:name w:val="footer"/>
    <w:basedOn w:val="a"/>
    <w:link w:val="a9"/>
    <w:uiPriority w:val="99"/>
    <w:unhideWhenUsed/>
    <w:rsid w:val="007A0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835"/>
  </w:style>
  <w:style w:type="character" w:customStyle="1" w:styleId="20">
    <w:name w:val="Заголовок 2 Знак"/>
    <w:basedOn w:val="a0"/>
    <w:link w:val="2"/>
    <w:uiPriority w:val="9"/>
    <w:rsid w:val="0026412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6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ks.ru/free_dok/new_site/business/prom/splosh.html" TargetMode="External"/><Relationship Id="rId7" Type="http://schemas.openxmlformats.org/officeDocument/2006/relationships/hyperlink" Target="http://kamgov.ru/" TargetMode="External"/><Relationship Id="rId8" Type="http://schemas.openxmlformats.org/officeDocument/2006/relationships/hyperlink" Target="http://ust-kam.ru/filemanager/download/5426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2719</Words>
  <Characters>15502</Characters>
  <Application>Microsoft Macintosh Word</Application>
  <DocSecurity>0</DocSecurity>
  <Lines>129</Lines>
  <Paragraphs>36</Paragraphs>
  <ScaleCrop>false</ScaleCrop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2017-04-25T13:30:00Z</dcterms:created>
  <dcterms:modified xsi:type="dcterms:W3CDTF">2017-04-25T13:40:00Z</dcterms:modified>
</cp:coreProperties>
</file>